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07F7" w14:textId="77777777" w:rsidR="00A73B7F" w:rsidRDefault="00000000">
      <w:pPr>
        <w:jc w:val="right"/>
      </w:pPr>
      <w:r>
        <w:rPr>
          <w:noProof/>
        </w:rPr>
        <w:drawing>
          <wp:inline distT="0" distB="0" distL="0" distR="0" wp14:anchorId="5361B0CF" wp14:editId="65C8E703">
            <wp:extent cx="2857500" cy="714375"/>
            <wp:effectExtent l="0" t="0" r="0" b="0"/>
            <wp:docPr id="1494210025" name="Drawing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B5E4E" w14:textId="77777777" w:rsidR="00735E46" w:rsidRPr="00735E46" w:rsidRDefault="001F7D7B" w:rsidP="00735E46">
      <w:pPr>
        <w:tabs>
          <w:tab w:val="left" w:pos="7095"/>
        </w:tabs>
      </w:pPr>
      <w:r>
        <w:tab/>
      </w:r>
    </w:p>
    <w:p w14:paraId="39FDAC6E" w14:textId="77777777" w:rsidR="00735E46" w:rsidRPr="00735E46" w:rsidRDefault="00735E46" w:rsidP="00735E46">
      <w:pPr>
        <w:widowControl w:val="0"/>
        <w:tabs>
          <w:tab w:val="left" w:pos="607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Villeta, </w:t>
      </w:r>
      <w:r w:rsidR="00F67A38">
        <w:rPr>
          <w:rFonts w:ascii="Arial" w:hAnsi="Arial" w:cs="Arial"/>
          <w:sz w:val="24"/>
          <w:szCs w:val="24"/>
          <w:lang w:val="es-CO"/>
        </w:rPr>
        <w:t>2</w:t>
      </w:r>
      <w:r w:rsidR="00354BD6">
        <w:rPr>
          <w:rFonts w:ascii="Arial" w:hAnsi="Arial" w:cs="Arial"/>
          <w:sz w:val="24"/>
          <w:szCs w:val="24"/>
          <w:lang w:val="es-CO"/>
        </w:rPr>
        <w:t>1</w:t>
      </w:r>
      <w:r w:rsidRPr="00735E46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de </w:t>
      </w:r>
      <w:r w:rsidR="00354BD6">
        <w:rPr>
          <w:rFonts w:ascii="Arial" w:hAnsi="Arial" w:cs="Arial"/>
          <w:sz w:val="24"/>
          <w:szCs w:val="24"/>
          <w:lang w:val="es-CO"/>
        </w:rPr>
        <w:t>abril</w:t>
      </w:r>
      <w:r w:rsidR="00F67A38">
        <w:rPr>
          <w:rFonts w:ascii="Arial" w:hAnsi="Arial" w:cs="Arial"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de 20</w:t>
      </w:r>
      <w:r w:rsidRPr="00735E46">
        <w:rPr>
          <w:rFonts w:ascii="Arial" w:hAnsi="Arial" w:cs="Arial"/>
          <w:sz w:val="24"/>
          <w:szCs w:val="24"/>
          <w:lang w:val="es-CO"/>
        </w:rPr>
        <w:t>2</w:t>
      </w:r>
      <w:r w:rsidR="00C22EFC">
        <w:rPr>
          <w:rFonts w:ascii="Arial" w:hAnsi="Arial" w:cs="Arial"/>
          <w:sz w:val="24"/>
          <w:szCs w:val="24"/>
          <w:lang w:val="es-CO"/>
        </w:rPr>
        <w:t>5</w:t>
      </w:r>
      <w:r w:rsidR="00BE5148">
        <w:rPr>
          <w:rFonts w:ascii="Arial" w:hAnsi="Arial" w:cs="Arial"/>
          <w:sz w:val="24"/>
          <w:szCs w:val="24"/>
          <w:lang w:val="es-CO"/>
        </w:rPr>
        <w:t xml:space="preserve">    </w:t>
      </w:r>
    </w:p>
    <w:p w14:paraId="53CCC67C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71E76AAC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es-ES_tradnl" w:eastAsia="es-ES"/>
        </w:rPr>
      </w:pPr>
      <w:r w:rsidRPr="00735E4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SANDRA MILENA BOHORQUEZ</w:t>
      </w:r>
    </w:p>
    <w:p w14:paraId="55F42A57" w14:textId="77777777" w:rsidR="00735E46" w:rsidRPr="00735E46" w:rsidRDefault="00735E46" w:rsidP="00735E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Asesor</w:t>
      </w:r>
      <w:r w:rsidRPr="00735E46">
        <w:rPr>
          <w:rFonts w:ascii="Arial" w:hAnsi="Arial" w:cs="Arial"/>
          <w:color w:val="222222"/>
          <w:sz w:val="24"/>
          <w:szCs w:val="24"/>
        </w:rPr>
        <w:t>a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 xml:space="preserve"> </w:t>
      </w:r>
      <w:r w:rsidR="00C44E0C"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jurídica</w:t>
      </w:r>
      <w:r w:rsidR="00354BD6">
        <w:rPr>
          <w:rFonts w:ascii="Arial" w:hAnsi="Arial" w:cs="Arial"/>
          <w:color w:val="222222"/>
          <w:sz w:val="24"/>
          <w:szCs w:val="24"/>
        </w:rPr>
        <w:t xml:space="preserve"> </w:t>
      </w:r>
      <w:r w:rsidRPr="00735E46">
        <w:rPr>
          <w:rFonts w:ascii="Arial" w:eastAsia="Times New Roman" w:hAnsi="Arial" w:cs="Arial"/>
          <w:color w:val="222222"/>
          <w:sz w:val="24"/>
          <w:szCs w:val="24"/>
          <w:lang w:val="es-ES_tradnl" w:eastAsia="es-ES"/>
        </w:rPr>
        <w:t>CPMS VILLETA</w:t>
      </w:r>
    </w:p>
    <w:p w14:paraId="13092E24" w14:textId="77777777" w:rsid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Villeta</w:t>
      </w:r>
    </w:p>
    <w:p w14:paraId="623BC915" w14:textId="77777777" w:rsidR="004815F6" w:rsidRPr="00735E4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2A9E18B3" w14:textId="77777777" w:rsidR="00735E46" w:rsidRPr="00735E46" w:rsidRDefault="00735E46" w:rsidP="00735E4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            </w:t>
      </w:r>
    </w:p>
    <w:p w14:paraId="0E265E5A" w14:textId="77777777" w:rsidR="00735E46" w:rsidRDefault="00735E4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            Asunto: solicitud concepto jurídico resolución 00</w:t>
      </w:r>
      <w:r w:rsidRPr="00735E46">
        <w:rPr>
          <w:rFonts w:ascii="Arial" w:hAnsi="Arial" w:cs="Arial"/>
          <w:b/>
          <w:sz w:val="24"/>
          <w:szCs w:val="24"/>
          <w:lang w:val="es-CO"/>
        </w:rPr>
        <w:t>0</w:t>
      </w:r>
      <w:r w:rsidR="00354BD6">
        <w:rPr>
          <w:rFonts w:ascii="Arial" w:hAnsi="Arial" w:cs="Arial"/>
          <w:b/>
          <w:sz w:val="24"/>
          <w:szCs w:val="24"/>
          <w:lang w:val="es-CO"/>
        </w:rPr>
        <w:t>758</w:t>
      </w:r>
      <w:r w:rsidRPr="00735E4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354BD6">
        <w:rPr>
          <w:rFonts w:ascii="Arial" w:hAnsi="Arial" w:cs="Arial"/>
          <w:b/>
          <w:sz w:val="24"/>
          <w:szCs w:val="24"/>
          <w:lang w:val="es-CO"/>
        </w:rPr>
        <w:t>31</w:t>
      </w:r>
      <w:r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enero 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354B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54BD6" w:rsidRPr="00354BD6">
        <w:rPr>
          <w:rFonts w:ascii="Arial" w:eastAsia="Times New Roman" w:hAnsi="Arial" w:cs="Arial"/>
          <w:b/>
          <w:sz w:val="24"/>
          <w:szCs w:val="24"/>
          <w:lang w:val="es-CO"/>
        </w:rPr>
        <w:t>CONTRATAR LA ADQUISICION DE ELEMENTOS PARA EL DESARROLLO Y FORTALECIMIENTO DEL PROGRAMA DE CULTURA, RECREACION Y DEPORTE CON DESTINO A LA PPL DE LA CARCEL Y PENITENCIARIA DE MEDIA SEGURIDAD DE VILLETA CPMS 2025</w:t>
      </w:r>
      <w:r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</w:p>
    <w:p w14:paraId="70FE5592" w14:textId="77777777" w:rsidR="00354BD6" w:rsidRPr="00735E46" w:rsidRDefault="00354BD6" w:rsidP="00354BD6">
      <w:pPr>
        <w:pStyle w:val="Textoindependiente"/>
        <w:rPr>
          <w:rFonts w:ascii="Arial" w:eastAsia="Times New Roman" w:hAnsi="Arial" w:cs="Arial"/>
          <w:sz w:val="24"/>
          <w:szCs w:val="24"/>
          <w:lang w:val="es-CO"/>
        </w:rPr>
      </w:pPr>
    </w:p>
    <w:p w14:paraId="6825A8B0" w14:textId="77777777" w:rsidR="00735E46" w:rsidRPr="000E48F5" w:rsidRDefault="004815F6" w:rsidP="000E48F5">
      <w:pPr>
        <w:pStyle w:val="Textoindependiente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CO"/>
        </w:rPr>
        <w:t>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ctuando como encargado de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l área de </w:t>
      </w:r>
      <w:r w:rsidR="00D54814">
        <w:rPr>
          <w:rFonts w:ascii="Arial" w:hAnsi="Arial" w:cs="Arial"/>
          <w:sz w:val="24"/>
          <w:szCs w:val="24"/>
          <w:lang w:val="es-CO"/>
        </w:rPr>
        <w:t>contratación y usuario administrador de las plataformas tienda virtual del estado colombiano y SECOP II</w:t>
      </w:r>
      <w:r w:rsidR="00735E46" w:rsidRPr="00735E46">
        <w:rPr>
          <w:rFonts w:ascii="Arial" w:hAnsi="Arial" w:cs="Arial"/>
          <w:sz w:val="24"/>
          <w:szCs w:val="24"/>
          <w:lang w:val="es-CO"/>
        </w:rPr>
        <w:t xml:space="preserve"> para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“</w:t>
      </w:r>
      <w:r w:rsidR="00354BD6" w:rsidRPr="00354BD6">
        <w:rPr>
          <w:rFonts w:ascii="Arial" w:eastAsia="Times New Roman" w:hAnsi="Arial" w:cs="Arial"/>
          <w:b/>
          <w:sz w:val="24"/>
          <w:szCs w:val="24"/>
          <w:lang w:val="es-CO"/>
        </w:rPr>
        <w:t>CONTRATAR LA ADQUISICION DE ELEMENTOS PARA EL DESARROLLO Y FORTALECIMIENTO DEL PROGRAMA DE CULTURA, RECREACION Y DEPORTE CON DESTINO A LA PPL DE LA CARCEL Y PENITENCIARIA DE MEDIA SEGURIDAD DE VILLETA CPMS 2025</w:t>
      </w:r>
      <w:r w:rsidR="00C22EFC">
        <w:rPr>
          <w:rFonts w:ascii="Arial" w:hAnsi="Arial" w:cs="Arial"/>
          <w:b/>
          <w:bCs/>
          <w:sz w:val="24"/>
          <w:szCs w:val="24"/>
        </w:rPr>
        <w:t>.</w:t>
      </w:r>
      <w:r w:rsidR="00735E46" w:rsidRPr="00735E46">
        <w:rPr>
          <w:rFonts w:ascii="Arial" w:hAnsi="Arial" w:cs="Arial"/>
          <w:b/>
          <w:bCs/>
          <w:sz w:val="24"/>
          <w:szCs w:val="24"/>
        </w:rPr>
        <w:t>”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a realizarse de conformidad a la resolución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000</w:t>
      </w:r>
      <w:r w:rsidR="00354BD6">
        <w:rPr>
          <w:rFonts w:ascii="Arial" w:hAnsi="Arial" w:cs="Arial"/>
          <w:b/>
          <w:sz w:val="24"/>
          <w:szCs w:val="24"/>
          <w:lang w:val="es-CO"/>
        </w:rPr>
        <w:t xml:space="preserve">758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</w:t>
      </w:r>
      <w:r w:rsidR="00735E46" w:rsidRPr="00735E46">
        <w:rPr>
          <w:rFonts w:ascii="Arial" w:hAnsi="Arial" w:cs="Arial"/>
          <w:b/>
          <w:sz w:val="24"/>
          <w:szCs w:val="24"/>
          <w:lang w:val="es-CO"/>
        </w:rPr>
        <w:t>l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354BD6">
        <w:rPr>
          <w:rFonts w:ascii="Arial" w:hAnsi="Arial" w:cs="Arial"/>
          <w:b/>
          <w:sz w:val="24"/>
          <w:szCs w:val="24"/>
          <w:lang w:val="es-CO"/>
        </w:rPr>
        <w:t>31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de 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 xml:space="preserve">enero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de 202</w:t>
      </w:r>
      <w:r w:rsidR="00C22EFC">
        <w:rPr>
          <w:rFonts w:ascii="Arial" w:hAnsi="Arial" w:cs="Arial"/>
          <w:b/>
          <w:sz w:val="24"/>
          <w:szCs w:val="24"/>
          <w:lang w:val="es-CO"/>
        </w:rPr>
        <w:t>5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 xml:space="preserve"> por el cual se asignaron recursos al 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CPMS VILLETA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por valor de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9B0071">
        <w:rPr>
          <w:rFonts w:ascii="Arial" w:eastAsia="Times New Roman" w:hAnsi="Arial" w:cs="Arial"/>
          <w:b/>
          <w:sz w:val="24"/>
          <w:szCs w:val="24"/>
          <w:lang w:val="es-CO"/>
        </w:rPr>
        <w:t>SEIS MILLONES CIENTO OCHENTA MIL</w:t>
      </w:r>
      <w:r w:rsidR="00F67A38">
        <w:rPr>
          <w:rFonts w:ascii="Arial" w:eastAsia="Times New Roman" w:hAnsi="Arial" w:cs="Arial"/>
          <w:b/>
          <w:sz w:val="24"/>
          <w:szCs w:val="24"/>
          <w:lang w:val="es-CO"/>
        </w:rPr>
        <w:t xml:space="preserve"> </w:t>
      </w:r>
      <w:r w:rsidR="000E48F5">
        <w:rPr>
          <w:rFonts w:ascii="Arial" w:eastAsia="Times New Roman" w:hAnsi="Arial" w:cs="Arial"/>
          <w:b/>
          <w:sz w:val="24"/>
          <w:szCs w:val="24"/>
          <w:lang w:val="es-CO"/>
        </w:rPr>
        <w:t>PESOS M/CTE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 xml:space="preserve"> ($</w:t>
      </w:r>
      <w:r w:rsidR="00354BD6">
        <w:rPr>
          <w:rFonts w:ascii="Arial" w:hAnsi="Arial" w:cs="Arial"/>
          <w:b/>
          <w:sz w:val="24"/>
          <w:szCs w:val="24"/>
          <w:lang w:val="es-CO"/>
        </w:rPr>
        <w:t>6.180</w:t>
      </w:r>
      <w:r w:rsidR="000E48F5">
        <w:rPr>
          <w:rFonts w:ascii="Arial" w:hAnsi="Arial" w:cs="Arial"/>
          <w:b/>
          <w:sz w:val="24"/>
          <w:szCs w:val="24"/>
          <w:lang w:val="es-CO"/>
        </w:rPr>
        <w:t>.</w:t>
      </w:r>
      <w:r w:rsidR="00354BD6">
        <w:rPr>
          <w:rFonts w:ascii="Arial" w:hAnsi="Arial" w:cs="Arial"/>
          <w:b/>
          <w:sz w:val="24"/>
          <w:szCs w:val="24"/>
          <w:lang w:val="es-CO"/>
        </w:rPr>
        <w:t>000</w:t>
      </w:r>
      <w:r w:rsidR="00735E46" w:rsidRPr="00735E46">
        <w:rPr>
          <w:rFonts w:ascii="Arial" w:eastAsia="Times New Roman" w:hAnsi="Arial" w:cs="Arial"/>
          <w:b/>
          <w:sz w:val="24"/>
          <w:szCs w:val="24"/>
          <w:lang w:val="es-CO"/>
        </w:rPr>
        <w:t>)</w:t>
      </w:r>
      <w:r w:rsidR="00735E46" w:rsidRPr="00735E46">
        <w:rPr>
          <w:rFonts w:ascii="Arial" w:eastAsia="Times New Roman" w:hAnsi="Arial" w:cs="Arial"/>
          <w:sz w:val="24"/>
          <w:szCs w:val="24"/>
          <w:lang w:val="es-CO"/>
        </w:rPr>
        <w:t>, a través del rubro rec.</w:t>
      </w:r>
      <w:r w:rsidR="000E48F5">
        <w:rPr>
          <w:rFonts w:ascii="Arial" w:hAnsi="Arial" w:cs="Arial"/>
          <w:sz w:val="24"/>
          <w:szCs w:val="24"/>
          <w:lang w:val="es-CO"/>
        </w:rPr>
        <w:t>26</w:t>
      </w:r>
      <w:r w:rsidR="007C35F0">
        <w:rPr>
          <w:rFonts w:ascii="Arial" w:eastAsia="Times New Roman" w:hAnsi="Arial" w:cs="Arial"/>
          <w:sz w:val="24"/>
          <w:szCs w:val="24"/>
          <w:lang w:val="es-CO"/>
        </w:rPr>
        <w:t xml:space="preserve"> y según CDP 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>2</w:t>
      </w:r>
      <w:r w:rsidR="009B0071">
        <w:rPr>
          <w:rFonts w:ascii="Arial" w:eastAsia="Times New Roman" w:hAnsi="Arial" w:cs="Arial"/>
          <w:sz w:val="24"/>
          <w:szCs w:val="24"/>
          <w:lang w:val="es-CO"/>
        </w:rPr>
        <w:t>525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 del </w:t>
      </w:r>
      <w:r w:rsidR="009B0071">
        <w:rPr>
          <w:rFonts w:ascii="Arial" w:eastAsia="Times New Roman" w:hAnsi="Arial" w:cs="Arial"/>
          <w:sz w:val="24"/>
          <w:szCs w:val="24"/>
          <w:lang w:val="es-CO"/>
        </w:rPr>
        <w:t>13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 xml:space="preserve">de </w:t>
      </w:r>
      <w:r w:rsidR="00F67A38">
        <w:rPr>
          <w:rFonts w:ascii="Arial" w:eastAsia="Times New Roman" w:hAnsi="Arial" w:cs="Arial"/>
          <w:sz w:val="24"/>
          <w:szCs w:val="24"/>
          <w:lang w:val="es-CO"/>
        </w:rPr>
        <w:t>febrero</w:t>
      </w:r>
      <w:r w:rsidR="0082763E">
        <w:rPr>
          <w:rFonts w:ascii="Arial" w:eastAsia="Times New Roman" w:hAnsi="Arial" w:cs="Arial"/>
          <w:sz w:val="24"/>
          <w:szCs w:val="24"/>
          <w:lang w:val="es-CO"/>
        </w:rPr>
        <w:t>/25</w:t>
      </w:r>
    </w:p>
    <w:p w14:paraId="07C56273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3A5E8894" w14:textId="77777777" w:rsidR="00735E46" w:rsidRDefault="00735E4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 w:rsidR="00C22EFC">
        <w:rPr>
          <w:rFonts w:ascii="Arial" w:hAnsi="Arial" w:cs="Arial"/>
          <w:b/>
          <w:sz w:val="24"/>
          <w:szCs w:val="24"/>
          <w:lang w:val="es-CO"/>
        </w:rPr>
        <w:t>0</w:t>
      </w:r>
      <w:r w:rsidR="000E48F5">
        <w:rPr>
          <w:rFonts w:ascii="Arial" w:hAnsi="Arial" w:cs="Arial"/>
          <w:b/>
          <w:sz w:val="24"/>
          <w:szCs w:val="24"/>
          <w:lang w:val="es-CO"/>
        </w:rPr>
        <w:t>2</w:t>
      </w:r>
      <w:r w:rsidR="00C22EFC">
        <w:rPr>
          <w:rFonts w:ascii="Arial" w:hAnsi="Arial" w:cs="Arial"/>
          <w:b/>
          <w:sz w:val="24"/>
          <w:szCs w:val="24"/>
          <w:lang w:val="es-CO"/>
        </w:rPr>
        <w:t>-00</w:t>
      </w:r>
      <w:r w:rsidR="009B0071">
        <w:rPr>
          <w:rFonts w:ascii="Arial" w:hAnsi="Arial" w:cs="Arial"/>
          <w:b/>
          <w:sz w:val="24"/>
          <w:szCs w:val="24"/>
          <w:lang w:val="es-CO"/>
        </w:rPr>
        <w:t>6</w:t>
      </w:r>
      <w:r w:rsidR="00C22EFC">
        <w:rPr>
          <w:rFonts w:ascii="Arial" w:hAnsi="Arial" w:cs="Arial"/>
          <w:b/>
          <w:sz w:val="24"/>
          <w:szCs w:val="24"/>
          <w:lang w:val="es-CO"/>
        </w:rPr>
        <w:t>:</w:t>
      </w: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="009B0071">
        <w:rPr>
          <w:rFonts w:ascii="Arial" w:hAnsi="Arial" w:cs="Arial"/>
          <w:b/>
          <w:sz w:val="24"/>
          <w:szCs w:val="24"/>
          <w:lang w:val="es-CO"/>
        </w:rPr>
        <w:t>HILADOS E HILOS: TEJIDOS DE FIBRAS TEXTILES $300.000</w:t>
      </w:r>
    </w:p>
    <w:p w14:paraId="57AA7573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416894E5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02-00</w:t>
      </w:r>
      <w:r w:rsidR="009B0071">
        <w:rPr>
          <w:rFonts w:ascii="Arial" w:hAnsi="Arial" w:cs="Arial"/>
          <w:b/>
          <w:sz w:val="24"/>
          <w:szCs w:val="24"/>
          <w:lang w:val="es-CO"/>
        </w:rPr>
        <w:t>7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B0071">
        <w:rPr>
          <w:rFonts w:ascii="Arial" w:hAnsi="Arial" w:cs="Arial"/>
          <w:b/>
          <w:sz w:val="24"/>
          <w:szCs w:val="24"/>
          <w:lang w:val="es-CO"/>
        </w:rPr>
        <w:t>ARTICULOS TEXTILES $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B0071">
        <w:rPr>
          <w:rFonts w:ascii="Arial" w:hAnsi="Arial" w:cs="Arial"/>
          <w:b/>
          <w:sz w:val="24"/>
          <w:szCs w:val="24"/>
          <w:lang w:val="es-CO"/>
        </w:rPr>
        <w:t>250.</w:t>
      </w:r>
      <w:r>
        <w:rPr>
          <w:rFonts w:ascii="Arial" w:hAnsi="Arial" w:cs="Arial"/>
          <w:b/>
          <w:sz w:val="24"/>
          <w:szCs w:val="24"/>
          <w:lang w:val="es-CO"/>
        </w:rPr>
        <w:t>000</w:t>
      </w:r>
    </w:p>
    <w:p w14:paraId="6424E00B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75B3F171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</w:t>
      </w:r>
      <w:r w:rsidR="009B0071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-00</w:t>
      </w:r>
      <w:r w:rsidR="009B0071">
        <w:rPr>
          <w:rFonts w:ascii="Arial" w:hAnsi="Arial" w:cs="Arial"/>
          <w:b/>
          <w:sz w:val="24"/>
          <w:szCs w:val="24"/>
          <w:lang w:val="es-CO"/>
        </w:rPr>
        <w:t>1</w:t>
      </w:r>
      <w:r>
        <w:rPr>
          <w:rFonts w:ascii="Arial" w:hAnsi="Arial" w:cs="Arial"/>
          <w:b/>
          <w:sz w:val="24"/>
          <w:szCs w:val="24"/>
          <w:lang w:val="es-CO"/>
        </w:rPr>
        <w:t>:</w:t>
      </w: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 xml:space="preserve"> </w:t>
      </w:r>
      <w:r w:rsidR="009B0071">
        <w:rPr>
          <w:rFonts w:ascii="Arial" w:hAnsi="Arial" w:cs="Arial"/>
          <w:b/>
          <w:sz w:val="24"/>
          <w:szCs w:val="24"/>
          <w:lang w:val="es-CO"/>
        </w:rPr>
        <w:t>PRODUCTOS DE MADERA $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B0071">
        <w:rPr>
          <w:rFonts w:ascii="Arial" w:hAnsi="Arial" w:cs="Arial"/>
          <w:b/>
          <w:sz w:val="24"/>
          <w:szCs w:val="24"/>
          <w:lang w:val="es-CO"/>
        </w:rPr>
        <w:t>150.000</w:t>
      </w:r>
    </w:p>
    <w:p w14:paraId="13426807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759D7E46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 w:rsidRPr="00735E46">
        <w:rPr>
          <w:rFonts w:ascii="Arial" w:eastAsia="Times New Roman" w:hAnsi="Arial" w:cs="Arial"/>
          <w:b/>
          <w:sz w:val="24"/>
          <w:szCs w:val="24"/>
          <w:lang w:val="es-CO" w:eastAsia="es-ES"/>
        </w:rPr>
        <w:t>A-0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 w:rsidRPr="00735E46">
        <w:rPr>
          <w:rFonts w:ascii="Arial" w:hAnsi="Arial" w:cs="Arial"/>
          <w:b/>
          <w:sz w:val="24"/>
          <w:szCs w:val="24"/>
          <w:lang w:val="es-CO"/>
        </w:rPr>
        <w:t>-01-0</w:t>
      </w:r>
      <w:r>
        <w:rPr>
          <w:rFonts w:ascii="Arial" w:hAnsi="Arial" w:cs="Arial"/>
          <w:b/>
          <w:sz w:val="24"/>
          <w:szCs w:val="24"/>
          <w:lang w:val="es-CO"/>
        </w:rPr>
        <w:t>0</w:t>
      </w:r>
      <w:r w:rsidR="009B0071">
        <w:rPr>
          <w:rFonts w:ascii="Arial" w:hAnsi="Arial" w:cs="Arial"/>
          <w:b/>
          <w:sz w:val="24"/>
          <w:szCs w:val="24"/>
          <w:lang w:val="es-CO"/>
        </w:rPr>
        <w:t>3</w:t>
      </w:r>
      <w:r>
        <w:rPr>
          <w:rFonts w:ascii="Arial" w:hAnsi="Arial" w:cs="Arial"/>
          <w:b/>
          <w:sz w:val="24"/>
          <w:szCs w:val="24"/>
          <w:lang w:val="es-CO"/>
        </w:rPr>
        <w:t>-00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B0071">
        <w:rPr>
          <w:rFonts w:ascii="Arial" w:hAnsi="Arial" w:cs="Arial"/>
          <w:b/>
          <w:sz w:val="24"/>
          <w:szCs w:val="24"/>
          <w:lang w:val="es-CO"/>
        </w:rPr>
        <w:t>PASTA O PULPA DE PAPEL $350.000</w:t>
      </w:r>
    </w:p>
    <w:p w14:paraId="36024A4D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10E94404" w14:textId="77777777" w:rsidR="004815F6" w:rsidRDefault="004815F6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</w:t>
      </w:r>
      <w:r w:rsidR="009B0071">
        <w:rPr>
          <w:rFonts w:ascii="Arial" w:hAnsi="Arial" w:cs="Arial"/>
          <w:b/>
          <w:sz w:val="24"/>
          <w:szCs w:val="24"/>
          <w:lang w:val="es-CO"/>
        </w:rPr>
        <w:t>2</w:t>
      </w:r>
      <w:r>
        <w:rPr>
          <w:rFonts w:ascii="Arial" w:hAnsi="Arial" w:cs="Arial"/>
          <w:b/>
          <w:sz w:val="24"/>
          <w:szCs w:val="24"/>
          <w:lang w:val="es-CO"/>
        </w:rPr>
        <w:t>-01-003-00</w:t>
      </w:r>
      <w:r w:rsidR="009B0071">
        <w:rPr>
          <w:rFonts w:ascii="Arial" w:hAnsi="Arial" w:cs="Arial"/>
          <w:b/>
          <w:sz w:val="24"/>
          <w:szCs w:val="24"/>
          <w:lang w:val="es-CO"/>
        </w:rPr>
        <w:t>4</w:t>
      </w:r>
      <w:r>
        <w:rPr>
          <w:rFonts w:ascii="Arial" w:hAnsi="Arial" w:cs="Arial"/>
          <w:b/>
          <w:sz w:val="24"/>
          <w:szCs w:val="24"/>
          <w:lang w:val="es-CO"/>
        </w:rPr>
        <w:t xml:space="preserve">: </w:t>
      </w:r>
      <w:r w:rsidR="009B0071">
        <w:rPr>
          <w:rFonts w:ascii="Arial" w:hAnsi="Arial" w:cs="Arial"/>
          <w:b/>
          <w:sz w:val="24"/>
          <w:szCs w:val="24"/>
          <w:lang w:val="es-CO"/>
        </w:rPr>
        <w:t>QUIMICOS BASICOS</w:t>
      </w:r>
      <w:r>
        <w:rPr>
          <w:rFonts w:ascii="Arial" w:hAnsi="Arial" w:cs="Arial"/>
          <w:b/>
          <w:sz w:val="24"/>
          <w:szCs w:val="24"/>
          <w:lang w:val="es-CO"/>
        </w:rPr>
        <w:t xml:space="preserve"> $ </w:t>
      </w:r>
      <w:r w:rsidR="009B0071">
        <w:rPr>
          <w:rFonts w:ascii="Arial" w:hAnsi="Arial" w:cs="Arial"/>
          <w:b/>
          <w:sz w:val="24"/>
          <w:szCs w:val="24"/>
          <w:lang w:val="es-CO"/>
        </w:rPr>
        <w:t>130.000</w:t>
      </w:r>
    </w:p>
    <w:p w14:paraId="5FE31156" w14:textId="77777777" w:rsidR="009B0071" w:rsidRDefault="009B0071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251CFFD0" w14:textId="77777777" w:rsidR="009B0071" w:rsidRDefault="009B0071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A-02-02-01003-005: OTROS PRODUCTOS QUIMICOS $ 150.000</w:t>
      </w:r>
    </w:p>
    <w:p w14:paraId="648E93CB" w14:textId="77777777" w:rsidR="009B0071" w:rsidRDefault="009B0071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4CC8CCA7" w14:textId="77777777" w:rsidR="009B0071" w:rsidRDefault="009B0071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 xml:space="preserve">A-02-02-01-003-006: </w:t>
      </w:r>
      <w:r w:rsidR="00C46790">
        <w:rPr>
          <w:rFonts w:ascii="Arial" w:hAnsi="Arial" w:cs="Arial"/>
          <w:b/>
          <w:sz w:val="24"/>
          <w:szCs w:val="24"/>
          <w:lang w:val="es-CO"/>
        </w:rPr>
        <w:t>PRODUCTOS DE CAUCHO Y PLASTICO: $150.000</w:t>
      </w:r>
    </w:p>
    <w:p w14:paraId="4E6010D0" w14:textId="77777777" w:rsidR="00C46790" w:rsidRDefault="00C46790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5671D5DA" w14:textId="77777777" w:rsidR="00C46790" w:rsidRDefault="00C46790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A-02-02-01-003-008: OTROS BIENES TRANSPORTABLES: $500.000</w:t>
      </w:r>
    </w:p>
    <w:p w14:paraId="6825E150" w14:textId="77777777" w:rsidR="00C46790" w:rsidRDefault="00C46790" w:rsidP="00C46790">
      <w:pPr>
        <w:tabs>
          <w:tab w:val="left" w:pos="3165"/>
        </w:tabs>
        <w:spacing w:after="0" w:line="240" w:lineRule="auto"/>
        <w:rPr>
          <w:rFonts w:ascii="Arial" w:hAnsi="Arial" w:cs="Arial"/>
          <w:b/>
          <w:sz w:val="24"/>
          <w:szCs w:val="24"/>
          <w:lang w:val="es-CO"/>
        </w:rPr>
      </w:pPr>
    </w:p>
    <w:p w14:paraId="1041A118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A-02-02-01-004-002:  PRODUCTOS METALICOS ELABORADOS (EXEPTO MAQUINARIA Y EQUIPO) $ 100.000</w:t>
      </w:r>
    </w:p>
    <w:p w14:paraId="40CDBFD4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0450501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A-02-02-01-004-006: MAQUINARIA Y APARATOS ELECTRICOS: $ 100.000</w:t>
      </w:r>
    </w:p>
    <w:p w14:paraId="62DDBACC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F54103A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A-02-02-01-004-007: EQUIPOS Y APARATOS DE RADIO, TELEVISION Y COMUNICACIÓN $ 4.000.000</w:t>
      </w:r>
    </w:p>
    <w:p w14:paraId="06FF8566" w14:textId="77777777" w:rsidR="00C46790" w:rsidRDefault="00C46790" w:rsidP="004815F6">
      <w:pPr>
        <w:tabs>
          <w:tab w:val="left" w:pos="31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13AD4524" w14:textId="77777777" w:rsidR="00735E4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>
        <w:rPr>
          <w:rFonts w:ascii="Arial" w:eastAsia="Times New Roman" w:hAnsi="Arial" w:cs="Arial"/>
          <w:sz w:val="24"/>
          <w:szCs w:val="24"/>
          <w:lang w:val="es-CO" w:eastAsia="es-ES"/>
        </w:rPr>
        <w:t xml:space="preserve">Se </w:t>
      </w:r>
      <w:r w:rsidR="00735E46" w:rsidRPr="00735E46">
        <w:rPr>
          <w:rFonts w:ascii="Arial" w:eastAsia="Times New Roman" w:hAnsi="Arial" w:cs="Arial"/>
          <w:sz w:val="24"/>
          <w:szCs w:val="24"/>
          <w:lang w:val="es-CO" w:eastAsia="es-ES"/>
        </w:rPr>
        <w:t>solicita se emita concepto jurídico en cuanto a la modalidad de contratación que se debe adelantar en el proceso de selección de conformidad a lo dispuesto en las normas legales vigentes para tal fin.</w:t>
      </w:r>
    </w:p>
    <w:p w14:paraId="79423A8F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7CCD80E6" w14:textId="77777777" w:rsidR="004815F6" w:rsidRDefault="004815F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72D6E89E" w14:textId="77777777" w:rsidR="00735E46" w:rsidRP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9A6F959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Agradezco su atención prestada. </w:t>
      </w:r>
    </w:p>
    <w:p w14:paraId="55B8A03A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26E7A332" w14:textId="77777777" w:rsidR="00735E46" w:rsidRPr="00735E46" w:rsidRDefault="00735E4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</w:p>
    <w:p w14:paraId="1F6C6BA4" w14:textId="77777777" w:rsidR="00735E46" w:rsidRPr="00DB2FA4" w:rsidRDefault="00735E46" w:rsidP="00DB2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>Atentamente,</w:t>
      </w:r>
      <w:r w:rsidR="007A47AA" w:rsidRPr="007A47AA">
        <w:rPr>
          <w:noProof/>
          <w:lang w:eastAsia="es-CO"/>
        </w:rPr>
        <w:t xml:space="preserve"> </w:t>
      </w:r>
    </w:p>
    <w:p w14:paraId="1D6A2814" w14:textId="77777777" w:rsidR="00735E46" w:rsidRDefault="00735E46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0C905545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1823EEEB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35915F59" w14:textId="77777777" w:rsidR="00B132B8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2503B918" w14:textId="77777777" w:rsidR="00B132B8" w:rsidRPr="00735E46" w:rsidRDefault="00B132B8" w:rsidP="00735E46">
      <w:pPr>
        <w:tabs>
          <w:tab w:val="left" w:pos="316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</w:p>
    <w:p w14:paraId="1AE08671" w14:textId="77777777" w:rsidR="00735E46" w:rsidRPr="00735E46" w:rsidRDefault="00D54814" w:rsidP="00735E46">
      <w:pPr>
        <w:tabs>
          <w:tab w:val="left" w:pos="316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CO" w:eastAsia="es-ES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ANDERSON CALDERON CIFUENTES </w:t>
      </w:r>
    </w:p>
    <w:p w14:paraId="329263C9" w14:textId="77777777" w:rsidR="004815F6" w:rsidRPr="00C46790" w:rsidRDefault="00735E46" w:rsidP="00C46790">
      <w:pPr>
        <w:tabs>
          <w:tab w:val="left" w:pos="316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CO" w:eastAsia="es-ES"/>
        </w:rPr>
      </w:pPr>
      <w:r w:rsidRPr="00735E46">
        <w:rPr>
          <w:rFonts w:ascii="Arial" w:eastAsia="Times New Roman" w:hAnsi="Arial" w:cs="Arial"/>
          <w:sz w:val="24"/>
          <w:szCs w:val="24"/>
          <w:lang w:val="es-CO" w:eastAsia="es-ES"/>
        </w:rPr>
        <w:t xml:space="preserve">Responsable </w:t>
      </w:r>
      <w:r w:rsidRPr="00735E46">
        <w:rPr>
          <w:sz w:val="24"/>
          <w:szCs w:val="24"/>
          <w:lang w:val="es-CO"/>
        </w:rPr>
        <w:t>de contratación CPMSVILL</w:t>
      </w:r>
    </w:p>
    <w:p w14:paraId="350ADB7B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7C92BFC4" w14:textId="77777777" w:rsidR="004815F6" w:rsidRDefault="004815F6" w:rsidP="00735E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24D3CA5A" w14:textId="77777777" w:rsidR="00735E46" w:rsidRPr="00C46790" w:rsidRDefault="00735E46" w:rsidP="00C467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12"/>
          <w:szCs w:val="12"/>
          <w:lang w:val="es-CO" w:eastAsia="es-ES"/>
        </w:rPr>
      </w:pPr>
    </w:p>
    <w:p w14:paraId="6C0693D1" w14:textId="77777777" w:rsidR="00A73B7F" w:rsidRDefault="00000000">
      <w:pPr>
        <w:pBdr>
          <w:top w:val="single" w:sz="0" w:space="0" w:color="auto"/>
          <w:bottom w:val="single" w:sz="0" w:space="0" w:color="auto"/>
        </w:pBdr>
        <w:jc w:val="center"/>
      </w:pPr>
      <w:r>
        <w:rPr>
          <w:b/>
        </w:rPr>
        <w:t>Firmado digitalmente por : ANDERSON CALDERON CIFUENTES</w:t>
      </w:r>
      <w:r>
        <w:rPr>
          <w:b/>
        </w:rPr>
        <w:cr/>
        <w:t>Fecha: 21-04-2025 10:07</w:t>
      </w:r>
    </w:p>
    <w:sectPr w:rsidR="00A73B7F" w:rsidSect="004815F6">
      <w:headerReference w:type="default" r:id="rId9"/>
      <w:footerReference w:type="default" r:id="rId10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8C94" w14:textId="77777777" w:rsidR="00883A07" w:rsidRDefault="00883A07" w:rsidP="00C32A89">
      <w:pPr>
        <w:spacing w:after="0" w:line="240" w:lineRule="auto"/>
      </w:pPr>
      <w:r>
        <w:separator/>
      </w:r>
    </w:p>
  </w:endnote>
  <w:endnote w:type="continuationSeparator" w:id="0">
    <w:p w14:paraId="3BF4B9DF" w14:textId="77777777" w:rsidR="00883A07" w:rsidRDefault="00883A07" w:rsidP="00C3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11"/>
      <w:tblW w:w="9356" w:type="dxa"/>
      <w:tblInd w:w="-14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4815F6" w:rsidRPr="00E17169" w14:paraId="6D76E875" w14:textId="77777777" w:rsidTr="003F3BC8">
      <w:tc>
        <w:tcPr>
          <w:tcW w:w="6379" w:type="dxa"/>
        </w:tcPr>
        <w:p w14:paraId="52E576D6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b/>
              <w:bCs/>
              <w:sz w:val="16"/>
              <w:szCs w:val="16"/>
            </w:rPr>
          </w:pPr>
          <w:r w:rsidRPr="00E17169">
            <w:rPr>
              <w:rFonts w:ascii="Verdana" w:hAnsi="Verdana"/>
              <w:b/>
              <w:bCs/>
              <w:sz w:val="16"/>
              <w:szCs w:val="16"/>
            </w:rPr>
            <w:t>INSTITUTO NACIONAL PENITENCIARIO Y CARCELARIO - INPEC</w:t>
          </w:r>
        </w:p>
        <w:p w14:paraId="480CCF93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Dirección: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CARRERA 6 No 3-160</w:t>
          </w:r>
        </w:p>
        <w:p w14:paraId="2E842075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 w:rsidRPr="00E17169">
            <w:rPr>
              <w:rFonts w:ascii="Verdana" w:hAnsi="Verdana"/>
              <w:b/>
              <w:sz w:val="16"/>
              <w:szCs w:val="16"/>
            </w:rPr>
            <w:t>Conmutador:</w:t>
          </w:r>
          <w:r w:rsidRPr="00E17169"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2347474</w:t>
          </w:r>
          <w:r w:rsidRPr="00E17169">
            <w:rPr>
              <w:rFonts w:ascii="Verdana" w:hAnsi="Verdana"/>
              <w:sz w:val="16"/>
              <w:szCs w:val="16"/>
            </w:rPr>
            <w:t xml:space="preserve">   </w:t>
          </w:r>
          <w:r w:rsidRPr="00E17169">
            <w:rPr>
              <w:rFonts w:ascii="Verdana" w:hAnsi="Verdana"/>
              <w:b/>
              <w:sz w:val="16"/>
              <w:szCs w:val="16"/>
            </w:rPr>
            <w:t>Ext.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Verdana" w:hAnsi="Verdana"/>
              <w:color w:val="808080" w:themeColor="background1" w:themeShade="80"/>
              <w:sz w:val="16"/>
              <w:szCs w:val="16"/>
            </w:rPr>
            <w:t>12716</w:t>
          </w:r>
          <w:r w:rsidRPr="00E17169">
            <w:rPr>
              <w:rFonts w:ascii="Verdana" w:hAnsi="Verdana"/>
              <w:color w:val="808080" w:themeColor="background1" w:themeShade="80"/>
              <w:sz w:val="16"/>
              <w:szCs w:val="16"/>
            </w:rPr>
            <w:t xml:space="preserve">                                                                  </w:t>
          </w:r>
        </w:p>
        <w:p w14:paraId="1DDDEB1E" w14:textId="77777777" w:rsidR="004815F6" w:rsidRPr="00E17169" w:rsidRDefault="004815F6" w:rsidP="004815F6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hyperlink r:id="rId1" w:history="1">
            <w:r w:rsidRPr="009B56CA">
              <w:rPr>
                <w:rStyle w:val="Hipervnculo"/>
                <w:rFonts w:ascii="Verdana" w:hAnsi="Verdana"/>
                <w:sz w:val="16"/>
                <w:szCs w:val="16"/>
              </w:rPr>
              <w:t>contabilidad</w:t>
            </w:r>
            <w:r w:rsidRPr="00285589">
              <w:rPr>
                <w:rStyle w:val="Hipervnculo"/>
                <w:rFonts w:ascii="Verdana" w:hAnsi="Verdana"/>
                <w:sz w:val="16"/>
                <w:szCs w:val="16"/>
              </w:rPr>
              <w:t>.epcvilleta@inpec.gov.co</w:t>
            </w:r>
          </w:hyperlink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  <w:tc>
        <w:tcPr>
          <w:tcW w:w="2977" w:type="dxa"/>
        </w:tcPr>
        <w:p w14:paraId="6591A3BB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  <w:p w14:paraId="1F4321DD" w14:textId="77777777" w:rsidR="004815F6" w:rsidRPr="00E17169" w:rsidRDefault="004815F6" w:rsidP="004815F6">
          <w:pPr>
            <w:tabs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</w:p>
      </w:tc>
    </w:tr>
  </w:tbl>
  <w:tbl>
    <w:tblPr>
      <w:tblW w:w="9715" w:type="dxa"/>
      <w:tblInd w:w="-106" w:type="dxa"/>
      <w:tblLayout w:type="fixed"/>
      <w:tblLook w:val="01E0" w:firstRow="1" w:lastRow="1" w:firstColumn="1" w:lastColumn="1" w:noHBand="0" w:noVBand="0"/>
    </w:tblPr>
    <w:tblGrid>
      <w:gridCol w:w="7105"/>
      <w:gridCol w:w="2610"/>
    </w:tblGrid>
    <w:tr w:rsidR="00C32A89" w:rsidRPr="00C32A89" w14:paraId="4502F2D4" w14:textId="77777777" w:rsidTr="004815F6">
      <w:trPr>
        <w:trHeight w:val="1707"/>
      </w:trPr>
      <w:tc>
        <w:tcPr>
          <w:tcW w:w="7105" w:type="dxa"/>
          <w:vAlign w:val="center"/>
        </w:tcPr>
        <w:p w14:paraId="05C0D428" w14:textId="77777777" w:rsidR="00C32A89" w:rsidRPr="00C32A89" w:rsidRDefault="00C32A89" w:rsidP="00C32A89">
          <w:pPr>
            <w:spacing w:after="0" w:line="240" w:lineRule="auto"/>
            <w:outlineLvl w:val="1"/>
            <w:rPr>
              <w:rFonts w:ascii="Arial" w:eastAsia="Times New Roman" w:hAnsi="Arial" w:cs="Arial"/>
              <w:sz w:val="14"/>
              <w:szCs w:val="14"/>
              <w:lang w:val="pt-BR"/>
            </w:rPr>
          </w:pPr>
        </w:p>
      </w:tc>
      <w:tc>
        <w:tcPr>
          <w:tcW w:w="2610" w:type="dxa"/>
          <w:vAlign w:val="center"/>
        </w:tcPr>
        <w:p w14:paraId="5197BB8D" w14:textId="77777777" w:rsidR="00C32A89" w:rsidRPr="00C32A89" w:rsidRDefault="00C32A89" w:rsidP="00C32A89">
          <w:pPr>
            <w:tabs>
              <w:tab w:val="center" w:pos="-3828"/>
              <w:tab w:val="center" w:pos="4536"/>
              <w:tab w:val="right" w:pos="9214"/>
            </w:tabs>
            <w:spacing w:after="0" w:line="276" w:lineRule="auto"/>
            <w:jc w:val="right"/>
            <w:rPr>
              <w:rFonts w:ascii="Arial" w:eastAsia="Times New Roman" w:hAnsi="Arial" w:cs="Arial"/>
              <w:sz w:val="18"/>
              <w:szCs w:val="18"/>
              <w:lang w:eastAsia="es-ES"/>
            </w:rPr>
          </w:pP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Página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PAGE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t xml:space="preserve"> de 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begin"/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instrText xml:space="preserve"> NUMPAGES </w:instrTex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separate"/>
          </w:r>
          <w:r w:rsidR="00251963">
            <w:rPr>
              <w:rFonts w:ascii="Arial" w:eastAsia="Times New Roman" w:hAnsi="Arial" w:cs="Arial"/>
              <w:noProof/>
              <w:sz w:val="14"/>
              <w:szCs w:val="14"/>
              <w:lang w:val="es-CO" w:eastAsia="es-ES"/>
            </w:rPr>
            <w:t>1</w:t>
          </w:r>
          <w:r w:rsidRPr="00C32A89">
            <w:rPr>
              <w:rFonts w:ascii="Arial" w:eastAsia="Times New Roman" w:hAnsi="Arial" w:cs="Arial"/>
              <w:sz w:val="14"/>
              <w:szCs w:val="14"/>
              <w:lang w:val="es-CO" w:eastAsia="es-ES"/>
            </w:rPr>
            <w:fldChar w:fldCharType="end"/>
          </w:r>
        </w:p>
      </w:tc>
    </w:tr>
  </w:tbl>
  <w:p w14:paraId="1D2A8A5B" w14:textId="77777777" w:rsidR="00C32A89" w:rsidRDefault="00735E46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4B5F4" wp14:editId="4F953897">
          <wp:simplePos x="0" y="0"/>
          <wp:positionH relativeFrom="page">
            <wp:posOffset>-118470</wp:posOffset>
          </wp:positionH>
          <wp:positionV relativeFrom="paragraph">
            <wp:posOffset>423254</wp:posOffset>
          </wp:positionV>
          <wp:extent cx="7820955" cy="10243185"/>
          <wp:effectExtent l="0" t="0" r="8890" b="5715"/>
          <wp:wrapNone/>
          <wp:docPr id="322383087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955" cy="1024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1655" w14:textId="77777777" w:rsidR="00883A07" w:rsidRDefault="00883A07" w:rsidP="00C32A89">
      <w:pPr>
        <w:spacing w:after="0" w:line="240" w:lineRule="auto"/>
      </w:pPr>
      <w:r>
        <w:separator/>
      </w:r>
    </w:p>
  </w:footnote>
  <w:footnote w:type="continuationSeparator" w:id="0">
    <w:p w14:paraId="4E7FA3EA" w14:textId="77777777" w:rsidR="00883A07" w:rsidRDefault="00883A07" w:rsidP="00C3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38D0" w14:textId="77777777" w:rsidR="00C32A89" w:rsidRDefault="00735E46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6443EE" wp14:editId="228EF9DF">
          <wp:simplePos x="0" y="0"/>
          <wp:positionH relativeFrom="margin">
            <wp:align>center</wp:align>
          </wp:positionH>
          <wp:positionV relativeFrom="paragraph">
            <wp:posOffset>-770083</wp:posOffset>
          </wp:positionV>
          <wp:extent cx="7820331" cy="10429103"/>
          <wp:effectExtent l="0" t="0" r="0" b="0"/>
          <wp:wrapNone/>
          <wp:docPr id="930684886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331" cy="10429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A7A"/>
    <w:multiLevelType w:val="hybridMultilevel"/>
    <w:tmpl w:val="6E1A4D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6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tCS2+kcj5sOnt8Qal7GZdPKmCS/VyWCdEhQNG6kZ8BCtNv0wNcwfx6lBOKdaPy4vlFYGS9GyEl+ZRP/Mm9oBQ==" w:salt="LiRBDbpK30WdMUHa91l2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89"/>
    <w:rsid w:val="00031ADC"/>
    <w:rsid w:val="00086A85"/>
    <w:rsid w:val="000E48F5"/>
    <w:rsid w:val="00115F4A"/>
    <w:rsid w:val="0016235C"/>
    <w:rsid w:val="001C182A"/>
    <w:rsid w:val="001C407E"/>
    <w:rsid w:val="001F7D7B"/>
    <w:rsid w:val="002309FC"/>
    <w:rsid w:val="00251963"/>
    <w:rsid w:val="003130F0"/>
    <w:rsid w:val="00354BD6"/>
    <w:rsid w:val="003B1665"/>
    <w:rsid w:val="004815F6"/>
    <w:rsid w:val="004D1A82"/>
    <w:rsid w:val="00571963"/>
    <w:rsid w:val="00575923"/>
    <w:rsid w:val="005923F9"/>
    <w:rsid w:val="006E3D4D"/>
    <w:rsid w:val="007013E7"/>
    <w:rsid w:val="00735E46"/>
    <w:rsid w:val="007A47AA"/>
    <w:rsid w:val="007C35F0"/>
    <w:rsid w:val="007D6D2B"/>
    <w:rsid w:val="0082763E"/>
    <w:rsid w:val="00883A07"/>
    <w:rsid w:val="009067D3"/>
    <w:rsid w:val="00942980"/>
    <w:rsid w:val="009B0071"/>
    <w:rsid w:val="00A12B1D"/>
    <w:rsid w:val="00A578BE"/>
    <w:rsid w:val="00A666AB"/>
    <w:rsid w:val="00A73B7F"/>
    <w:rsid w:val="00AA6B76"/>
    <w:rsid w:val="00B132B8"/>
    <w:rsid w:val="00B41377"/>
    <w:rsid w:val="00BA5A0C"/>
    <w:rsid w:val="00BD0CF7"/>
    <w:rsid w:val="00BE5148"/>
    <w:rsid w:val="00C22EFC"/>
    <w:rsid w:val="00C32A89"/>
    <w:rsid w:val="00C44E0C"/>
    <w:rsid w:val="00C46790"/>
    <w:rsid w:val="00C51D8B"/>
    <w:rsid w:val="00CA672A"/>
    <w:rsid w:val="00D54814"/>
    <w:rsid w:val="00D60E9E"/>
    <w:rsid w:val="00DB2FA4"/>
    <w:rsid w:val="00DD67D0"/>
    <w:rsid w:val="00E043F3"/>
    <w:rsid w:val="00E54DAC"/>
    <w:rsid w:val="00F44578"/>
    <w:rsid w:val="00F5212A"/>
    <w:rsid w:val="00F67A38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4E251"/>
  <w15:chartTrackingRefBased/>
  <w15:docId w15:val="{0100656A-0ACA-4FDC-A02C-B2BAC752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A89"/>
  </w:style>
  <w:style w:type="paragraph" w:styleId="Piedepgina">
    <w:name w:val="footer"/>
    <w:basedOn w:val="Normal"/>
    <w:link w:val="PiedepginaCar"/>
    <w:uiPriority w:val="99"/>
    <w:unhideWhenUsed/>
    <w:rsid w:val="00C32A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A89"/>
  </w:style>
  <w:style w:type="character" w:styleId="Hipervnculo">
    <w:name w:val="Hyperlink"/>
    <w:basedOn w:val="Fuentedeprrafopredeter"/>
    <w:uiPriority w:val="99"/>
    <w:rsid w:val="00735E46"/>
    <w:rPr>
      <w:color w:val="0000FF"/>
      <w:u w:val="single"/>
    </w:rPr>
  </w:style>
  <w:style w:type="table" w:customStyle="1" w:styleId="Tablaconcuadrcula111">
    <w:name w:val="Tabla con cuadrícula111"/>
    <w:basedOn w:val="Tablanormal"/>
    <w:next w:val="Tablaconcuadrcula"/>
    <w:uiPriority w:val="39"/>
    <w:rsid w:val="00735E46"/>
    <w:pPr>
      <w:spacing w:after="0" w:line="240" w:lineRule="auto"/>
    </w:pPr>
    <w:rPr>
      <w:kern w:val="2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E48F5"/>
    <w:pPr>
      <w:spacing w:after="0" w:line="240" w:lineRule="auto"/>
      <w:jc w:val="both"/>
    </w:pPr>
    <w:rPr>
      <w:rFonts w:ascii="Tahoma" w:eastAsia="Calibri" w:hAnsi="Tahoma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E48F5"/>
    <w:rPr>
      <w:rFonts w:ascii="Tahoma" w:eastAsia="Calibri" w:hAnsi="Tahoma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ntabilidad.epcvilleta@inpec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5C8A-6393-4037-86E9-B0903D33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1817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ANDERSON CALDERON</cp:lastModifiedBy>
  <cp:revision>2</cp:revision>
  <cp:lastPrinted>2025-01-15T19:41:00Z</cp:lastPrinted>
  <dcterms:created xsi:type="dcterms:W3CDTF">2025-04-21T15:09:00Z</dcterms:created>
  <dcterms:modified xsi:type="dcterms:W3CDTF">2025-04-21T15:09:00Z</dcterms:modified>
</cp:coreProperties>
</file>