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93" w:rsidRPr="00EA1D1F" w:rsidRDefault="00336693" w:rsidP="00EA1D1F">
      <w:pPr>
        <w:jc w:val="both"/>
        <w:rPr>
          <w:rFonts w:cs="Tahoma"/>
          <w:b/>
          <w:sz w:val="24"/>
          <w:szCs w:val="24"/>
        </w:rPr>
      </w:pPr>
    </w:p>
    <w:p w:rsidR="00BC53F4" w:rsidRPr="00EA1D1F" w:rsidRDefault="00BC53F4" w:rsidP="00EA1D1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>AUTOMOTORES COMAGRO SAS</w:t>
      </w:r>
    </w:p>
    <w:p w:rsidR="00BC53F4" w:rsidRPr="00EA1D1F" w:rsidRDefault="00BC53F4" w:rsidP="00EA1D1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proofErr w:type="spellStart"/>
      <w:r w:rsidRPr="00EA1D1F">
        <w:rPr>
          <w:rFonts w:cs="Tahoma"/>
          <w:b/>
          <w:sz w:val="24"/>
          <w:szCs w:val="24"/>
        </w:rPr>
        <w:t>Nit</w:t>
      </w:r>
      <w:proofErr w:type="spellEnd"/>
      <w:r w:rsidRPr="00EA1D1F">
        <w:rPr>
          <w:rFonts w:cs="Tahoma"/>
          <w:b/>
          <w:sz w:val="24"/>
          <w:szCs w:val="24"/>
        </w:rPr>
        <w:t xml:space="preserve"> N° 830.006.901-1</w:t>
      </w:r>
    </w:p>
    <w:p w:rsidR="00EA1D1F" w:rsidRPr="00EA1D1F" w:rsidRDefault="00DC2E90" w:rsidP="00EA1D1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>INFORME DE EJECUCIÓN DE ACTIVIDADES</w:t>
      </w:r>
    </w:p>
    <w:p w:rsidR="00DC2E90" w:rsidRPr="00EA1D1F" w:rsidRDefault="00DC2E90" w:rsidP="00EA1D1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 xml:space="preserve">ORDEN DE COMPRA </w:t>
      </w:r>
      <w:r w:rsidR="00B17EB4">
        <w:rPr>
          <w:b/>
          <w:sz w:val="24"/>
          <w:szCs w:val="24"/>
        </w:rPr>
        <w:t>151158</w:t>
      </w:r>
    </w:p>
    <w:p w:rsidR="00FF44A8" w:rsidRPr="00EA1D1F" w:rsidRDefault="00FF44A8" w:rsidP="00EA1D1F">
      <w:pPr>
        <w:spacing w:after="0"/>
        <w:jc w:val="both"/>
        <w:rPr>
          <w:rFonts w:cs="Tahoma"/>
          <w:sz w:val="24"/>
          <w:szCs w:val="24"/>
        </w:rPr>
      </w:pPr>
    </w:p>
    <w:p w:rsidR="00EA1D1F" w:rsidRPr="00EA1D1F" w:rsidRDefault="00EA1D1F" w:rsidP="00EA1D1F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sz w:val="24"/>
          <w:szCs w:val="24"/>
        </w:rPr>
      </w:pPr>
      <w:r w:rsidRPr="00EA1D1F">
        <w:rPr>
          <w:rFonts w:asciiTheme="minorHAnsi" w:hAnsiTheme="minorHAnsi" w:cs="Tahoma"/>
          <w:b w:val="0"/>
          <w:sz w:val="24"/>
          <w:szCs w:val="24"/>
        </w:rPr>
        <w:t>Relaciono el resumen de actividades generadas desde inicio de la orden de compra</w:t>
      </w:r>
      <w:r>
        <w:rPr>
          <w:rFonts w:asciiTheme="minorHAnsi" w:hAnsiTheme="minorHAnsi" w:cs="Tahoma"/>
          <w:b w:val="0"/>
          <w:sz w:val="24"/>
          <w:szCs w:val="24"/>
        </w:rPr>
        <w:t>:</w:t>
      </w:r>
    </w:p>
    <w:p w:rsidR="00DC2E90" w:rsidRPr="00E25CD0" w:rsidRDefault="00DC2E90" w:rsidP="00EA1D1F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bCs w:val="0"/>
          <w:caps/>
          <w:sz w:val="24"/>
          <w:szCs w:val="24"/>
        </w:rPr>
      </w:pPr>
      <w:r w:rsidRPr="00EA1D1F">
        <w:rPr>
          <w:rFonts w:asciiTheme="minorHAnsi" w:hAnsiTheme="minorHAnsi" w:cs="Tahoma"/>
          <w:sz w:val="24"/>
          <w:szCs w:val="24"/>
        </w:rPr>
        <w:t xml:space="preserve">CONTRATANTE: </w:t>
      </w:r>
      <w:r w:rsidR="00EA1D1F" w:rsidRPr="00EA1D1F">
        <w:rPr>
          <w:rFonts w:asciiTheme="minorHAnsi" w:hAnsiTheme="minorHAnsi" w:cs="Tahoma"/>
          <w:sz w:val="24"/>
          <w:szCs w:val="24"/>
        </w:rPr>
        <w:tab/>
      </w:r>
      <w:r w:rsidR="00EA1D1F" w:rsidRPr="00EA1D1F">
        <w:rPr>
          <w:rFonts w:asciiTheme="minorHAnsi" w:hAnsiTheme="minorHAnsi" w:cs="Tahoma"/>
          <w:sz w:val="24"/>
          <w:szCs w:val="24"/>
        </w:rPr>
        <w:tab/>
      </w:r>
      <w:r w:rsidR="00E25CD0" w:rsidRPr="00E25CD0">
        <w:rPr>
          <w:b w:val="0"/>
          <w:caps/>
          <w:sz w:val="24"/>
          <w:szCs w:val="24"/>
        </w:rPr>
        <w:t>Servicio Nacional de Aprendizaje - Sede Carrera 13</w:t>
      </w:r>
    </w:p>
    <w:p w:rsidR="00EA1D1F" w:rsidRPr="00EA1D1F" w:rsidRDefault="00EA1D1F" w:rsidP="00EA1D1F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bCs w:val="0"/>
          <w:sz w:val="24"/>
          <w:szCs w:val="24"/>
        </w:rPr>
      </w:pPr>
      <w:r w:rsidRPr="00EA1D1F">
        <w:rPr>
          <w:rFonts w:asciiTheme="minorHAnsi" w:hAnsiTheme="minorHAnsi" w:cs="Tahoma"/>
          <w:bCs w:val="0"/>
          <w:sz w:val="24"/>
          <w:szCs w:val="24"/>
        </w:rPr>
        <w:t>N.I.T:</w:t>
      </w:r>
      <w:r w:rsidRPr="00EA1D1F">
        <w:rPr>
          <w:rFonts w:asciiTheme="minorHAnsi" w:hAnsiTheme="minorHAnsi" w:cs="Tahoma"/>
          <w:bCs w:val="0"/>
          <w:sz w:val="24"/>
          <w:szCs w:val="24"/>
        </w:rPr>
        <w:tab/>
      </w:r>
      <w:r w:rsidRPr="00EA1D1F">
        <w:rPr>
          <w:rFonts w:asciiTheme="minorHAnsi" w:hAnsiTheme="minorHAnsi" w:cs="Tahoma"/>
          <w:bCs w:val="0"/>
          <w:sz w:val="24"/>
          <w:szCs w:val="24"/>
        </w:rPr>
        <w:tab/>
      </w:r>
      <w:r w:rsidRPr="00EA1D1F">
        <w:rPr>
          <w:rFonts w:asciiTheme="minorHAnsi" w:hAnsiTheme="minorHAnsi" w:cs="Tahoma"/>
          <w:bCs w:val="0"/>
          <w:sz w:val="24"/>
          <w:szCs w:val="24"/>
        </w:rPr>
        <w:tab/>
      </w:r>
      <w:r w:rsidRPr="00EA1D1F">
        <w:rPr>
          <w:rFonts w:asciiTheme="minorHAnsi" w:hAnsiTheme="minorHAnsi" w:cs="Tahoma"/>
          <w:bCs w:val="0"/>
          <w:sz w:val="24"/>
          <w:szCs w:val="24"/>
        </w:rPr>
        <w:tab/>
      </w:r>
      <w:r w:rsidR="00E25CD0" w:rsidRPr="00E25CD0">
        <w:rPr>
          <w:b w:val="0"/>
          <w:sz w:val="24"/>
          <w:szCs w:val="24"/>
        </w:rPr>
        <w:t>899999034</w:t>
      </w:r>
    </w:p>
    <w:p w:rsidR="00DC2E90" w:rsidRPr="00EA1D1F" w:rsidRDefault="00DC2E90" w:rsidP="00EA1D1F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sz w:val="24"/>
          <w:szCs w:val="24"/>
        </w:rPr>
      </w:pPr>
      <w:r w:rsidRPr="00EA1D1F">
        <w:rPr>
          <w:rFonts w:asciiTheme="minorHAnsi" w:hAnsiTheme="minorHAnsi" w:cs="Tahoma"/>
          <w:sz w:val="24"/>
          <w:szCs w:val="24"/>
        </w:rPr>
        <w:t xml:space="preserve">CONTRATISTA: </w:t>
      </w:r>
      <w:r w:rsidR="00EA1D1F" w:rsidRPr="00EA1D1F">
        <w:rPr>
          <w:rFonts w:asciiTheme="minorHAnsi" w:hAnsiTheme="minorHAnsi" w:cs="Tahoma"/>
          <w:sz w:val="24"/>
          <w:szCs w:val="24"/>
        </w:rPr>
        <w:tab/>
      </w:r>
      <w:r w:rsidR="00EA1D1F" w:rsidRPr="00EA1D1F">
        <w:rPr>
          <w:rFonts w:asciiTheme="minorHAnsi" w:hAnsiTheme="minorHAnsi" w:cs="Tahoma"/>
          <w:sz w:val="24"/>
          <w:szCs w:val="24"/>
        </w:rPr>
        <w:tab/>
      </w:r>
      <w:r w:rsidRPr="00EA1D1F">
        <w:rPr>
          <w:rFonts w:asciiTheme="minorHAnsi" w:hAnsiTheme="minorHAnsi" w:cs="Tahoma"/>
          <w:b w:val="0"/>
          <w:sz w:val="24"/>
          <w:szCs w:val="24"/>
        </w:rPr>
        <w:t>AUTOMOTORE</w:t>
      </w:r>
      <w:r w:rsidR="00EA1D1F" w:rsidRPr="00EA1D1F">
        <w:rPr>
          <w:rFonts w:asciiTheme="minorHAnsi" w:hAnsiTheme="minorHAnsi" w:cs="Tahoma"/>
          <w:b w:val="0"/>
          <w:sz w:val="24"/>
          <w:szCs w:val="24"/>
        </w:rPr>
        <w:t>S</w:t>
      </w:r>
      <w:r w:rsidRPr="00EA1D1F">
        <w:rPr>
          <w:rFonts w:asciiTheme="minorHAnsi" w:hAnsiTheme="minorHAnsi" w:cs="Tahoma"/>
          <w:b w:val="0"/>
          <w:sz w:val="24"/>
          <w:szCs w:val="24"/>
        </w:rPr>
        <w:t xml:space="preserve"> COMAGRO SAS</w:t>
      </w:r>
    </w:p>
    <w:p w:rsidR="00EA1D1F" w:rsidRPr="00EA1D1F" w:rsidRDefault="00EA1D1F" w:rsidP="00EA1D1F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sz w:val="24"/>
          <w:szCs w:val="24"/>
        </w:rPr>
      </w:pPr>
      <w:r w:rsidRPr="00EA1D1F">
        <w:rPr>
          <w:rFonts w:asciiTheme="minorHAnsi" w:hAnsiTheme="minorHAnsi" w:cs="Tahoma"/>
          <w:sz w:val="24"/>
          <w:szCs w:val="24"/>
        </w:rPr>
        <w:t>NIT:</w:t>
      </w:r>
      <w:r w:rsidRPr="00EA1D1F">
        <w:rPr>
          <w:rFonts w:asciiTheme="minorHAnsi" w:hAnsiTheme="minorHAnsi" w:cs="Tahoma"/>
          <w:sz w:val="24"/>
          <w:szCs w:val="24"/>
        </w:rPr>
        <w:tab/>
      </w:r>
      <w:r w:rsidRPr="00EA1D1F">
        <w:rPr>
          <w:rFonts w:asciiTheme="minorHAnsi" w:hAnsiTheme="minorHAnsi" w:cs="Tahoma"/>
          <w:sz w:val="24"/>
          <w:szCs w:val="24"/>
        </w:rPr>
        <w:tab/>
      </w:r>
      <w:r w:rsidRPr="00EA1D1F">
        <w:rPr>
          <w:rFonts w:asciiTheme="minorHAnsi" w:hAnsiTheme="minorHAnsi" w:cs="Tahoma"/>
          <w:sz w:val="24"/>
          <w:szCs w:val="24"/>
        </w:rPr>
        <w:tab/>
      </w:r>
      <w:r w:rsidRPr="00EA1D1F">
        <w:rPr>
          <w:rFonts w:asciiTheme="minorHAnsi" w:hAnsiTheme="minorHAnsi" w:cs="Tahoma"/>
          <w:sz w:val="24"/>
          <w:szCs w:val="24"/>
        </w:rPr>
        <w:tab/>
      </w:r>
      <w:r w:rsidRPr="00EA1D1F">
        <w:rPr>
          <w:rFonts w:asciiTheme="minorHAnsi" w:hAnsiTheme="minorHAnsi" w:cs="Tahoma"/>
          <w:b w:val="0"/>
          <w:sz w:val="24"/>
          <w:szCs w:val="24"/>
        </w:rPr>
        <w:t>830.006.901-1</w:t>
      </w:r>
    </w:p>
    <w:p w:rsidR="00DC2E90" w:rsidRPr="00EA1D1F" w:rsidRDefault="00DC2E90" w:rsidP="00EA1D1F">
      <w:pPr>
        <w:pStyle w:val="TableParagraph"/>
        <w:ind w:left="71" w:right="63"/>
        <w:jc w:val="both"/>
        <w:rPr>
          <w:rFonts w:asciiTheme="minorHAnsi" w:eastAsia="Times New Roman" w:hAnsiTheme="minorHAnsi" w:cs="Tahoma"/>
          <w:sz w:val="24"/>
          <w:szCs w:val="24"/>
          <w:lang w:eastAsia="es-US"/>
        </w:rPr>
      </w:pPr>
      <w:r w:rsidRPr="00EA1D1F">
        <w:rPr>
          <w:rFonts w:asciiTheme="minorHAnsi" w:hAnsiTheme="minorHAnsi" w:cs="Tahoma"/>
          <w:sz w:val="24"/>
          <w:szCs w:val="24"/>
        </w:rPr>
        <w:t xml:space="preserve">En el marco de la orden de compra </w:t>
      </w:r>
      <w:r w:rsidR="00B17EB4" w:rsidRPr="00B17EB4">
        <w:t>151158</w:t>
      </w:r>
      <w:r w:rsidR="00B17EB4">
        <w:rPr>
          <w:b/>
          <w:sz w:val="24"/>
          <w:szCs w:val="24"/>
        </w:rPr>
        <w:t xml:space="preserve"> </w:t>
      </w:r>
      <w:r w:rsidRPr="00EA1D1F">
        <w:rPr>
          <w:rFonts w:asciiTheme="minorHAnsi" w:hAnsiTheme="minorHAnsi" w:cs="Tahoma"/>
          <w:sz w:val="24"/>
          <w:szCs w:val="24"/>
        </w:rPr>
        <w:t>celebrada entre AUTOMO</w:t>
      </w:r>
      <w:r w:rsidR="00EA1D1F" w:rsidRPr="00EA1D1F">
        <w:rPr>
          <w:rFonts w:asciiTheme="minorHAnsi" w:hAnsiTheme="minorHAnsi" w:cs="Tahoma"/>
          <w:sz w:val="24"/>
          <w:szCs w:val="24"/>
        </w:rPr>
        <w:t>TORES COMAGRO SAS cuyo objeto “</w:t>
      </w:r>
      <w:r w:rsidR="00BC53F4" w:rsidRPr="00EA1D1F">
        <w:rPr>
          <w:rFonts w:asciiTheme="minorHAnsi" w:hAnsiTheme="minorHAnsi" w:cs="Tahoma"/>
          <w:sz w:val="24"/>
          <w:szCs w:val="24"/>
        </w:rPr>
        <w:t xml:space="preserve"> </w:t>
      </w:r>
      <w:r w:rsidRPr="00EA1D1F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Se requieren vehículos de acuerdo a la necesidad descrita en los Estudios Previos </w:t>
      </w:r>
      <w:r w:rsidR="00EA1D1F" w:rsidRPr="00EA1D1F">
        <w:rPr>
          <w:rFonts w:asciiTheme="minorHAnsi" w:hAnsiTheme="minorHAnsi" w:cs="Tahoma"/>
          <w:noProof/>
          <w:sz w:val="24"/>
          <w:szCs w:val="24"/>
          <w:lang w:val="es-CO"/>
        </w:rPr>
        <w:t xml:space="preserve">CONTRATAR LA ADQUISICION DE VEHICULOS PARA EL FORTALECIMIENTO DE LA SEGURIDAD EN </w:t>
      </w:r>
      <w:r w:rsidR="00E25CD0" w:rsidRPr="00E25CD0">
        <w:rPr>
          <w:caps/>
        </w:rPr>
        <w:t>Servicio Nacional de Aprendizaje - Sede Carrera</w:t>
      </w:r>
      <w:r w:rsidR="00E25CD0">
        <w:t xml:space="preserve"> 13</w:t>
      </w:r>
      <w:r w:rsidR="00EA1D1F" w:rsidRPr="00EA1D1F">
        <w:rPr>
          <w:rFonts w:asciiTheme="minorHAnsi" w:hAnsiTheme="minorHAnsi" w:cs="Tahoma"/>
          <w:noProof/>
          <w:sz w:val="24"/>
          <w:szCs w:val="24"/>
          <w:lang w:val="es-CO"/>
        </w:rPr>
        <w:t xml:space="preserve">, EN EL MARCO DEL PROYECTO FORTALECIMIENTO DEL BUEN GOBIERNO Y MEJORAMIENTO DE LA PERCEPCION DE LA SEGURIDAD COLECTIVA Y CONVIVENCIA CIUDADANA ARMONIOSA EN EL </w:t>
      </w:r>
      <w:r w:rsidR="00E25CD0" w:rsidRPr="00E25CD0">
        <w:rPr>
          <w:caps/>
        </w:rPr>
        <w:t>Servicio Nacional de Aprendizaje - Sede Carrera</w:t>
      </w:r>
      <w:r w:rsidR="00E25CD0">
        <w:rPr>
          <w:caps/>
        </w:rPr>
        <w:t xml:space="preserve"> 13</w:t>
      </w:r>
      <w:r w:rsidR="00EA1D1F" w:rsidRPr="00EA1D1F">
        <w:rPr>
          <w:rFonts w:asciiTheme="minorHAnsi" w:hAnsiTheme="minorHAnsi" w:cs="Tahoma"/>
          <w:noProof/>
          <w:sz w:val="24"/>
          <w:szCs w:val="24"/>
          <w:lang w:val="es-CO"/>
        </w:rPr>
        <w:t>”</w:t>
      </w:r>
      <w:r w:rsidRPr="00EA1D1F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por un valor de 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Ciento ochenta y </w:t>
      </w:r>
      <w:r w:rsidR="00B17EB4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nueve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 millones </w:t>
      </w:r>
      <w:r w:rsidR="00B17EB4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cuatrocientos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 </w:t>
      </w:r>
      <w:r w:rsidR="00B17EB4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ochenta y tres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 mil </w:t>
      </w:r>
      <w:r w:rsidR="00B17EB4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doscientos ses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enta y </w:t>
      </w:r>
      <w:r w:rsidR="00B17EB4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>cinco</w:t>
      </w:r>
      <w:r w:rsidR="00E25CD0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 pesos</w:t>
      </w:r>
      <w:r w:rsidRPr="00EA1D1F">
        <w:rPr>
          <w:rFonts w:asciiTheme="minorHAnsi" w:eastAsia="Times New Roman" w:hAnsiTheme="minorHAnsi" w:cs="Tahoma"/>
          <w:bCs/>
          <w:sz w:val="24"/>
          <w:szCs w:val="24"/>
          <w:lang w:eastAsia="es-US"/>
        </w:rPr>
        <w:t xml:space="preserve"> ($</w:t>
      </w:r>
      <w:r w:rsidR="00E25CD0">
        <w:t>18</w:t>
      </w:r>
      <w:r w:rsidR="00B17EB4">
        <w:t>9</w:t>
      </w:r>
      <w:r w:rsidR="00E25CD0">
        <w:t>.</w:t>
      </w:r>
      <w:r w:rsidR="00B17EB4">
        <w:t>483</w:t>
      </w:r>
      <w:r w:rsidR="00E25CD0">
        <w:t>.</w:t>
      </w:r>
      <w:r w:rsidR="00B17EB4">
        <w:t>265</w:t>
      </w:r>
      <w:r w:rsidR="00E25CD0">
        <w:t xml:space="preserve">,00 </w:t>
      </w:r>
      <w:r w:rsidR="002D733D" w:rsidRPr="00EA1D1F">
        <w:rPr>
          <w:rFonts w:asciiTheme="minorHAnsi" w:eastAsia="Times New Roman" w:hAnsiTheme="minorHAnsi" w:cs="Tahoma"/>
          <w:sz w:val="24"/>
          <w:szCs w:val="24"/>
          <w:lang w:eastAsia="es-US"/>
        </w:rPr>
        <w:t>),</w:t>
      </w:r>
      <w:r w:rsidR="002D733D" w:rsidRPr="00EA1D1F">
        <w:rPr>
          <w:rFonts w:asciiTheme="minorHAnsi" w:hAnsiTheme="minorHAnsi" w:cs="Tahoma"/>
          <w:sz w:val="24"/>
          <w:szCs w:val="24"/>
        </w:rPr>
        <w:t xml:space="preserve"> Relaciono el resumen de actividades generadas desde el inicio del contrato:</w:t>
      </w:r>
    </w:p>
    <w:tbl>
      <w:tblPr>
        <w:tblStyle w:val="TableNormal"/>
        <w:tblpPr w:leftFromText="141" w:rightFromText="141" w:vertAnchor="text" w:horzAnchor="margin" w:tblpX="-5" w:tblpY="147"/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458"/>
      </w:tblGrid>
      <w:tr w:rsidR="002D733D" w:rsidRPr="00EA1D1F" w:rsidTr="003333A6">
        <w:trPr>
          <w:trHeight w:val="866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spacing w:before="76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z w:val="24"/>
                <w:szCs w:val="24"/>
              </w:rPr>
              <w:t>ORDEN</w:t>
            </w:r>
            <w:r w:rsidRPr="00EA1D1F">
              <w:rPr>
                <w:rFonts w:asciiTheme="minorHAnsi" w:hAnsiTheme="minorHAnsi" w:cs="Tahoma"/>
                <w:b/>
                <w:spacing w:val="-6"/>
                <w:sz w:val="24"/>
                <w:szCs w:val="24"/>
              </w:rPr>
              <w:t xml:space="preserve"> </w:t>
            </w:r>
            <w:r w:rsidRPr="00EA1D1F">
              <w:rPr>
                <w:rFonts w:asciiTheme="minorHAnsi" w:hAnsiTheme="minorHAnsi" w:cs="Tahoma"/>
                <w:b/>
                <w:sz w:val="24"/>
                <w:szCs w:val="24"/>
              </w:rPr>
              <w:t>DE</w:t>
            </w:r>
            <w:r w:rsidRPr="00EA1D1F">
              <w:rPr>
                <w:rFonts w:asciiTheme="minorHAnsi" w:hAnsiTheme="minorHAnsi" w:cs="Tahoma"/>
                <w:b/>
                <w:spacing w:val="-4"/>
                <w:sz w:val="24"/>
                <w:szCs w:val="24"/>
              </w:rPr>
              <w:t xml:space="preserve"> </w:t>
            </w: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COMPRA</w:t>
            </w:r>
          </w:p>
          <w:p w:rsidR="002D733D" w:rsidRPr="00EA1D1F" w:rsidRDefault="002D733D" w:rsidP="003333A6">
            <w:pPr>
              <w:pStyle w:val="TableParagraph"/>
              <w:spacing w:before="24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6458" w:type="dxa"/>
          </w:tcPr>
          <w:p w:rsidR="002D733D" w:rsidRPr="00EA1D1F" w:rsidRDefault="002D733D" w:rsidP="003333A6">
            <w:pPr>
              <w:jc w:val="both"/>
              <w:rPr>
                <w:rFonts w:cs="Tahoma"/>
                <w:sz w:val="24"/>
                <w:szCs w:val="24"/>
              </w:rPr>
            </w:pPr>
            <w:r w:rsidRPr="00EA1D1F">
              <w:rPr>
                <w:rFonts w:cs="Tahoma"/>
                <w:sz w:val="24"/>
                <w:szCs w:val="24"/>
              </w:rPr>
              <w:t xml:space="preserve">ORDEN DE COMPRA </w:t>
            </w:r>
            <w:r w:rsidR="00B17EB4">
              <w:t>151158</w:t>
            </w:r>
          </w:p>
          <w:p w:rsidR="002D733D" w:rsidRPr="00EA1D1F" w:rsidRDefault="002D733D" w:rsidP="003333A6">
            <w:pPr>
              <w:pStyle w:val="TableParagraph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2D733D" w:rsidRPr="00EA1D1F" w:rsidTr="003333A6">
        <w:trPr>
          <w:trHeight w:val="1517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:rsidR="002D733D" w:rsidRPr="00EA1D1F" w:rsidRDefault="002D733D" w:rsidP="003333A6">
            <w:pPr>
              <w:pStyle w:val="TableParagraph"/>
              <w:spacing w:before="5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:rsidR="002D733D" w:rsidRPr="00EA1D1F" w:rsidRDefault="002D733D" w:rsidP="003333A6">
            <w:pPr>
              <w:pStyle w:val="TableParagraph"/>
              <w:spacing w:before="1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6458" w:type="dxa"/>
          </w:tcPr>
          <w:p w:rsidR="002D733D" w:rsidRPr="003333A6" w:rsidRDefault="00E25CD0" w:rsidP="003333A6">
            <w:pPr>
              <w:pStyle w:val="TableParagraph"/>
              <w:spacing w:line="236" w:lineRule="exact"/>
              <w:ind w:left="71"/>
              <w:jc w:val="both"/>
              <w:rPr>
                <w:rFonts w:asciiTheme="minorHAnsi" w:hAnsiTheme="minorHAnsi" w:cs="Tahoma"/>
                <w:b/>
                <w:caps/>
              </w:rPr>
            </w:pPr>
            <w:r w:rsidRPr="003333A6">
              <w:rPr>
                <w:caps/>
              </w:rPr>
              <w:t>Adquirir un vehículo tipo</w:t>
            </w:r>
            <w:r w:rsidRPr="003333A6">
              <w:rPr>
                <w:caps/>
              </w:rPr>
              <w:t xml:space="preserve"> pick up, incluyendo matrícula, </w:t>
            </w:r>
            <w:r w:rsidRPr="003333A6">
              <w:rPr>
                <w:caps/>
              </w:rPr>
              <w:t xml:space="preserve">mantenimiento preventivo, adecuaciones básicas y accesorios para el </w:t>
            </w:r>
            <w:r w:rsidR="00B17EB4" w:rsidRPr="003333A6">
              <w:rPr>
                <w:caps/>
              </w:rPr>
              <w:t>CENTRO DE SERVICIOS FINANCIEROS</w:t>
            </w:r>
            <w:r w:rsidRPr="003333A6">
              <w:rPr>
                <w:caps/>
              </w:rPr>
              <w:t xml:space="preserve"> de la Regional Distrito Capital</w:t>
            </w:r>
            <w:r w:rsidRPr="003333A6">
              <w:rPr>
                <w:rFonts w:asciiTheme="minorHAnsi" w:hAnsiTheme="minorHAnsi" w:cs="Tahoma"/>
                <w:b/>
                <w:caps/>
              </w:rPr>
              <w:t xml:space="preserve">. </w:t>
            </w:r>
          </w:p>
        </w:tc>
      </w:tr>
      <w:tr w:rsidR="002D733D" w:rsidRPr="00EA1D1F" w:rsidTr="003333A6">
        <w:trPr>
          <w:trHeight w:val="434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spacing w:line="250" w:lineRule="exact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CONTRATANTE</w:t>
            </w:r>
          </w:p>
        </w:tc>
        <w:tc>
          <w:tcPr>
            <w:tcW w:w="6458" w:type="dxa"/>
          </w:tcPr>
          <w:p w:rsidR="00E25CD0" w:rsidRPr="00E25CD0" w:rsidRDefault="00E25CD0" w:rsidP="003333A6">
            <w:pPr>
              <w:pStyle w:val="Ttulo2"/>
              <w:shd w:val="clear" w:color="auto" w:fill="FFFFFF"/>
              <w:spacing w:before="0" w:beforeAutospacing="0" w:after="150" w:afterAutospacing="0"/>
              <w:outlineLvl w:val="1"/>
              <w:rPr>
                <w:rFonts w:asciiTheme="minorHAnsi" w:hAnsiTheme="minorHAnsi" w:cs="Tahoma"/>
                <w:b w:val="0"/>
                <w:bCs w:val="0"/>
                <w:caps/>
                <w:sz w:val="24"/>
                <w:szCs w:val="24"/>
              </w:rPr>
            </w:pPr>
            <w:r w:rsidRPr="00E25CD0">
              <w:rPr>
                <w:b w:val="0"/>
                <w:caps/>
                <w:sz w:val="24"/>
                <w:szCs w:val="24"/>
              </w:rPr>
              <w:t>Servicio Nacional de Aprendizaje - Sede Carrera 13</w:t>
            </w:r>
          </w:p>
          <w:p w:rsidR="002D733D" w:rsidRPr="00EA1D1F" w:rsidRDefault="002D733D" w:rsidP="003333A6">
            <w:pPr>
              <w:pStyle w:val="TableParagraph"/>
              <w:spacing w:line="246" w:lineRule="exact"/>
              <w:ind w:left="71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2D733D" w:rsidRPr="00EA1D1F" w:rsidTr="003333A6">
        <w:trPr>
          <w:trHeight w:val="430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spacing w:line="250" w:lineRule="exact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z w:val="24"/>
                <w:szCs w:val="24"/>
              </w:rPr>
              <w:t>INICIO</w:t>
            </w:r>
            <w:r w:rsidRPr="00EA1D1F">
              <w:rPr>
                <w:rFonts w:asciiTheme="minorHAnsi" w:hAnsiTheme="minorHAnsi" w:cs="Tahoma"/>
                <w:b/>
                <w:spacing w:val="-11"/>
                <w:sz w:val="24"/>
                <w:szCs w:val="24"/>
              </w:rPr>
              <w:t xml:space="preserve"> </w:t>
            </w: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CONTRATO</w:t>
            </w:r>
          </w:p>
        </w:tc>
        <w:tc>
          <w:tcPr>
            <w:tcW w:w="6458" w:type="dxa"/>
          </w:tcPr>
          <w:p w:rsidR="002D733D" w:rsidRPr="00EA1D1F" w:rsidRDefault="00B17EB4" w:rsidP="003333A6">
            <w:pPr>
              <w:pStyle w:val="TableParagraph"/>
              <w:spacing w:line="250" w:lineRule="exact"/>
              <w:ind w:left="71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  <w:r>
              <w:t>02</w:t>
            </w:r>
            <w:r w:rsidR="00E25CD0">
              <w:t>/09/2</w:t>
            </w:r>
            <w:r w:rsidR="00E25CD0">
              <w:t>02</w:t>
            </w:r>
            <w:r w:rsidR="00E25CD0">
              <w:t>5</w:t>
            </w:r>
          </w:p>
        </w:tc>
      </w:tr>
      <w:tr w:rsidR="002D733D" w:rsidRPr="00EA1D1F" w:rsidTr="003333A6">
        <w:trPr>
          <w:trHeight w:val="706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spacing w:line="259" w:lineRule="auto"/>
              <w:ind w:left="71" w:right="74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z w:val="24"/>
                <w:szCs w:val="24"/>
              </w:rPr>
              <w:t xml:space="preserve">PLAZO DE </w:t>
            </w: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EJECUCIÓN</w:t>
            </w:r>
          </w:p>
        </w:tc>
        <w:tc>
          <w:tcPr>
            <w:tcW w:w="6458" w:type="dxa"/>
          </w:tcPr>
          <w:p w:rsidR="002D733D" w:rsidRPr="00EA1D1F" w:rsidRDefault="00B17EB4" w:rsidP="003333A6">
            <w:pPr>
              <w:pStyle w:val="TableParagraph"/>
              <w:spacing w:before="229"/>
              <w:ind w:left="71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  <w:r>
              <w:t>31</w:t>
            </w:r>
            <w:r w:rsidR="00E25CD0">
              <w:t>/1</w:t>
            </w:r>
            <w:r>
              <w:t>2</w:t>
            </w:r>
            <w:r w:rsidR="00E25CD0">
              <w:t>/2</w:t>
            </w:r>
            <w:r w:rsidR="00E25CD0">
              <w:t>02</w:t>
            </w:r>
            <w:r w:rsidR="00E25CD0">
              <w:t>5</w:t>
            </w:r>
          </w:p>
        </w:tc>
      </w:tr>
      <w:tr w:rsidR="002D733D" w:rsidRPr="00EA1D1F" w:rsidTr="003333A6">
        <w:trPr>
          <w:trHeight w:val="457"/>
        </w:trPr>
        <w:tc>
          <w:tcPr>
            <w:tcW w:w="2482" w:type="dxa"/>
          </w:tcPr>
          <w:p w:rsidR="002D733D" w:rsidRPr="00EA1D1F" w:rsidRDefault="002D733D" w:rsidP="003333A6">
            <w:pPr>
              <w:pStyle w:val="TableParagraph"/>
              <w:spacing w:before="1"/>
              <w:ind w:left="71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A1D1F">
              <w:rPr>
                <w:rFonts w:asciiTheme="minorHAnsi" w:hAnsiTheme="minorHAnsi" w:cs="Tahoma"/>
                <w:b/>
                <w:spacing w:val="-2"/>
                <w:sz w:val="24"/>
                <w:szCs w:val="24"/>
              </w:rPr>
              <w:t>VALOR</w:t>
            </w:r>
          </w:p>
        </w:tc>
        <w:tc>
          <w:tcPr>
            <w:tcW w:w="6458" w:type="dxa"/>
          </w:tcPr>
          <w:p w:rsidR="002D733D" w:rsidRPr="003333A6" w:rsidRDefault="00B17EB4" w:rsidP="003333A6">
            <w:pPr>
              <w:pStyle w:val="TableParagraph"/>
              <w:spacing w:before="174" w:line="264" w:lineRule="exact"/>
              <w:jc w:val="both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3333A6">
              <w:rPr>
                <w:rFonts w:asciiTheme="minorHAnsi" w:eastAsia="Times New Roman" w:hAnsiTheme="minorHAnsi" w:cs="Tahoma"/>
                <w:bCs/>
                <w:caps/>
                <w:sz w:val="18"/>
                <w:szCs w:val="18"/>
                <w:lang w:eastAsia="es-US"/>
              </w:rPr>
              <w:t>Ciento ochenta y nueve millones cuatrocientos ochenta y tres mil doscientos sesenta y cinco pesos ($</w:t>
            </w:r>
            <w:r w:rsidRPr="003333A6">
              <w:rPr>
                <w:caps/>
                <w:sz w:val="18"/>
                <w:szCs w:val="18"/>
              </w:rPr>
              <w:t xml:space="preserve">189.483.265,00 </w:t>
            </w:r>
            <w:r w:rsidRPr="003333A6">
              <w:rPr>
                <w:rFonts w:asciiTheme="minorHAnsi" w:eastAsia="Times New Roman" w:hAnsiTheme="minorHAnsi" w:cs="Tahoma"/>
                <w:caps/>
                <w:sz w:val="18"/>
                <w:szCs w:val="18"/>
                <w:lang w:eastAsia="es-US"/>
              </w:rPr>
              <w:t>)</w:t>
            </w:r>
            <w:r w:rsidR="00E25CD0" w:rsidRPr="003333A6">
              <w:rPr>
                <w:rFonts w:asciiTheme="minorHAnsi" w:eastAsia="Times New Roman" w:hAnsiTheme="minorHAnsi" w:cs="Tahoma"/>
                <w:caps/>
                <w:sz w:val="18"/>
                <w:szCs w:val="18"/>
                <w:lang w:eastAsia="es-US"/>
              </w:rPr>
              <w:t>,</w:t>
            </w:r>
            <w:r w:rsidR="00E25CD0" w:rsidRPr="003333A6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="00683FB1" w:rsidRPr="003333A6">
              <w:rPr>
                <w:rFonts w:asciiTheme="minorHAnsi" w:hAnsiTheme="minorHAnsi" w:cs="Tahoma"/>
                <w:sz w:val="18"/>
                <w:szCs w:val="18"/>
                <w:shd w:val="clear" w:color="auto" w:fill="FBFBFB"/>
                <w:lang w:val="es-CO"/>
              </w:rPr>
              <w:t xml:space="preserve"> INCLUIDO IVA</w:t>
            </w:r>
          </w:p>
        </w:tc>
      </w:tr>
    </w:tbl>
    <w:p w:rsidR="002D733D" w:rsidRPr="00EA1D1F" w:rsidRDefault="002D733D" w:rsidP="00EA1D1F">
      <w:pPr>
        <w:jc w:val="both"/>
        <w:rPr>
          <w:rFonts w:cs="Tahoma"/>
          <w:b/>
          <w:sz w:val="24"/>
          <w:szCs w:val="24"/>
        </w:rPr>
      </w:pPr>
    </w:p>
    <w:p w:rsidR="006142E1" w:rsidRDefault="002D733D" w:rsidP="00EA1D1F">
      <w:pPr>
        <w:jc w:val="both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>POLIZAS</w:t>
      </w:r>
      <w:r w:rsidRPr="00EA1D1F">
        <w:rPr>
          <w:rFonts w:cs="Tahoma"/>
          <w:b/>
          <w:spacing w:val="36"/>
          <w:sz w:val="24"/>
          <w:szCs w:val="24"/>
        </w:rPr>
        <w:t xml:space="preserve"> </w:t>
      </w:r>
      <w:r w:rsidRPr="00EA1D1F">
        <w:rPr>
          <w:rFonts w:cs="Tahoma"/>
          <w:b/>
          <w:sz w:val="24"/>
          <w:szCs w:val="24"/>
        </w:rPr>
        <w:t>DE</w:t>
      </w:r>
      <w:r w:rsidRPr="00EA1D1F">
        <w:rPr>
          <w:rFonts w:cs="Tahoma"/>
          <w:b/>
          <w:spacing w:val="36"/>
          <w:sz w:val="24"/>
          <w:szCs w:val="24"/>
        </w:rPr>
        <w:t xml:space="preserve"> </w:t>
      </w:r>
      <w:r w:rsidRPr="00EA1D1F">
        <w:rPr>
          <w:rFonts w:cs="Tahoma"/>
          <w:b/>
          <w:sz w:val="24"/>
          <w:szCs w:val="24"/>
        </w:rPr>
        <w:t>CUMPLIMIENTO:</w:t>
      </w:r>
    </w:p>
    <w:p w:rsidR="00DC2E90" w:rsidRPr="00EA1D1F" w:rsidRDefault="002D733D" w:rsidP="00EA1D1F">
      <w:pPr>
        <w:jc w:val="both"/>
        <w:rPr>
          <w:rFonts w:cs="Tahoma"/>
          <w:sz w:val="24"/>
          <w:szCs w:val="24"/>
        </w:rPr>
      </w:pPr>
      <w:r w:rsidRPr="00EA1D1F">
        <w:rPr>
          <w:rFonts w:cs="Tahoma"/>
          <w:sz w:val="24"/>
          <w:szCs w:val="24"/>
        </w:rPr>
        <w:t>El</w:t>
      </w:r>
      <w:r w:rsidRPr="00EA1D1F">
        <w:rPr>
          <w:rFonts w:cs="Tahoma"/>
          <w:spacing w:val="31"/>
          <w:sz w:val="24"/>
          <w:szCs w:val="24"/>
        </w:rPr>
        <w:t xml:space="preserve"> </w:t>
      </w:r>
      <w:r w:rsidR="00B17EB4">
        <w:rPr>
          <w:rFonts w:cs="Tahoma"/>
          <w:sz w:val="24"/>
          <w:szCs w:val="24"/>
        </w:rPr>
        <w:t>03</w:t>
      </w:r>
      <w:r w:rsidRPr="00EA1D1F">
        <w:rPr>
          <w:rFonts w:cs="Tahoma"/>
          <w:spacing w:val="37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de</w:t>
      </w:r>
      <w:r w:rsidRPr="00EA1D1F">
        <w:rPr>
          <w:rFonts w:cs="Tahoma"/>
          <w:spacing w:val="33"/>
          <w:sz w:val="24"/>
          <w:szCs w:val="24"/>
        </w:rPr>
        <w:t xml:space="preserve"> </w:t>
      </w:r>
      <w:r w:rsidR="00E25CD0">
        <w:rPr>
          <w:rFonts w:cs="Tahoma"/>
          <w:sz w:val="24"/>
          <w:szCs w:val="24"/>
        </w:rPr>
        <w:t>septiembre</w:t>
      </w:r>
      <w:r w:rsidRPr="00EA1D1F">
        <w:rPr>
          <w:rFonts w:cs="Tahoma"/>
          <w:spacing w:val="34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del</w:t>
      </w:r>
      <w:r w:rsidRPr="00EA1D1F">
        <w:rPr>
          <w:rFonts w:cs="Tahoma"/>
          <w:spacing w:val="30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2025 se</w:t>
      </w:r>
      <w:r w:rsidRPr="00EA1D1F">
        <w:rPr>
          <w:rFonts w:cs="Tahoma"/>
          <w:spacing w:val="33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emite</w:t>
      </w:r>
      <w:r w:rsidRPr="00EA1D1F">
        <w:rPr>
          <w:rFonts w:cs="Tahoma"/>
          <w:spacing w:val="37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la</w:t>
      </w:r>
      <w:r w:rsidRPr="00EA1D1F">
        <w:rPr>
          <w:rFonts w:cs="Tahoma"/>
          <w:spacing w:val="37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>póliza</w:t>
      </w:r>
      <w:r w:rsidRPr="00EA1D1F">
        <w:rPr>
          <w:rFonts w:cs="Tahoma"/>
          <w:spacing w:val="37"/>
          <w:sz w:val="24"/>
          <w:szCs w:val="24"/>
        </w:rPr>
        <w:t xml:space="preserve"> </w:t>
      </w:r>
      <w:r w:rsidRPr="00EA1D1F">
        <w:rPr>
          <w:rFonts w:cs="Tahoma"/>
          <w:sz w:val="24"/>
          <w:szCs w:val="24"/>
        </w:rPr>
        <w:t xml:space="preserve">No </w:t>
      </w:r>
      <w:r w:rsidR="00B17EB4">
        <w:t>21-46-101120113</w:t>
      </w:r>
      <w:r w:rsidR="00B17EB4">
        <w:t xml:space="preserve"> </w:t>
      </w:r>
      <w:r w:rsidR="009414A7" w:rsidRPr="00EA1D1F">
        <w:rPr>
          <w:rFonts w:cs="Tahoma"/>
          <w:sz w:val="24"/>
          <w:szCs w:val="24"/>
        </w:rPr>
        <w:t>con la firma Seguros de Estado.</w:t>
      </w:r>
    </w:p>
    <w:tbl>
      <w:tblPr>
        <w:tblW w:w="889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387"/>
        <w:gridCol w:w="2114"/>
        <w:gridCol w:w="1413"/>
        <w:gridCol w:w="1817"/>
      </w:tblGrid>
      <w:tr w:rsidR="00EA1D1F" w:rsidRPr="002D733D" w:rsidTr="003333A6">
        <w:trPr>
          <w:trHeight w:val="476"/>
        </w:trPr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D733D" w:rsidRPr="002D733D" w:rsidRDefault="002D733D" w:rsidP="00EA1D1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Amparos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D733D" w:rsidRPr="002D733D" w:rsidRDefault="002D733D" w:rsidP="00EA1D1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Fecha expedición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D733D" w:rsidRPr="002D733D" w:rsidRDefault="002D733D" w:rsidP="00EA1D1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Vigencia inicial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D733D" w:rsidRPr="002D733D" w:rsidRDefault="002D733D" w:rsidP="00EA1D1F">
            <w:pPr>
              <w:spacing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Vigencia final</w:t>
            </w:r>
          </w:p>
        </w:tc>
        <w:tc>
          <w:tcPr>
            <w:tcW w:w="1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D733D" w:rsidRPr="002D733D" w:rsidRDefault="002D733D" w:rsidP="00EA1D1F">
            <w:pPr>
              <w:spacing w:after="0" w:line="240" w:lineRule="auto"/>
              <w:ind w:firstLineChars="100" w:firstLine="241"/>
              <w:jc w:val="center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Valor</w:t>
            </w:r>
          </w:p>
        </w:tc>
      </w:tr>
      <w:tr w:rsidR="00EA1D1F" w:rsidRPr="002D733D" w:rsidTr="003333A6">
        <w:trPr>
          <w:trHeight w:val="706"/>
        </w:trPr>
        <w:tc>
          <w:tcPr>
            <w:tcW w:w="2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3333A6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Cumplimiento del contrato.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03</w:t>
            </w:r>
            <w:r w:rsidR="00E25CD0"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/09/2025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3333A6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rPr>
                <w:rFonts w:cs="Tahoma"/>
                <w:sz w:val="24"/>
                <w:szCs w:val="24"/>
              </w:rPr>
              <w:t>02</w:t>
            </w:r>
            <w:r w:rsidR="009E55B9">
              <w:rPr>
                <w:rFonts w:cs="Tahoma"/>
                <w:sz w:val="24"/>
                <w:szCs w:val="24"/>
              </w:rPr>
              <w:t>/</w:t>
            </w:r>
            <w:r>
              <w:rPr>
                <w:rFonts w:cs="Tahoma"/>
                <w:sz w:val="24"/>
                <w:szCs w:val="24"/>
              </w:rPr>
              <w:t>09</w:t>
            </w:r>
            <w:r w:rsidR="009E55B9">
              <w:rPr>
                <w:rFonts w:cs="Tahoma"/>
                <w:sz w:val="24"/>
                <w:szCs w:val="24"/>
              </w:rPr>
              <w:t>/2025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9E55B9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30/06/2026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9E55B9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$ 18,948,326.50</w:t>
            </w:r>
          </w:p>
        </w:tc>
      </w:tr>
      <w:tr w:rsidR="00EA1D1F" w:rsidRPr="002D733D" w:rsidTr="003333A6">
        <w:trPr>
          <w:trHeight w:val="1167"/>
        </w:trPr>
        <w:tc>
          <w:tcPr>
            <w:tcW w:w="2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3333A6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Calidad y correcto funcionamiento de los bienes.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03/09/2025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31/12/2025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31/12/2027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9E55B9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$ 18,948,326.50</w:t>
            </w:r>
          </w:p>
        </w:tc>
      </w:tr>
      <w:tr w:rsidR="00EA1D1F" w:rsidRPr="002D733D" w:rsidTr="003333A6">
        <w:trPr>
          <w:trHeight w:val="476"/>
        </w:trPr>
        <w:tc>
          <w:tcPr>
            <w:tcW w:w="21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 w:rsidRPr="002D733D"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Calidad de Servici</w:t>
            </w:r>
            <w:r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o.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03/09/2025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3333A6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31/12/2025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9E55B9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31/12/2027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733D" w:rsidRPr="002D733D" w:rsidRDefault="003333A6" w:rsidP="009E55B9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$ 9,474,163.25</w:t>
            </w:r>
          </w:p>
        </w:tc>
      </w:tr>
    </w:tbl>
    <w:p w:rsidR="00EA1D1F" w:rsidRDefault="00EA1D1F" w:rsidP="00EA1D1F">
      <w:pPr>
        <w:jc w:val="both"/>
        <w:rPr>
          <w:rFonts w:cs="Tahoma"/>
          <w:b/>
          <w:sz w:val="24"/>
          <w:szCs w:val="24"/>
        </w:rPr>
      </w:pPr>
    </w:p>
    <w:p w:rsidR="006142E1" w:rsidRDefault="00EA1D1F" w:rsidP="00EA1D1F">
      <w:pPr>
        <w:jc w:val="both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 xml:space="preserve">EMISION DE SEGUROS OBLIGATORIOS SOAT: </w:t>
      </w:r>
    </w:p>
    <w:p w:rsidR="002D733D" w:rsidRDefault="00EA1D1F" w:rsidP="00EA1D1F">
      <w:pPr>
        <w:jc w:val="both"/>
        <w:rPr>
          <w:rFonts w:eastAsia="Times New Roman" w:cs="Tahoma"/>
          <w:sz w:val="24"/>
          <w:szCs w:val="24"/>
          <w:lang w:eastAsia="es-US"/>
        </w:rPr>
      </w:pPr>
      <w:r w:rsidRPr="00EA1D1F">
        <w:rPr>
          <w:rFonts w:cs="Tahoma"/>
          <w:sz w:val="24"/>
          <w:szCs w:val="24"/>
        </w:rPr>
        <w:t xml:space="preserve">El </w:t>
      </w:r>
      <w:r w:rsidR="003333A6">
        <w:rPr>
          <w:rFonts w:cs="Tahoma"/>
          <w:sz w:val="24"/>
          <w:szCs w:val="24"/>
        </w:rPr>
        <w:t>15</w:t>
      </w:r>
      <w:r w:rsidRPr="00EA1D1F">
        <w:rPr>
          <w:rFonts w:cs="Tahoma"/>
          <w:sz w:val="24"/>
          <w:szCs w:val="24"/>
        </w:rPr>
        <w:t xml:space="preserve"> de </w:t>
      </w:r>
      <w:r w:rsidR="003333A6">
        <w:rPr>
          <w:rFonts w:cs="Tahoma"/>
          <w:sz w:val="24"/>
          <w:szCs w:val="24"/>
        </w:rPr>
        <w:t>septiembre</w:t>
      </w:r>
      <w:r w:rsidRPr="00EA1D1F">
        <w:rPr>
          <w:rFonts w:cs="Tahoma"/>
          <w:spacing w:val="40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se emitió</w:t>
      </w:r>
      <w:r w:rsidRPr="00EA1D1F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el </w:t>
      </w:r>
      <w:r w:rsidRPr="00EA1D1F">
        <w:rPr>
          <w:rFonts w:cs="Tahoma"/>
          <w:sz w:val="24"/>
          <w:szCs w:val="24"/>
        </w:rPr>
        <w:t>seguro obligatorio SOAT, relacionado a continuación</w:t>
      </w:r>
      <w:r>
        <w:rPr>
          <w:rFonts w:cs="Tahoma"/>
          <w:sz w:val="24"/>
          <w:szCs w:val="24"/>
        </w:rPr>
        <w:t>:</w:t>
      </w:r>
    </w:p>
    <w:tbl>
      <w:tblPr>
        <w:tblW w:w="91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2762"/>
        <w:gridCol w:w="2318"/>
        <w:gridCol w:w="2646"/>
      </w:tblGrid>
      <w:tr w:rsidR="00947A03" w:rsidRPr="00947A03" w:rsidTr="003333A6">
        <w:trPr>
          <w:trHeight w:val="407"/>
        </w:trPr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28DD4"/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947A03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ITEM</w:t>
            </w:r>
          </w:p>
        </w:tc>
        <w:tc>
          <w:tcPr>
            <w:tcW w:w="2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28DD4"/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947A03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Descripción</w:t>
            </w:r>
          </w:p>
        </w:tc>
        <w:tc>
          <w:tcPr>
            <w:tcW w:w="23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1"/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947A03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PLACA</w:t>
            </w:r>
          </w:p>
        </w:tc>
        <w:tc>
          <w:tcPr>
            <w:tcW w:w="2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1"/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947A03">
              <w:rPr>
                <w:rFonts w:eastAsia="Times New Roman" w:cs="Tahoma"/>
                <w:b/>
                <w:bCs/>
                <w:color w:val="000000"/>
                <w:sz w:val="24"/>
                <w:szCs w:val="24"/>
                <w:lang w:val="es-ES" w:eastAsia="es-US"/>
              </w:rPr>
              <w:t>Seguro Obligatorio SOAT</w:t>
            </w:r>
          </w:p>
        </w:tc>
      </w:tr>
      <w:tr w:rsidR="00947A03" w:rsidRPr="00947A03" w:rsidTr="003333A6">
        <w:trPr>
          <w:trHeight w:val="293"/>
        </w:trPr>
        <w:tc>
          <w:tcPr>
            <w:tcW w:w="14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 w:rsidRPr="00947A03">
              <w:rPr>
                <w:rFonts w:eastAsia="Times New Roman" w:cs="Tahoma"/>
                <w:color w:val="000000"/>
                <w:sz w:val="24"/>
                <w:szCs w:val="24"/>
                <w:lang w:val="es-ES" w:eastAsia="es-US"/>
              </w:rPr>
              <w:t>1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A03" w:rsidRPr="00881C6D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JMC GRAND AV</w:t>
            </w:r>
            <w:r>
              <w:t>ENUE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A03" w:rsidRPr="00947A03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NPK711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A03" w:rsidRPr="00947A03" w:rsidRDefault="003333A6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  <w:r>
              <w:t>15651502983400</w:t>
            </w:r>
          </w:p>
        </w:tc>
      </w:tr>
      <w:tr w:rsidR="00947A03" w:rsidRPr="00947A03" w:rsidTr="003333A6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</w:tr>
      <w:tr w:rsidR="00947A03" w:rsidRPr="00947A03" w:rsidTr="003333A6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  <w:tc>
          <w:tcPr>
            <w:tcW w:w="2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7A03" w:rsidRPr="00947A03" w:rsidRDefault="00947A03" w:rsidP="00EA1D1F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es-US"/>
              </w:rPr>
            </w:pPr>
          </w:p>
        </w:tc>
      </w:tr>
    </w:tbl>
    <w:p w:rsidR="002D733D" w:rsidRPr="00EA1D1F" w:rsidRDefault="002D733D" w:rsidP="00EA1D1F">
      <w:pPr>
        <w:widowControl w:val="0"/>
        <w:tabs>
          <w:tab w:val="left" w:pos="2421"/>
        </w:tabs>
        <w:autoSpaceDE w:val="0"/>
        <w:autoSpaceDN w:val="0"/>
        <w:spacing w:after="0" w:line="244" w:lineRule="auto"/>
        <w:ind w:right="1699"/>
        <w:jc w:val="both"/>
        <w:rPr>
          <w:rFonts w:cs="Tahoma"/>
          <w:sz w:val="24"/>
          <w:szCs w:val="24"/>
        </w:rPr>
      </w:pPr>
    </w:p>
    <w:p w:rsidR="00EA1D1F" w:rsidRDefault="002D733D" w:rsidP="00EA1D1F">
      <w:pPr>
        <w:pStyle w:val="Textoindependiente"/>
        <w:jc w:val="both"/>
        <w:rPr>
          <w:rFonts w:asciiTheme="minorHAnsi" w:hAnsiTheme="minorHAnsi" w:cs="Tahoma"/>
          <w:b w:val="0"/>
          <w:sz w:val="24"/>
          <w:szCs w:val="24"/>
        </w:rPr>
      </w:pPr>
      <w:r w:rsidRPr="00EA1D1F">
        <w:rPr>
          <w:rFonts w:asciiTheme="minorHAnsi" w:hAnsiTheme="minorHAnsi" w:cs="Tahoma"/>
          <w:sz w:val="24"/>
          <w:szCs w:val="24"/>
        </w:rPr>
        <w:t>ENTREGA FINAL:</w:t>
      </w:r>
      <w:r w:rsidRPr="00EA1D1F">
        <w:rPr>
          <w:rFonts w:asciiTheme="minorHAnsi" w:hAnsiTheme="minorHAnsi" w:cs="Tahoma"/>
          <w:b w:val="0"/>
          <w:sz w:val="24"/>
          <w:szCs w:val="24"/>
        </w:rPr>
        <w:t xml:space="preserve"> </w:t>
      </w:r>
    </w:p>
    <w:p w:rsidR="002D733D" w:rsidRPr="00E25CD0" w:rsidRDefault="002D733D" w:rsidP="00E25CD0">
      <w:pPr>
        <w:pStyle w:val="Ttulo2"/>
        <w:shd w:val="clear" w:color="auto" w:fill="FFFFFF"/>
        <w:spacing w:before="0" w:beforeAutospacing="0" w:after="150" w:afterAutospacing="0"/>
        <w:rPr>
          <w:rFonts w:asciiTheme="minorHAnsi" w:hAnsiTheme="minorHAnsi" w:cs="Tahoma"/>
          <w:b w:val="0"/>
          <w:bCs w:val="0"/>
          <w:caps/>
          <w:sz w:val="24"/>
          <w:szCs w:val="24"/>
        </w:rPr>
      </w:pPr>
      <w:r w:rsidRPr="00EA1D1F">
        <w:rPr>
          <w:rFonts w:asciiTheme="minorHAnsi" w:hAnsiTheme="minorHAnsi" w:cs="Tahoma"/>
          <w:b w:val="0"/>
          <w:sz w:val="24"/>
          <w:szCs w:val="24"/>
        </w:rPr>
        <w:t>Se</w:t>
      </w:r>
      <w:r w:rsidRPr="00EA1D1F">
        <w:rPr>
          <w:rFonts w:asciiTheme="minorHAnsi" w:hAnsiTheme="minorHAnsi" w:cs="Tahoma"/>
          <w:b w:val="0"/>
          <w:spacing w:val="80"/>
          <w:sz w:val="24"/>
          <w:szCs w:val="24"/>
        </w:rPr>
        <w:t xml:space="preserve"> </w:t>
      </w:r>
      <w:r w:rsidRPr="00EA1D1F">
        <w:rPr>
          <w:rFonts w:asciiTheme="minorHAnsi" w:hAnsiTheme="minorHAnsi" w:cs="Tahoma"/>
          <w:b w:val="0"/>
          <w:sz w:val="24"/>
          <w:szCs w:val="24"/>
        </w:rPr>
        <w:t xml:space="preserve">procede a llevar a cabo la entrega de la unidad en las instalaciones indicadas por el </w:t>
      </w:r>
      <w:r w:rsidR="00E25CD0" w:rsidRPr="00E25CD0">
        <w:rPr>
          <w:b w:val="0"/>
          <w:caps/>
          <w:sz w:val="24"/>
          <w:szCs w:val="24"/>
        </w:rPr>
        <w:t>Servicio Nacional de Aprendizaje - Sede Carrera 13</w:t>
      </w:r>
      <w:r w:rsidRPr="00EA1D1F">
        <w:rPr>
          <w:rFonts w:asciiTheme="minorHAnsi" w:hAnsiTheme="minorHAnsi" w:cs="Tahoma"/>
          <w:b w:val="0"/>
          <w:sz w:val="24"/>
          <w:szCs w:val="24"/>
        </w:rPr>
        <w:t>, se relacionan los datos de las unidades.</w:t>
      </w:r>
    </w:p>
    <w:p w:rsidR="00B1345D" w:rsidRDefault="00B1345D" w:rsidP="00EA1D1F">
      <w:pPr>
        <w:pStyle w:val="Textoindependiente"/>
        <w:jc w:val="both"/>
        <w:rPr>
          <w:rFonts w:asciiTheme="minorHAnsi" w:hAnsiTheme="minorHAnsi" w:cs="Tahoma"/>
          <w:b w:val="0"/>
          <w:sz w:val="24"/>
          <w:szCs w:val="24"/>
        </w:rPr>
      </w:pPr>
    </w:p>
    <w:tbl>
      <w:tblPr>
        <w:tblW w:w="97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172"/>
        <w:gridCol w:w="1045"/>
        <w:gridCol w:w="2054"/>
        <w:gridCol w:w="2044"/>
        <w:gridCol w:w="885"/>
        <w:gridCol w:w="890"/>
      </w:tblGrid>
      <w:tr w:rsidR="00B1345D" w:rsidRPr="00B1345D" w:rsidTr="009E55B9">
        <w:trPr>
          <w:trHeight w:val="3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ITEM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Descripción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  <w:t>MODELO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SERIE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MOTOR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COLOR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 w:eastAsia="es-US"/>
              </w:rPr>
              <w:t>PLACA</w:t>
            </w:r>
          </w:p>
        </w:tc>
      </w:tr>
      <w:tr w:rsidR="00B1345D" w:rsidRPr="00B1345D" w:rsidTr="009E55B9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color w:val="000000"/>
                <w:lang w:eastAsia="es-US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3333A6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>
              <w:t>JMC GRAND AVENUE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B1345D" w:rsidP="009E5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color w:val="000000"/>
                <w:lang w:eastAsia="es-US"/>
              </w:rPr>
              <w:t>202</w:t>
            </w:r>
            <w:r w:rsidR="009E55B9">
              <w:rPr>
                <w:rFonts w:ascii="Calibri" w:eastAsia="Times New Roman" w:hAnsi="Calibri" w:cs="Times New Roman"/>
                <w:color w:val="000000"/>
                <w:lang w:eastAsia="es-US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B1345D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color w:val="000000"/>
                <w:lang w:eastAsia="es-US"/>
              </w:rPr>
              <w:t> </w:t>
            </w:r>
            <w:r w:rsidR="003333A6">
              <w:t>LEFEDEF1XTTP00040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3333A6" w:rsidP="009E5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>
              <w:t>JX4D23A6LRAP95017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B1345D" w:rsidP="00333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 w:rsidRPr="00B1345D">
              <w:rPr>
                <w:rFonts w:ascii="Calibri" w:eastAsia="Times New Roman" w:hAnsi="Calibri" w:cs="Times New Roman"/>
                <w:color w:val="000000"/>
                <w:lang w:eastAsia="es-US"/>
              </w:rPr>
              <w:t>BLANCO</w:t>
            </w:r>
            <w:r w:rsidR="009E55B9">
              <w:rPr>
                <w:rFonts w:ascii="Calibri" w:eastAsia="Times New Roman" w:hAnsi="Calibri" w:cs="Times New Roman"/>
                <w:color w:val="000000"/>
                <w:lang w:eastAsia="es-US"/>
              </w:rPr>
              <w:t xml:space="preserve">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D" w:rsidRPr="00B1345D" w:rsidRDefault="003333A6" w:rsidP="00B134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US"/>
              </w:rPr>
            </w:pPr>
            <w:r>
              <w:t>NPK71</w:t>
            </w:r>
            <w:r w:rsidR="009E55B9">
              <w:t>1</w:t>
            </w:r>
          </w:p>
        </w:tc>
      </w:tr>
    </w:tbl>
    <w:p w:rsidR="00B1345D" w:rsidRPr="00EA1D1F" w:rsidRDefault="00B1345D" w:rsidP="00EA1D1F">
      <w:pPr>
        <w:pStyle w:val="Textoindependiente"/>
        <w:jc w:val="both"/>
        <w:rPr>
          <w:rFonts w:asciiTheme="minorHAnsi" w:hAnsiTheme="minorHAnsi" w:cs="Tahoma"/>
          <w:sz w:val="24"/>
          <w:szCs w:val="24"/>
        </w:rPr>
      </w:pPr>
    </w:p>
    <w:p w:rsidR="00213A07" w:rsidRPr="00EA1D1F" w:rsidRDefault="00213A07" w:rsidP="00EA1D1F">
      <w:pPr>
        <w:pStyle w:val="Textoindependiente"/>
        <w:jc w:val="both"/>
        <w:rPr>
          <w:rFonts w:asciiTheme="minorHAnsi" w:hAnsiTheme="minorHAnsi" w:cs="Tahoma"/>
          <w:sz w:val="24"/>
          <w:szCs w:val="24"/>
          <w:lang w:val="es-US"/>
        </w:rPr>
      </w:pPr>
      <w:r w:rsidRPr="00EA1D1F">
        <w:rPr>
          <w:rFonts w:asciiTheme="minorHAnsi" w:hAnsiTheme="minorHAnsi" w:cs="Tahoma"/>
          <w:sz w:val="24"/>
          <w:szCs w:val="24"/>
          <w:lang w:val="es-US"/>
        </w:rPr>
        <w:t>EMISION FACTURAS</w:t>
      </w:r>
    </w:p>
    <w:p w:rsidR="00213A07" w:rsidRPr="00EA1D1F" w:rsidRDefault="00213A07" w:rsidP="00EA1D1F">
      <w:pPr>
        <w:pStyle w:val="Textoindependiente"/>
        <w:jc w:val="both"/>
        <w:rPr>
          <w:rFonts w:asciiTheme="minorHAnsi" w:hAnsiTheme="minorHAnsi" w:cs="Tahoma"/>
          <w:b w:val="0"/>
          <w:sz w:val="24"/>
          <w:szCs w:val="24"/>
          <w:lang w:val="es-US"/>
        </w:rPr>
      </w:pPr>
      <w:r w:rsidRPr="00EA1D1F">
        <w:rPr>
          <w:rFonts w:asciiTheme="minorHAnsi" w:hAnsiTheme="minorHAnsi" w:cs="Tahoma"/>
          <w:b w:val="0"/>
          <w:sz w:val="24"/>
          <w:szCs w:val="24"/>
          <w:lang w:val="es-US"/>
        </w:rPr>
        <w:t>Se emiten las siguientes facturas:</w:t>
      </w:r>
    </w:p>
    <w:p w:rsidR="00213A07" w:rsidRPr="00EA1D1F" w:rsidRDefault="00213A07" w:rsidP="00EA1D1F">
      <w:pPr>
        <w:pStyle w:val="Textoindependiente"/>
        <w:jc w:val="both"/>
        <w:rPr>
          <w:rFonts w:asciiTheme="minorHAnsi" w:hAnsiTheme="minorHAnsi" w:cs="Tahoma"/>
          <w:b w:val="0"/>
          <w:sz w:val="24"/>
          <w:szCs w:val="24"/>
          <w:lang w:val="es-US"/>
        </w:rPr>
      </w:pPr>
    </w:p>
    <w:tbl>
      <w:tblPr>
        <w:tblW w:w="908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1637"/>
        <w:gridCol w:w="2402"/>
        <w:gridCol w:w="1883"/>
      </w:tblGrid>
      <w:tr w:rsidR="000216B1" w:rsidRPr="000216B1" w:rsidTr="008851B3">
        <w:trPr>
          <w:trHeight w:val="289"/>
        </w:trPr>
        <w:tc>
          <w:tcPr>
            <w:tcW w:w="31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5B9BD5"/>
            <w:vAlign w:val="center"/>
            <w:hideMark/>
          </w:tcPr>
          <w:p w:rsidR="000216B1" w:rsidRPr="000216B1" w:rsidRDefault="000216B1" w:rsidP="00021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</w:pPr>
            <w:r w:rsidRPr="000216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  <w:t>ENTIDAD</w:t>
            </w:r>
          </w:p>
        </w:tc>
        <w:tc>
          <w:tcPr>
            <w:tcW w:w="163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5B9BD5"/>
            <w:vAlign w:val="center"/>
            <w:hideMark/>
          </w:tcPr>
          <w:p w:rsidR="000216B1" w:rsidRPr="000216B1" w:rsidRDefault="000216B1" w:rsidP="00021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</w:pPr>
            <w:r w:rsidRPr="000216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  <w:t>NIT</w:t>
            </w:r>
          </w:p>
        </w:tc>
        <w:tc>
          <w:tcPr>
            <w:tcW w:w="240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5B9BD5"/>
            <w:vAlign w:val="center"/>
            <w:hideMark/>
          </w:tcPr>
          <w:p w:rsidR="000216B1" w:rsidRPr="000216B1" w:rsidRDefault="000216B1" w:rsidP="00021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</w:pPr>
            <w:r w:rsidRPr="000216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  <w:t>FACTURA</w:t>
            </w:r>
          </w:p>
        </w:tc>
        <w:tc>
          <w:tcPr>
            <w:tcW w:w="188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5B9BD5"/>
            <w:vAlign w:val="center"/>
            <w:hideMark/>
          </w:tcPr>
          <w:p w:rsidR="000216B1" w:rsidRPr="000216B1" w:rsidRDefault="000216B1" w:rsidP="00021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</w:pPr>
            <w:r w:rsidRPr="000216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US"/>
              </w:rPr>
              <w:t>VALOR</w:t>
            </w:r>
          </w:p>
        </w:tc>
      </w:tr>
      <w:tr w:rsidR="000216B1" w:rsidRPr="000216B1" w:rsidTr="008851B3">
        <w:trPr>
          <w:trHeight w:val="491"/>
        </w:trPr>
        <w:tc>
          <w:tcPr>
            <w:tcW w:w="3166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0216B1" w:rsidRPr="000216B1" w:rsidRDefault="009E55B9" w:rsidP="000216B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  <w:t>SERVICIO NACIONAL DE APRENDIZAJE SENA</w:t>
            </w:r>
            <w:r w:rsidR="000216B1" w:rsidRPr="000216B1"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0216B1" w:rsidRPr="000216B1" w:rsidRDefault="009E55B9" w:rsidP="000216B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</w:pPr>
            <w:r>
              <w:t>8999990341</w:t>
            </w:r>
          </w:p>
        </w:tc>
        <w:tc>
          <w:tcPr>
            <w:tcW w:w="2402" w:type="dxa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0216B1" w:rsidRPr="000216B1" w:rsidRDefault="003333A6" w:rsidP="000216B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</w:pPr>
            <w:r>
              <w:t>FVNF/26</w:t>
            </w:r>
            <w:r w:rsidRPr="000216B1"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  <w:t xml:space="preserve"> </w:t>
            </w:r>
            <w:r w:rsidR="000216B1" w:rsidRPr="000216B1"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  <w:t>/2025</w:t>
            </w:r>
          </w:p>
        </w:tc>
        <w:tc>
          <w:tcPr>
            <w:tcW w:w="1883" w:type="dxa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center"/>
            <w:hideMark/>
          </w:tcPr>
          <w:p w:rsidR="000216B1" w:rsidRPr="000216B1" w:rsidRDefault="003333A6" w:rsidP="000216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US"/>
              </w:rPr>
            </w:pPr>
            <w:r>
              <w:t>$ 167.376.000</w:t>
            </w:r>
          </w:p>
        </w:tc>
      </w:tr>
    </w:tbl>
    <w:p w:rsidR="00B936C6" w:rsidRDefault="00B936C6" w:rsidP="00EA1D1F">
      <w:pPr>
        <w:jc w:val="both"/>
        <w:rPr>
          <w:rFonts w:eastAsia="Times New Roman" w:cs="Tahoma"/>
          <w:b/>
          <w:sz w:val="24"/>
          <w:szCs w:val="24"/>
          <w:lang w:eastAsia="es-US"/>
        </w:rPr>
      </w:pPr>
    </w:p>
    <w:p w:rsidR="00213A07" w:rsidRPr="00EA1D1F" w:rsidRDefault="00213A07" w:rsidP="00EA1D1F">
      <w:pPr>
        <w:jc w:val="both"/>
        <w:rPr>
          <w:rFonts w:eastAsia="Times New Roman" w:cs="Tahoma"/>
          <w:b/>
          <w:sz w:val="24"/>
          <w:szCs w:val="24"/>
          <w:lang w:eastAsia="es-US"/>
        </w:rPr>
      </w:pPr>
      <w:r w:rsidRPr="00EA1D1F">
        <w:rPr>
          <w:rFonts w:eastAsia="Times New Roman" w:cs="Tahoma"/>
          <w:b/>
          <w:sz w:val="24"/>
          <w:szCs w:val="24"/>
          <w:lang w:eastAsia="es-US"/>
        </w:rPr>
        <w:lastRenderedPageBreak/>
        <w:t>ENTREGA DE DOCUMENTOS:</w:t>
      </w:r>
    </w:p>
    <w:p w:rsidR="00F744A0" w:rsidRPr="00EA1D1F" w:rsidRDefault="00F744A0" w:rsidP="00EA1D1F">
      <w:pPr>
        <w:jc w:val="both"/>
        <w:rPr>
          <w:rFonts w:eastAsia="Times New Roman" w:cs="Tahoma"/>
          <w:sz w:val="24"/>
          <w:szCs w:val="24"/>
          <w:lang w:eastAsia="es-US"/>
        </w:rPr>
      </w:pPr>
      <w:r w:rsidRPr="00EA1D1F">
        <w:rPr>
          <w:rFonts w:eastAsia="Times New Roman" w:cs="Tahoma"/>
          <w:sz w:val="24"/>
          <w:szCs w:val="24"/>
          <w:lang w:eastAsia="es-US"/>
        </w:rPr>
        <w:t>Se entregan los siguientes documentos: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Tarjeta de Propiedad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proofErr w:type="spellStart"/>
      <w:r w:rsidRPr="006142E1">
        <w:rPr>
          <w:rFonts w:eastAsia="Times New Roman" w:cs="Tahoma"/>
          <w:sz w:val="24"/>
          <w:szCs w:val="24"/>
          <w:lang w:eastAsia="es-US"/>
        </w:rPr>
        <w:t>Soat</w:t>
      </w:r>
      <w:proofErr w:type="spellEnd"/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Improntas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Certificado de gases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 xml:space="preserve">Manifiesto de importación 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Declaración de importación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Factura vehículo</w:t>
      </w:r>
    </w:p>
    <w:p w:rsidR="00213A07" w:rsidRPr="006142E1" w:rsidRDefault="00213A07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Plan de mantenimiento</w:t>
      </w:r>
    </w:p>
    <w:p w:rsidR="00213A07" w:rsidRPr="006142E1" w:rsidRDefault="00F744A0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Red de Concesionarios</w:t>
      </w:r>
    </w:p>
    <w:p w:rsidR="00AA6AFC" w:rsidRPr="006142E1" w:rsidRDefault="00683FB1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Planilla pago de seguridad s</w:t>
      </w:r>
      <w:r w:rsidR="00AA6AFC" w:rsidRPr="006142E1">
        <w:rPr>
          <w:rFonts w:eastAsia="Times New Roman" w:cs="Tahoma"/>
          <w:sz w:val="24"/>
          <w:szCs w:val="24"/>
          <w:lang w:eastAsia="es-US"/>
        </w:rPr>
        <w:t>ocial</w:t>
      </w:r>
    </w:p>
    <w:p w:rsidR="00AA6AFC" w:rsidRPr="006142E1" w:rsidRDefault="00AA6AFC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Certificación de parafiscales</w:t>
      </w:r>
    </w:p>
    <w:p w:rsidR="00AA6AFC" w:rsidRPr="006142E1" w:rsidRDefault="00AA6AFC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Cédula Revisor Fiscal</w:t>
      </w:r>
    </w:p>
    <w:p w:rsidR="00AA6AFC" w:rsidRPr="006142E1" w:rsidRDefault="00AA6AFC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Tarjeta profesional Revisor Fiscal</w:t>
      </w:r>
    </w:p>
    <w:p w:rsidR="00683FB1" w:rsidRPr="006142E1" w:rsidRDefault="00683FB1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RUT</w:t>
      </w:r>
    </w:p>
    <w:p w:rsidR="00683FB1" w:rsidRPr="006142E1" w:rsidRDefault="00683FB1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Certificado de existencia y representación legal</w:t>
      </w:r>
    </w:p>
    <w:p w:rsidR="00683FB1" w:rsidRPr="006142E1" w:rsidRDefault="00683FB1" w:rsidP="006142E1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Certificación bancaria</w:t>
      </w:r>
    </w:p>
    <w:p w:rsidR="00B1345D" w:rsidRPr="003333A6" w:rsidRDefault="00683FB1" w:rsidP="003333A6">
      <w:pPr>
        <w:pStyle w:val="Prrafodelista"/>
        <w:numPr>
          <w:ilvl w:val="0"/>
          <w:numId w:val="4"/>
        </w:numPr>
        <w:jc w:val="both"/>
        <w:rPr>
          <w:rFonts w:eastAsia="Times New Roman" w:cs="Tahoma"/>
          <w:sz w:val="24"/>
          <w:szCs w:val="24"/>
          <w:lang w:eastAsia="es-US"/>
        </w:rPr>
      </w:pPr>
      <w:r w:rsidRPr="006142E1">
        <w:rPr>
          <w:rFonts w:eastAsia="Times New Roman" w:cs="Tahoma"/>
          <w:sz w:val="24"/>
          <w:szCs w:val="24"/>
          <w:lang w:eastAsia="es-US"/>
        </w:rPr>
        <w:t>Pólizas de cumplimiento Seguros del Estado</w:t>
      </w:r>
    </w:p>
    <w:p w:rsidR="00B1345D" w:rsidRDefault="00B1345D" w:rsidP="006142E1">
      <w:pPr>
        <w:pStyle w:val="Prrafodelista"/>
        <w:jc w:val="both"/>
        <w:rPr>
          <w:rFonts w:eastAsia="Times New Roman" w:cs="Tahoma"/>
          <w:sz w:val="24"/>
          <w:szCs w:val="24"/>
          <w:lang w:eastAsia="es-US"/>
        </w:rPr>
      </w:pPr>
    </w:p>
    <w:p w:rsidR="00213A07" w:rsidRPr="00EA1D1F" w:rsidRDefault="00683FB1" w:rsidP="00EA1D1F">
      <w:pPr>
        <w:jc w:val="both"/>
        <w:rPr>
          <w:rFonts w:eastAsia="Times New Roman" w:cs="Tahoma"/>
          <w:b/>
          <w:sz w:val="24"/>
          <w:szCs w:val="24"/>
          <w:lang w:eastAsia="es-US"/>
        </w:rPr>
      </w:pPr>
      <w:r w:rsidRPr="00EA1D1F">
        <w:rPr>
          <w:rFonts w:eastAsia="Times New Roman" w:cs="Tahoma"/>
          <w:b/>
          <w:sz w:val="24"/>
          <w:szCs w:val="24"/>
          <w:lang w:eastAsia="es-US"/>
        </w:rPr>
        <w:t>REGISTRO FOTOGRAFICO</w:t>
      </w:r>
    </w:p>
    <w:p w:rsidR="00FF44A8" w:rsidRPr="00EA1D1F" w:rsidRDefault="008E53D1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>MANTENIMIENTO PREVENTIVO:</w:t>
      </w:r>
    </w:p>
    <w:p w:rsidR="00C40935" w:rsidRPr="00EA1D1F" w:rsidRDefault="00C40935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8E53D1" w:rsidRPr="00EA1D1F" w:rsidRDefault="008E53D1" w:rsidP="00EA1D1F">
      <w:pPr>
        <w:spacing w:after="0" w:line="240" w:lineRule="auto"/>
        <w:jc w:val="both"/>
        <w:rPr>
          <w:rFonts w:cs="Tahoma"/>
          <w:sz w:val="24"/>
          <w:szCs w:val="24"/>
        </w:rPr>
      </w:pPr>
      <w:r w:rsidRPr="00EA1D1F">
        <w:rPr>
          <w:rFonts w:cs="Tahoma"/>
          <w:sz w:val="24"/>
          <w:szCs w:val="24"/>
        </w:rPr>
        <w:t>2 AÑOS O 50.000 KILOMETROS LO PRIMERO QUE SUCEDA</w:t>
      </w:r>
    </w:p>
    <w:p w:rsidR="008E53D1" w:rsidRPr="00EA1D1F" w:rsidRDefault="008E53D1" w:rsidP="00EA1D1F">
      <w:pPr>
        <w:spacing w:after="0" w:line="240" w:lineRule="auto"/>
        <w:jc w:val="both"/>
        <w:rPr>
          <w:rFonts w:cs="Tahoma"/>
          <w:sz w:val="24"/>
          <w:szCs w:val="24"/>
        </w:rPr>
      </w:pPr>
      <w:r w:rsidRPr="00EA1D1F">
        <w:rPr>
          <w:rFonts w:cs="Tahoma"/>
          <w:sz w:val="24"/>
          <w:szCs w:val="24"/>
        </w:rPr>
        <w:t xml:space="preserve">TALLER AUTORIZADO </w:t>
      </w:r>
      <w:r w:rsidR="003333A6">
        <w:rPr>
          <w:rFonts w:cs="Tahoma"/>
          <w:sz w:val="24"/>
          <w:szCs w:val="24"/>
        </w:rPr>
        <w:t>JMC</w:t>
      </w:r>
    </w:p>
    <w:p w:rsidR="00B10592" w:rsidRPr="00EA1D1F" w:rsidRDefault="008E53D1" w:rsidP="00EA1D1F">
      <w:pPr>
        <w:jc w:val="both"/>
        <w:rPr>
          <w:rFonts w:cs="Tahoma"/>
          <w:sz w:val="24"/>
          <w:szCs w:val="24"/>
        </w:rPr>
      </w:pPr>
      <w:r w:rsidRPr="00EA1D1F">
        <w:rPr>
          <w:rFonts w:cs="Tahoma"/>
          <w:sz w:val="24"/>
          <w:szCs w:val="24"/>
        </w:rPr>
        <w:t>Teléfonos</w:t>
      </w:r>
      <w:proofErr w:type="gramStart"/>
      <w:r w:rsidR="006142E1">
        <w:rPr>
          <w:rFonts w:cs="Tahoma"/>
          <w:sz w:val="24"/>
          <w:szCs w:val="24"/>
        </w:rPr>
        <w:t>:3</w:t>
      </w:r>
      <w:bookmarkStart w:id="0" w:name="_GoBack"/>
      <w:bookmarkEnd w:id="0"/>
      <w:r w:rsidR="006142E1">
        <w:rPr>
          <w:rFonts w:cs="Tahoma"/>
          <w:sz w:val="24"/>
          <w:szCs w:val="24"/>
        </w:rPr>
        <w:t>153439977</w:t>
      </w:r>
      <w:proofErr w:type="gramEnd"/>
      <w:r w:rsidR="006142E1">
        <w:rPr>
          <w:rFonts w:cs="Tahoma"/>
          <w:sz w:val="24"/>
          <w:szCs w:val="24"/>
        </w:rPr>
        <w:t>- Solicitar cita directamente en Automotores Comagro.</w:t>
      </w:r>
    </w:p>
    <w:p w:rsidR="00683FB1" w:rsidRPr="00EA1D1F" w:rsidRDefault="00683FB1" w:rsidP="00EA1D1F">
      <w:pPr>
        <w:jc w:val="both"/>
        <w:rPr>
          <w:rFonts w:cs="Tahoma"/>
          <w:sz w:val="24"/>
          <w:szCs w:val="24"/>
        </w:rPr>
      </w:pPr>
      <w:r w:rsidRPr="00EA1D1F">
        <w:rPr>
          <w:rFonts w:cs="Tahoma"/>
          <w:sz w:val="24"/>
          <w:szCs w:val="24"/>
        </w:rPr>
        <w:t>Constancia de lo</w:t>
      </w:r>
      <w:r w:rsidR="00BC53F4" w:rsidRPr="00EA1D1F">
        <w:rPr>
          <w:rFonts w:cs="Tahoma"/>
          <w:sz w:val="24"/>
          <w:szCs w:val="24"/>
        </w:rPr>
        <w:t xml:space="preserve"> anterior y teniendo en cuenta que nuestra firma cumplió con el cien por ciento (10</w:t>
      </w:r>
      <w:r w:rsidRPr="00EA1D1F">
        <w:rPr>
          <w:rFonts w:cs="Tahoma"/>
          <w:sz w:val="24"/>
          <w:szCs w:val="24"/>
        </w:rPr>
        <w:t xml:space="preserve">0%) de las actividades pactadas y los bienes contratados, bajo las facturas previamente descritas por valor de $ </w:t>
      </w:r>
      <w:r w:rsidR="00026916">
        <w:t>189</w:t>
      </w:r>
      <w:r w:rsidR="009E55B9">
        <w:t>.</w:t>
      </w:r>
      <w:r w:rsidR="00026916">
        <w:t>483.265</w:t>
      </w:r>
      <w:r w:rsidR="009E55B9">
        <w:t>,00</w:t>
      </w:r>
      <w:r w:rsidR="00937F98">
        <w:rPr>
          <w:rFonts w:cs="Tahoma"/>
          <w:sz w:val="24"/>
          <w:szCs w:val="24"/>
        </w:rPr>
        <w:t>.</w:t>
      </w:r>
    </w:p>
    <w:p w:rsidR="00B11DAE" w:rsidRPr="00EA1D1F" w:rsidRDefault="00B11DAE" w:rsidP="00EA1D1F">
      <w:pPr>
        <w:spacing w:after="0" w:line="240" w:lineRule="auto"/>
        <w:jc w:val="both"/>
        <w:rPr>
          <w:rFonts w:cs="Tahoma"/>
          <w:noProof/>
          <w:sz w:val="24"/>
          <w:szCs w:val="24"/>
          <w:lang w:eastAsia="es-US"/>
        </w:rPr>
      </w:pPr>
    </w:p>
    <w:p w:rsidR="00683FB1" w:rsidRPr="00EA1D1F" w:rsidRDefault="00683FB1" w:rsidP="00EA1D1F">
      <w:pPr>
        <w:spacing w:after="0" w:line="240" w:lineRule="auto"/>
        <w:jc w:val="both"/>
        <w:rPr>
          <w:rFonts w:cs="Tahoma"/>
          <w:noProof/>
          <w:sz w:val="24"/>
          <w:szCs w:val="24"/>
          <w:lang w:eastAsia="es-US"/>
        </w:rPr>
      </w:pPr>
      <w:r w:rsidRPr="00EA1D1F">
        <w:rPr>
          <w:rFonts w:cs="Tahoma"/>
          <w:noProof/>
          <w:sz w:val="24"/>
          <w:szCs w:val="24"/>
          <w:lang w:eastAsia="es-US"/>
        </w:rPr>
        <w:t>Atentamente,</w:t>
      </w:r>
    </w:p>
    <w:p w:rsidR="001179F5" w:rsidRPr="00EA1D1F" w:rsidRDefault="001179F5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378872" cy="850133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ELEGANT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359" cy="8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DAE" w:rsidRPr="00EA1D1F" w:rsidRDefault="00B11DAE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r w:rsidRPr="00EA1D1F">
        <w:rPr>
          <w:rFonts w:cs="Tahoma"/>
          <w:b/>
          <w:sz w:val="24"/>
          <w:szCs w:val="24"/>
        </w:rPr>
        <w:t xml:space="preserve">AUTOMOTORES COMAGRO SAS </w:t>
      </w:r>
    </w:p>
    <w:p w:rsidR="007F477E" w:rsidRPr="00EA1D1F" w:rsidRDefault="00BC53F4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proofErr w:type="spellStart"/>
      <w:r w:rsidRPr="00EA1D1F">
        <w:rPr>
          <w:rFonts w:cs="Tahoma"/>
          <w:b/>
          <w:sz w:val="24"/>
          <w:szCs w:val="24"/>
        </w:rPr>
        <w:t>Nit</w:t>
      </w:r>
      <w:proofErr w:type="spellEnd"/>
      <w:r w:rsidRPr="00EA1D1F">
        <w:rPr>
          <w:rFonts w:cs="Tahoma"/>
          <w:b/>
          <w:sz w:val="24"/>
          <w:szCs w:val="24"/>
        </w:rPr>
        <w:t xml:space="preserve"> N° </w:t>
      </w:r>
      <w:r w:rsidR="007F477E" w:rsidRPr="00EA1D1F">
        <w:rPr>
          <w:rFonts w:cs="Tahoma"/>
          <w:b/>
          <w:sz w:val="24"/>
          <w:szCs w:val="24"/>
        </w:rPr>
        <w:t>830.006.901-1</w:t>
      </w:r>
    </w:p>
    <w:p w:rsidR="001179F5" w:rsidRPr="00EA1D1F" w:rsidRDefault="001179F5" w:rsidP="00EA1D1F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1179F5" w:rsidRPr="00EA1D1F" w:rsidRDefault="001179F5" w:rsidP="00EA1D1F">
      <w:pPr>
        <w:spacing w:after="0" w:line="240" w:lineRule="auto"/>
        <w:jc w:val="both"/>
        <w:rPr>
          <w:rFonts w:cs="Tahoma"/>
          <w:b/>
          <w:sz w:val="24"/>
          <w:szCs w:val="24"/>
          <w:lang w:val="en-US"/>
        </w:rPr>
      </w:pPr>
    </w:p>
    <w:sectPr w:rsidR="001179F5" w:rsidRPr="00EA1D1F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A35" w:rsidRDefault="00FD7A35" w:rsidP="00336693">
      <w:pPr>
        <w:spacing w:after="0" w:line="240" w:lineRule="auto"/>
      </w:pPr>
      <w:r>
        <w:separator/>
      </w:r>
    </w:p>
  </w:endnote>
  <w:endnote w:type="continuationSeparator" w:id="0">
    <w:p w:rsidR="00FD7A35" w:rsidRDefault="00FD7A35" w:rsidP="0033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A35" w:rsidRDefault="00FD7A35" w:rsidP="00336693">
      <w:pPr>
        <w:spacing w:after="0" w:line="240" w:lineRule="auto"/>
      </w:pPr>
      <w:r>
        <w:separator/>
      </w:r>
    </w:p>
  </w:footnote>
  <w:footnote w:type="continuationSeparator" w:id="0">
    <w:p w:rsidR="00FD7A35" w:rsidRDefault="00FD7A35" w:rsidP="0033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693" w:rsidRDefault="0033669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994354E" wp14:editId="15CDA052">
          <wp:simplePos x="0" y="0"/>
          <wp:positionH relativeFrom="margin">
            <wp:posOffset>-295275</wp:posOffset>
          </wp:positionH>
          <wp:positionV relativeFrom="paragraph">
            <wp:posOffset>-247650</wp:posOffset>
          </wp:positionV>
          <wp:extent cx="2581275" cy="523875"/>
          <wp:effectExtent l="0" t="0" r="952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agro-PRODUCTOS_Page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39147" r="27359" b="34595"/>
                  <a:stretch/>
                </pic:blipFill>
                <pic:spPr bwMode="auto">
                  <a:xfrm>
                    <a:off x="0" y="0"/>
                    <a:ext cx="258127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36693" w:rsidRDefault="003366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232"/>
    <w:multiLevelType w:val="hybridMultilevel"/>
    <w:tmpl w:val="36A23AD8"/>
    <w:lvl w:ilvl="0" w:tplc="3D5EC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65B6"/>
    <w:multiLevelType w:val="hybridMultilevel"/>
    <w:tmpl w:val="A93AAB48"/>
    <w:lvl w:ilvl="0" w:tplc="9F365AF0">
      <w:numFmt w:val="bullet"/>
      <w:lvlText w:val=""/>
      <w:lvlJc w:val="left"/>
      <w:pPr>
        <w:ind w:left="2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64A7E62"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2" w:tplc="1150AD2C">
      <w:numFmt w:val="bullet"/>
      <w:lvlText w:val="•"/>
      <w:lvlJc w:val="left"/>
      <w:pPr>
        <w:ind w:left="4384" w:hanging="361"/>
      </w:pPr>
      <w:rPr>
        <w:rFonts w:hint="default"/>
        <w:lang w:val="es-ES" w:eastAsia="en-US" w:bidi="ar-SA"/>
      </w:rPr>
    </w:lvl>
    <w:lvl w:ilvl="3" w:tplc="03F29B9A">
      <w:numFmt w:val="bullet"/>
      <w:lvlText w:val="•"/>
      <w:lvlJc w:val="left"/>
      <w:pPr>
        <w:ind w:left="5366" w:hanging="361"/>
      </w:pPr>
      <w:rPr>
        <w:rFonts w:hint="default"/>
        <w:lang w:val="es-ES" w:eastAsia="en-US" w:bidi="ar-SA"/>
      </w:rPr>
    </w:lvl>
    <w:lvl w:ilvl="4" w:tplc="11706006">
      <w:numFmt w:val="bullet"/>
      <w:lvlText w:val="•"/>
      <w:lvlJc w:val="left"/>
      <w:pPr>
        <w:ind w:left="6348" w:hanging="361"/>
      </w:pPr>
      <w:rPr>
        <w:rFonts w:hint="default"/>
        <w:lang w:val="es-ES" w:eastAsia="en-US" w:bidi="ar-SA"/>
      </w:rPr>
    </w:lvl>
    <w:lvl w:ilvl="5" w:tplc="4DF88AB6">
      <w:numFmt w:val="bullet"/>
      <w:lvlText w:val="•"/>
      <w:lvlJc w:val="left"/>
      <w:pPr>
        <w:ind w:left="7330" w:hanging="361"/>
      </w:pPr>
      <w:rPr>
        <w:rFonts w:hint="default"/>
        <w:lang w:val="es-ES" w:eastAsia="en-US" w:bidi="ar-SA"/>
      </w:rPr>
    </w:lvl>
    <w:lvl w:ilvl="6" w:tplc="10ACE3F8">
      <w:numFmt w:val="bullet"/>
      <w:lvlText w:val="•"/>
      <w:lvlJc w:val="left"/>
      <w:pPr>
        <w:ind w:left="8312" w:hanging="361"/>
      </w:pPr>
      <w:rPr>
        <w:rFonts w:hint="default"/>
        <w:lang w:val="es-ES" w:eastAsia="en-US" w:bidi="ar-SA"/>
      </w:rPr>
    </w:lvl>
    <w:lvl w:ilvl="7" w:tplc="2454FB5C">
      <w:numFmt w:val="bullet"/>
      <w:lvlText w:val="•"/>
      <w:lvlJc w:val="left"/>
      <w:pPr>
        <w:ind w:left="9294" w:hanging="361"/>
      </w:pPr>
      <w:rPr>
        <w:rFonts w:hint="default"/>
        <w:lang w:val="es-ES" w:eastAsia="en-US" w:bidi="ar-SA"/>
      </w:rPr>
    </w:lvl>
    <w:lvl w:ilvl="8" w:tplc="B58431AC">
      <w:numFmt w:val="bullet"/>
      <w:lvlText w:val="•"/>
      <w:lvlJc w:val="left"/>
      <w:pPr>
        <w:ind w:left="1027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34D78CA"/>
    <w:multiLevelType w:val="hybridMultilevel"/>
    <w:tmpl w:val="802CA70A"/>
    <w:lvl w:ilvl="0" w:tplc="3D5EC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708DE"/>
    <w:multiLevelType w:val="hybridMultilevel"/>
    <w:tmpl w:val="95B0121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F4"/>
    <w:rsid w:val="000216B1"/>
    <w:rsid w:val="00026916"/>
    <w:rsid w:val="001179F5"/>
    <w:rsid w:val="00124656"/>
    <w:rsid w:val="00170FBE"/>
    <w:rsid w:val="0018422C"/>
    <w:rsid w:val="001A7592"/>
    <w:rsid w:val="00213A07"/>
    <w:rsid w:val="00254423"/>
    <w:rsid w:val="002D733D"/>
    <w:rsid w:val="003333A6"/>
    <w:rsid w:val="00336693"/>
    <w:rsid w:val="003B4E5A"/>
    <w:rsid w:val="003E5C03"/>
    <w:rsid w:val="003F62FA"/>
    <w:rsid w:val="00461BE9"/>
    <w:rsid w:val="004E761B"/>
    <w:rsid w:val="00534BBF"/>
    <w:rsid w:val="005C1070"/>
    <w:rsid w:val="005C6559"/>
    <w:rsid w:val="006142E1"/>
    <w:rsid w:val="0064017C"/>
    <w:rsid w:val="00683FB1"/>
    <w:rsid w:val="00684FC8"/>
    <w:rsid w:val="006C1A77"/>
    <w:rsid w:val="006D1F88"/>
    <w:rsid w:val="006D4E55"/>
    <w:rsid w:val="006D56C6"/>
    <w:rsid w:val="006E7561"/>
    <w:rsid w:val="00795E48"/>
    <w:rsid w:val="007F389A"/>
    <w:rsid w:val="007F3D9C"/>
    <w:rsid w:val="007F477E"/>
    <w:rsid w:val="00881C6D"/>
    <w:rsid w:val="00883E63"/>
    <w:rsid w:val="00883FA1"/>
    <w:rsid w:val="008851B3"/>
    <w:rsid w:val="00891E03"/>
    <w:rsid w:val="008E50F3"/>
    <w:rsid w:val="008E53D1"/>
    <w:rsid w:val="00937F98"/>
    <w:rsid w:val="009414A7"/>
    <w:rsid w:val="00947A03"/>
    <w:rsid w:val="009A52E9"/>
    <w:rsid w:val="009E50B7"/>
    <w:rsid w:val="009E55B9"/>
    <w:rsid w:val="00A00EF0"/>
    <w:rsid w:val="00A16CCF"/>
    <w:rsid w:val="00A37995"/>
    <w:rsid w:val="00A5558D"/>
    <w:rsid w:val="00AA6AFC"/>
    <w:rsid w:val="00B10592"/>
    <w:rsid w:val="00B11DAE"/>
    <w:rsid w:val="00B1345D"/>
    <w:rsid w:val="00B17EB4"/>
    <w:rsid w:val="00B4172B"/>
    <w:rsid w:val="00B6782A"/>
    <w:rsid w:val="00B7641D"/>
    <w:rsid w:val="00B936C6"/>
    <w:rsid w:val="00BA6686"/>
    <w:rsid w:val="00BC53F4"/>
    <w:rsid w:val="00C01AE6"/>
    <w:rsid w:val="00C40935"/>
    <w:rsid w:val="00D179C7"/>
    <w:rsid w:val="00D8194D"/>
    <w:rsid w:val="00DA1CD9"/>
    <w:rsid w:val="00DC2E90"/>
    <w:rsid w:val="00DE7C6E"/>
    <w:rsid w:val="00E04A39"/>
    <w:rsid w:val="00E1146D"/>
    <w:rsid w:val="00E1476F"/>
    <w:rsid w:val="00E14C98"/>
    <w:rsid w:val="00E25CD0"/>
    <w:rsid w:val="00E33B8D"/>
    <w:rsid w:val="00EA1D1F"/>
    <w:rsid w:val="00EB75A2"/>
    <w:rsid w:val="00F744A0"/>
    <w:rsid w:val="00FB74C1"/>
    <w:rsid w:val="00FD7A35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C749-D704-4D8A-A369-FFBA2465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C2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693"/>
  </w:style>
  <w:style w:type="paragraph" w:styleId="Piedepgina">
    <w:name w:val="footer"/>
    <w:basedOn w:val="Normal"/>
    <w:link w:val="PiedepginaCar"/>
    <w:uiPriority w:val="99"/>
    <w:unhideWhenUsed/>
    <w:rsid w:val="00336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693"/>
  </w:style>
  <w:style w:type="character" w:customStyle="1" w:styleId="xcontentpasted0">
    <w:name w:val="x_contentpasted0"/>
    <w:basedOn w:val="Fuentedeprrafopredeter"/>
    <w:rsid w:val="0064017C"/>
  </w:style>
  <w:style w:type="character" w:styleId="Hipervnculo">
    <w:name w:val="Hyperlink"/>
    <w:basedOn w:val="Fuentedeprrafopredeter"/>
    <w:uiPriority w:val="99"/>
    <w:unhideWhenUsed/>
    <w:rsid w:val="00B1059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B678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DA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114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s-CO" w:eastAsia="zh-CN" w:bidi="hi-IN"/>
    </w:rPr>
  </w:style>
  <w:style w:type="character" w:customStyle="1" w:styleId="mark77ia4fs3u">
    <w:name w:val="mark77ia4fs3u"/>
    <w:basedOn w:val="Fuentedeprrafopredeter"/>
    <w:rsid w:val="001179F5"/>
  </w:style>
  <w:style w:type="paragraph" w:styleId="Textoindependiente">
    <w:name w:val="Body Text"/>
    <w:basedOn w:val="Normal"/>
    <w:link w:val="TextoindependienteCar"/>
    <w:uiPriority w:val="1"/>
    <w:qFormat/>
    <w:rsid w:val="00DC2E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2E90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C2E90"/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table" w:customStyle="1" w:styleId="TableNormal">
    <w:name w:val="Table Normal"/>
    <w:uiPriority w:val="2"/>
    <w:semiHidden/>
    <w:unhideWhenUsed/>
    <w:qFormat/>
    <w:rsid w:val="002D7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73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Villarraga</dc:creator>
  <cp:keywords/>
  <dc:description/>
  <cp:lastModifiedBy>Asistente Flotas y Corporativos</cp:lastModifiedBy>
  <cp:revision>2</cp:revision>
  <cp:lastPrinted>2025-11-05T14:36:00Z</cp:lastPrinted>
  <dcterms:created xsi:type="dcterms:W3CDTF">2025-11-05T15:11:00Z</dcterms:created>
  <dcterms:modified xsi:type="dcterms:W3CDTF">2025-11-05T15:11:00Z</dcterms:modified>
</cp:coreProperties>
</file>