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498"/>
        <w:gridCol w:w="1168"/>
        <w:gridCol w:w="1100"/>
        <w:gridCol w:w="1120"/>
        <w:gridCol w:w="1725"/>
        <w:gridCol w:w="100"/>
        <w:gridCol w:w="469"/>
        <w:gridCol w:w="1800"/>
      </w:tblGrid>
      <w:tr w:rsidR="00DE4117" w:rsidRPr="00DE2E5E" w14:paraId="01DDBCC7" w14:textId="77777777" w:rsidTr="008D1EE4">
        <w:trPr>
          <w:trHeight w:val="20"/>
        </w:trPr>
        <w:tc>
          <w:tcPr>
            <w:tcW w:w="5000" w:type="pct"/>
            <w:gridSpan w:val="8"/>
            <w:tcBorders>
              <w:top w:val="nil"/>
              <w:left w:val="nil"/>
              <w:right w:val="nil"/>
            </w:tcBorders>
            <w:shd w:val="clear" w:color="auto" w:fill="auto"/>
            <w:vAlign w:val="center"/>
          </w:tcPr>
          <w:p w14:paraId="0787DAB3" w14:textId="0A2AC414" w:rsidR="00DE4117" w:rsidRPr="00DE2E5E" w:rsidRDefault="00DE4117" w:rsidP="006E773C">
            <w:pPr>
              <w:jc w:val="center"/>
              <w:rPr>
                <w:rFonts w:ascii="Arial" w:hAnsi="Arial" w:cs="Arial"/>
                <w:color w:val="000000" w:themeColor="text1"/>
                <w:sz w:val="22"/>
                <w:szCs w:val="22"/>
                <w:lang w:eastAsia="es-CO"/>
              </w:rPr>
            </w:pPr>
            <w:r w:rsidRPr="00DE2E5E">
              <w:rPr>
                <w:rFonts w:ascii="Arial" w:hAnsi="Arial" w:cs="Arial"/>
                <w:color w:val="000000" w:themeColor="text1"/>
                <w:sz w:val="32"/>
                <w:szCs w:val="22"/>
                <w:lang w:eastAsia="es-CO"/>
              </w:rPr>
              <w:t>ESTUDIO PREVIO</w:t>
            </w:r>
          </w:p>
        </w:tc>
      </w:tr>
      <w:tr w:rsidR="00DE4117" w:rsidRPr="00DE2E5E" w14:paraId="390E3AEE"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9FD72A" w14:textId="77777777" w:rsidR="00DE4117" w:rsidRPr="00DE2E5E" w:rsidRDefault="00DE4117" w:rsidP="006B2693">
            <w:pPr>
              <w:pStyle w:val="Ttulo1"/>
              <w:jc w:val="center"/>
              <w:rPr>
                <w:rFonts w:ascii="Arial" w:hAnsi="Arial" w:cs="Arial"/>
                <w:b w:val="0"/>
                <w:bCs w:val="0"/>
                <w:color w:val="000000" w:themeColor="text1"/>
                <w:sz w:val="22"/>
                <w:szCs w:val="22"/>
                <w:lang w:eastAsia="es-CO"/>
              </w:rPr>
            </w:pPr>
            <w:r w:rsidRPr="00DE2E5E">
              <w:rPr>
                <w:rFonts w:ascii="Arial" w:hAnsi="Arial" w:cs="Arial"/>
                <w:b w:val="0"/>
                <w:color w:val="000000" w:themeColor="text1"/>
                <w:sz w:val="22"/>
                <w:szCs w:val="22"/>
                <w:lang w:eastAsia="es-CO"/>
              </w:rPr>
              <w:t>1. DATOS GENERALES</w:t>
            </w:r>
          </w:p>
        </w:tc>
      </w:tr>
      <w:tr w:rsidR="006719E1" w:rsidRPr="00DE2E5E" w14:paraId="34A51C40" w14:textId="77777777" w:rsidTr="008D1EE4">
        <w:trPr>
          <w:trHeight w:val="20"/>
        </w:trPr>
        <w:tc>
          <w:tcPr>
            <w:tcW w:w="2948" w:type="pct"/>
            <w:gridSpan w:val="4"/>
            <w:shd w:val="clear" w:color="auto" w:fill="D9D9D9" w:themeFill="background1" w:themeFillShade="D9"/>
            <w:vAlign w:val="center"/>
          </w:tcPr>
          <w:p w14:paraId="71F790AD" w14:textId="77777777" w:rsidR="006719E1" w:rsidRPr="00DE2E5E" w:rsidRDefault="006719E1"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1.1 Tipo de presupuesto asignado</w:t>
            </w:r>
          </w:p>
        </w:tc>
        <w:tc>
          <w:tcPr>
            <w:tcW w:w="914" w:type="pct"/>
            <w:gridSpan w:val="2"/>
            <w:shd w:val="clear" w:color="auto" w:fill="D9D9D9" w:themeFill="background1" w:themeFillShade="D9"/>
            <w:vAlign w:val="center"/>
          </w:tcPr>
          <w:p w14:paraId="41764358" w14:textId="77777777"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Inversión</w:t>
            </w:r>
          </w:p>
        </w:tc>
        <w:tc>
          <w:tcPr>
            <w:tcW w:w="235" w:type="pct"/>
            <w:vAlign w:val="center"/>
          </w:tcPr>
          <w:p w14:paraId="7102629A" w14:textId="0039205E" w:rsidR="006719E1" w:rsidRPr="00DE2E5E" w:rsidRDefault="006719E1" w:rsidP="006B2693">
            <w:pPr>
              <w:jc w:val="center"/>
              <w:rPr>
                <w:rFonts w:ascii="Arial" w:hAnsi="Arial" w:cs="Arial"/>
                <w:color w:val="000000" w:themeColor="text1"/>
                <w:sz w:val="22"/>
                <w:szCs w:val="22"/>
                <w:lang w:eastAsia="es-CO"/>
              </w:rPr>
            </w:pPr>
          </w:p>
        </w:tc>
        <w:tc>
          <w:tcPr>
            <w:tcW w:w="902" w:type="pct"/>
            <w:shd w:val="clear" w:color="auto" w:fill="D9D9D9" w:themeFill="background1" w:themeFillShade="D9"/>
            <w:vAlign w:val="center"/>
          </w:tcPr>
          <w:p w14:paraId="038DB3C5" w14:textId="77777777"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Funcionamiento</w:t>
            </w:r>
          </w:p>
        </w:tc>
      </w:tr>
      <w:tr w:rsidR="00DE4117" w:rsidRPr="00DE2E5E" w14:paraId="678E3E8A"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9A57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1.2. Unidad de origen de la necesidad </w:t>
            </w:r>
            <w:r w:rsidRPr="00DE2E5E">
              <w:rPr>
                <w:rFonts w:ascii="Arial" w:hAnsi="Arial" w:cs="Arial"/>
                <w:sz w:val="22"/>
                <w:szCs w:val="22"/>
              </w:rPr>
              <w:t>o su equivalente en las direcciones seccionales de administración judicial</w:t>
            </w:r>
          </w:p>
        </w:tc>
      </w:tr>
      <w:tr w:rsidR="00DE4117" w:rsidRPr="00DE2E5E" w14:paraId="0A5F5BC3"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570232B0" w14:textId="70323B7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Dirección Ejecutiva</w:t>
            </w:r>
            <w:r w:rsidR="006E773C">
              <w:rPr>
                <w:rFonts w:ascii="Arial" w:hAnsi="Arial" w:cs="Arial"/>
                <w:bCs/>
                <w:color w:val="000000" w:themeColor="text1"/>
                <w:sz w:val="22"/>
                <w:szCs w:val="22"/>
                <w:lang w:eastAsia="es-CO"/>
              </w:rPr>
              <w:t xml:space="preserve"> Seccional</w:t>
            </w:r>
            <w:r>
              <w:rPr>
                <w:rFonts w:ascii="Arial" w:hAnsi="Arial" w:cs="Arial"/>
                <w:bCs/>
                <w:color w:val="000000" w:themeColor="text1"/>
                <w:sz w:val="22"/>
                <w:szCs w:val="22"/>
                <w:lang w:eastAsia="es-CO"/>
              </w:rPr>
              <w:t xml:space="preserve"> de Administración Judicial</w:t>
            </w:r>
            <w:r w:rsidR="006E773C">
              <w:rPr>
                <w:rFonts w:ascii="Arial" w:hAnsi="Arial" w:cs="Arial"/>
                <w:bCs/>
                <w:color w:val="000000" w:themeColor="text1"/>
                <w:sz w:val="22"/>
                <w:szCs w:val="22"/>
                <w:lang w:eastAsia="es-CO"/>
              </w:rPr>
              <w:t xml:space="preserve"> de Cúcuta – Norte de Santander</w:t>
            </w:r>
          </w:p>
        </w:tc>
      </w:tr>
      <w:tr w:rsidR="00DE4117" w:rsidRPr="00DE2E5E" w14:paraId="246E8CD2"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008CE"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 Para proyectos de inversión</w:t>
            </w:r>
          </w:p>
        </w:tc>
      </w:tr>
      <w:tr w:rsidR="00DE4117" w:rsidRPr="00DE2E5E" w14:paraId="387FD0AE" w14:textId="77777777" w:rsidTr="008D1EE4">
        <w:trPr>
          <w:trHeight w:val="20"/>
        </w:trPr>
        <w:tc>
          <w:tcPr>
            <w:tcW w:w="5000" w:type="pct"/>
            <w:gridSpan w:val="8"/>
            <w:shd w:val="clear" w:color="auto" w:fill="D9D9D9" w:themeFill="background1" w:themeFillShade="D9"/>
            <w:vAlign w:val="center"/>
          </w:tcPr>
          <w:p w14:paraId="401D20C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1.3.1 Nombre proyecto en el Banco de Programas y Proyectos de Inversión Nacional - BPIN</w:t>
            </w:r>
          </w:p>
        </w:tc>
      </w:tr>
      <w:tr w:rsidR="00DE4117" w:rsidRPr="00DE2E5E" w14:paraId="28EC2627" w14:textId="77777777" w:rsidTr="008D1EE4">
        <w:trPr>
          <w:trHeight w:val="20"/>
        </w:trPr>
        <w:tc>
          <w:tcPr>
            <w:tcW w:w="5000" w:type="pct"/>
            <w:gridSpan w:val="8"/>
            <w:shd w:val="clear" w:color="auto" w:fill="auto"/>
            <w:vAlign w:val="center"/>
          </w:tcPr>
          <w:p w14:paraId="1A758140" w14:textId="1989B835" w:rsidR="00DE4117" w:rsidRPr="00DE2E5E" w:rsidRDefault="00776215" w:rsidP="009163E0">
            <w:pPr>
              <w:rPr>
                <w:rFonts w:ascii="Arial" w:hAnsi="Arial" w:cs="Arial"/>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0A936036" w14:textId="77777777" w:rsidTr="008D1EE4">
        <w:trPr>
          <w:trHeight w:val="20"/>
        </w:trPr>
        <w:tc>
          <w:tcPr>
            <w:tcW w:w="5000" w:type="pct"/>
            <w:gridSpan w:val="8"/>
            <w:shd w:val="clear" w:color="auto" w:fill="D9D9D9" w:themeFill="background1" w:themeFillShade="D9"/>
            <w:vAlign w:val="center"/>
          </w:tcPr>
          <w:p w14:paraId="06807EF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1.3.2 Código BPIN</w:t>
            </w:r>
          </w:p>
        </w:tc>
      </w:tr>
      <w:tr w:rsidR="00DE4117" w:rsidRPr="00DE2E5E" w14:paraId="462AE8CD" w14:textId="77777777" w:rsidTr="008D1EE4">
        <w:trPr>
          <w:trHeight w:val="20"/>
        </w:trPr>
        <w:tc>
          <w:tcPr>
            <w:tcW w:w="5000" w:type="pct"/>
            <w:gridSpan w:val="8"/>
            <w:shd w:val="clear" w:color="auto" w:fill="auto"/>
            <w:vAlign w:val="center"/>
          </w:tcPr>
          <w:p w14:paraId="52DEBDF9" w14:textId="536C9814" w:rsidR="00DE4117" w:rsidRPr="00DE2E5E" w:rsidRDefault="00776215" w:rsidP="00717B17">
            <w:pPr>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4E18462A" w14:textId="77777777" w:rsidTr="008D1EE4">
        <w:trPr>
          <w:trHeight w:val="20"/>
        </w:trPr>
        <w:tc>
          <w:tcPr>
            <w:tcW w:w="5000" w:type="pct"/>
            <w:gridSpan w:val="8"/>
            <w:shd w:val="clear" w:color="auto" w:fill="D9D9D9" w:themeFill="background1" w:themeFillShade="D9"/>
            <w:vAlign w:val="center"/>
          </w:tcPr>
          <w:p w14:paraId="7731D729"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1.3.3 Unidad de apoyo en la DEAJ (En proyectos de las unidades del Consejo Superior de la Judicatura)</w:t>
            </w:r>
          </w:p>
        </w:tc>
      </w:tr>
      <w:tr w:rsidR="00DE4117" w:rsidRPr="00DE2E5E" w14:paraId="421FD6A6" w14:textId="77777777" w:rsidTr="008D1EE4">
        <w:trPr>
          <w:trHeight w:val="20"/>
        </w:trPr>
        <w:tc>
          <w:tcPr>
            <w:tcW w:w="5000" w:type="pct"/>
            <w:gridSpan w:val="8"/>
            <w:shd w:val="clear" w:color="auto" w:fill="auto"/>
            <w:vAlign w:val="center"/>
          </w:tcPr>
          <w:p w14:paraId="1448A648" w14:textId="7D2BB66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9163E0" w:rsidRPr="00DE2E5E" w14:paraId="2D91128E" w14:textId="77777777" w:rsidTr="008D1EE4">
        <w:trPr>
          <w:trHeight w:val="20"/>
        </w:trPr>
        <w:tc>
          <w:tcPr>
            <w:tcW w:w="5000" w:type="pct"/>
            <w:gridSpan w:val="8"/>
            <w:shd w:val="clear" w:color="auto" w:fill="E7E6E6" w:themeFill="background2"/>
            <w:vAlign w:val="center"/>
          </w:tcPr>
          <w:p w14:paraId="39FCAD4C" w14:textId="43B72E2E" w:rsidR="009163E0" w:rsidRDefault="009163E0"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 xml:space="preserve">1.3.4 </w:t>
            </w:r>
            <w:r w:rsidRPr="00DE2E5E">
              <w:rPr>
                <w:rFonts w:ascii="Arial" w:hAnsi="Arial" w:cs="Arial"/>
                <w:bCs/>
                <w:color w:val="000000" w:themeColor="text1"/>
                <w:sz w:val="22"/>
                <w:szCs w:val="22"/>
                <w:lang w:eastAsia="es-CO"/>
              </w:rPr>
              <w:t>Nombre proyecto</w:t>
            </w:r>
            <w:r>
              <w:rPr>
                <w:rFonts w:ascii="Arial" w:hAnsi="Arial" w:cs="Arial"/>
                <w:bCs/>
                <w:color w:val="000000" w:themeColor="text1"/>
                <w:sz w:val="22"/>
                <w:szCs w:val="22"/>
                <w:lang w:eastAsia="es-CO"/>
              </w:rPr>
              <w:t xml:space="preserve"> Funcionamiento</w:t>
            </w:r>
          </w:p>
        </w:tc>
      </w:tr>
      <w:tr w:rsidR="009163E0" w:rsidRPr="00DE2E5E" w14:paraId="6E75ED32" w14:textId="77777777" w:rsidTr="008D1EE4">
        <w:trPr>
          <w:trHeight w:val="20"/>
        </w:trPr>
        <w:tc>
          <w:tcPr>
            <w:tcW w:w="5000" w:type="pct"/>
            <w:gridSpan w:val="8"/>
            <w:shd w:val="clear" w:color="auto" w:fill="auto"/>
            <w:vAlign w:val="center"/>
          </w:tcPr>
          <w:p w14:paraId="1B142256" w14:textId="3CE4A165" w:rsidR="009163E0" w:rsidRDefault="00776215" w:rsidP="006B2693">
            <w:pPr>
              <w:jc w:val="both"/>
              <w:rPr>
                <w:rFonts w:ascii="Arial" w:hAnsi="Arial" w:cs="Arial"/>
                <w:bCs/>
                <w:color w:val="000000" w:themeColor="text1"/>
                <w:sz w:val="22"/>
                <w:szCs w:val="22"/>
                <w:lang w:eastAsia="es-CO"/>
              </w:rPr>
            </w:pPr>
            <w:r w:rsidRPr="00776215">
              <w:rPr>
                <w:rFonts w:ascii="Arial" w:hAnsi="Arial" w:cs="Arial"/>
                <w:bCs/>
                <w:color w:val="000000" w:themeColor="text1"/>
                <w:sz w:val="22"/>
                <w:szCs w:val="22"/>
                <w:lang w:eastAsia="es-CO"/>
              </w:rPr>
              <w:t>PAPEL PARA IMPRESORA O FOTOCOPIADORA; TONER; UTILES DE OFICINA; ELEMENTOS DE ESCRITORIO</w:t>
            </w:r>
          </w:p>
        </w:tc>
      </w:tr>
      <w:tr w:rsidR="00DE4117" w:rsidRPr="00DE2E5E" w14:paraId="246ED700" w14:textId="77777777" w:rsidTr="008D1EE4">
        <w:trPr>
          <w:trHeight w:val="20"/>
        </w:trPr>
        <w:tc>
          <w:tcPr>
            <w:tcW w:w="5000" w:type="pct"/>
            <w:gridSpan w:val="8"/>
            <w:shd w:val="clear" w:color="auto" w:fill="D9D9D9" w:themeFill="background1" w:themeFillShade="D9"/>
            <w:vAlign w:val="center"/>
          </w:tcPr>
          <w:p w14:paraId="5A7A6483" w14:textId="77777777" w:rsidR="00DE4117" w:rsidRPr="00DE2E5E" w:rsidRDefault="00DE4117" w:rsidP="006B2693">
            <w:pPr>
              <w:pStyle w:val="Ttulo1"/>
              <w:jc w:val="center"/>
              <w:rPr>
                <w:rFonts w:ascii="Arial" w:hAnsi="Arial" w:cs="Arial"/>
                <w:b w:val="0"/>
                <w:color w:val="000000" w:themeColor="text1"/>
                <w:sz w:val="22"/>
                <w:szCs w:val="22"/>
                <w:lang w:eastAsia="es-CO"/>
              </w:rPr>
            </w:pPr>
            <w:r w:rsidRPr="00DE2E5E">
              <w:rPr>
                <w:rFonts w:ascii="Arial" w:hAnsi="Arial" w:cs="Arial"/>
                <w:b w:val="0"/>
                <w:color w:val="000000" w:themeColor="text1"/>
                <w:sz w:val="22"/>
                <w:szCs w:val="22"/>
                <w:lang w:eastAsia="es-CO"/>
              </w:rPr>
              <w:t>2. DATOS DE LA CONTRATACIÓN</w:t>
            </w:r>
          </w:p>
        </w:tc>
      </w:tr>
      <w:tr w:rsidR="00DE4117" w:rsidRPr="00DE2E5E" w14:paraId="2AD36733" w14:textId="77777777" w:rsidTr="008D1EE4">
        <w:trPr>
          <w:trHeight w:val="20"/>
        </w:trPr>
        <w:tc>
          <w:tcPr>
            <w:tcW w:w="5000" w:type="pct"/>
            <w:gridSpan w:val="8"/>
            <w:shd w:val="clear" w:color="auto" w:fill="D9D9D9" w:themeFill="background1" w:themeFillShade="D9"/>
            <w:vAlign w:val="center"/>
          </w:tcPr>
          <w:p w14:paraId="4B3AD392"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2.1 Acuerdo de aprobación plan operativo anual de inversión (Solo para presupuesto de inversión) </w:t>
            </w:r>
          </w:p>
        </w:tc>
      </w:tr>
      <w:tr w:rsidR="00DE4117" w:rsidRPr="00DE2E5E" w14:paraId="7B395CCF" w14:textId="77777777" w:rsidTr="008D1EE4">
        <w:trPr>
          <w:trHeight w:val="20"/>
        </w:trPr>
        <w:tc>
          <w:tcPr>
            <w:tcW w:w="1252" w:type="pct"/>
            <w:shd w:val="clear" w:color="auto" w:fill="D9D9D9" w:themeFill="background1" w:themeFillShade="D9"/>
            <w:vAlign w:val="center"/>
          </w:tcPr>
          <w:p w14:paraId="0B2ADD3B"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2.1.1 Número</w:t>
            </w:r>
          </w:p>
        </w:tc>
        <w:tc>
          <w:tcPr>
            <w:tcW w:w="1697" w:type="pct"/>
            <w:gridSpan w:val="3"/>
            <w:vAlign w:val="center"/>
          </w:tcPr>
          <w:p w14:paraId="0675E1C6" w14:textId="2DBBDA24" w:rsidR="00DE4117" w:rsidRPr="00717B17" w:rsidRDefault="009163E0" w:rsidP="006B2693">
            <w:pPr>
              <w:jc w:val="both"/>
              <w:rPr>
                <w:rFonts w:ascii="Arial" w:hAnsi="Arial" w:cs="Arial"/>
                <w:bCs/>
                <w:color w:val="000000" w:themeColor="text1"/>
                <w:sz w:val="22"/>
                <w:szCs w:val="22"/>
                <w:highlight w:val="green"/>
                <w:lang w:eastAsia="es-CO"/>
              </w:rPr>
            </w:pPr>
            <w:r>
              <w:rPr>
                <w:rFonts w:ascii="Arial" w:hAnsi="Arial" w:cs="Arial"/>
                <w:bCs/>
                <w:color w:val="000000" w:themeColor="text1"/>
                <w:sz w:val="22"/>
                <w:szCs w:val="22"/>
                <w:lang w:eastAsia="es-CO"/>
              </w:rPr>
              <w:t>N/A</w:t>
            </w:r>
          </w:p>
        </w:tc>
        <w:tc>
          <w:tcPr>
            <w:tcW w:w="864" w:type="pct"/>
            <w:shd w:val="clear" w:color="auto" w:fill="D9D9D9" w:themeFill="background1" w:themeFillShade="D9"/>
            <w:vAlign w:val="center"/>
          </w:tcPr>
          <w:p w14:paraId="73632B63" w14:textId="77777777" w:rsidR="00DE4117" w:rsidRPr="00717B17" w:rsidRDefault="00DE4117" w:rsidP="006B2693">
            <w:pPr>
              <w:jc w:val="both"/>
              <w:rPr>
                <w:rFonts w:ascii="Arial" w:hAnsi="Arial" w:cs="Arial"/>
                <w:bCs/>
                <w:color w:val="000000" w:themeColor="text1"/>
                <w:sz w:val="22"/>
                <w:szCs w:val="22"/>
                <w:highlight w:val="green"/>
                <w:lang w:eastAsia="es-CO"/>
              </w:rPr>
            </w:pPr>
            <w:r w:rsidRPr="00233BAF">
              <w:rPr>
                <w:rFonts w:ascii="Arial" w:hAnsi="Arial" w:cs="Arial"/>
                <w:bCs/>
                <w:color w:val="000000" w:themeColor="text1"/>
                <w:sz w:val="22"/>
                <w:szCs w:val="22"/>
                <w:lang w:eastAsia="es-CO"/>
              </w:rPr>
              <w:t>2.1.2 Fecha</w:t>
            </w:r>
          </w:p>
        </w:tc>
        <w:tc>
          <w:tcPr>
            <w:tcW w:w="1188" w:type="pct"/>
            <w:gridSpan w:val="3"/>
            <w:shd w:val="clear" w:color="auto" w:fill="auto"/>
            <w:vAlign w:val="center"/>
          </w:tcPr>
          <w:p w14:paraId="3E847997" w14:textId="51DD3E91" w:rsidR="00DE4117" w:rsidRPr="00DE2E5E" w:rsidRDefault="009163E0" w:rsidP="006B2693">
            <w:pPr>
              <w:jc w:val="both"/>
              <w:rPr>
                <w:rFonts w:ascii="Arial" w:hAnsi="Arial" w:cs="Arial"/>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3FE16D56" w14:textId="77777777" w:rsidTr="008D1EE4">
        <w:trPr>
          <w:trHeight w:val="20"/>
        </w:trPr>
        <w:tc>
          <w:tcPr>
            <w:tcW w:w="5000" w:type="pct"/>
            <w:gridSpan w:val="8"/>
            <w:shd w:val="clear" w:color="auto" w:fill="D9D9D9" w:themeFill="background1" w:themeFillShade="D9"/>
            <w:vAlign w:val="center"/>
          </w:tcPr>
          <w:p w14:paraId="62AA71ED"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2.2 Descripción de la necesidad que incluyó en el plan anual de adquisiciones</w:t>
            </w:r>
          </w:p>
        </w:tc>
      </w:tr>
      <w:tr w:rsidR="00DE4117" w:rsidRPr="00DE2E5E" w14:paraId="2BA1EFD0" w14:textId="77777777" w:rsidTr="008D1EE4">
        <w:trPr>
          <w:trHeight w:val="20"/>
        </w:trPr>
        <w:tc>
          <w:tcPr>
            <w:tcW w:w="5000" w:type="pct"/>
            <w:gridSpan w:val="8"/>
            <w:vAlign w:val="center"/>
          </w:tcPr>
          <w:p w14:paraId="462C46B9" w14:textId="09D5B5FD" w:rsidR="00DE4117" w:rsidRPr="00DE2E5E" w:rsidRDefault="00021A1C" w:rsidP="006B2693">
            <w:pPr>
              <w:jc w:val="both"/>
              <w:rPr>
                <w:rFonts w:ascii="Arial" w:hAnsi="Arial" w:cs="Arial"/>
                <w:color w:val="000000" w:themeColor="text1"/>
                <w:sz w:val="22"/>
                <w:szCs w:val="22"/>
                <w:lang w:eastAsia="es-CO"/>
              </w:rPr>
            </w:pPr>
            <w:r>
              <w:rPr>
                <w:rFonts w:ascii="Arial" w:hAnsi="Arial" w:cs="Arial"/>
                <w:bCs/>
                <w:color w:val="000000" w:themeColor="text1"/>
                <w:sz w:val="22"/>
                <w:szCs w:val="22"/>
                <w:lang w:eastAsia="es-CO"/>
              </w:rPr>
              <w:t>RESMAS DE PAPEL CARTA Y OFICIO</w:t>
            </w:r>
          </w:p>
        </w:tc>
      </w:tr>
      <w:tr w:rsidR="00DE4117" w:rsidRPr="00DE2E5E" w14:paraId="237E1872" w14:textId="77777777" w:rsidTr="008D1EE4">
        <w:trPr>
          <w:trHeight w:val="20"/>
        </w:trPr>
        <w:tc>
          <w:tcPr>
            <w:tcW w:w="5000" w:type="pct"/>
            <w:gridSpan w:val="8"/>
            <w:shd w:val="clear" w:color="auto" w:fill="D9D9D9" w:themeFill="background1" w:themeFillShade="D9"/>
            <w:vAlign w:val="center"/>
          </w:tcPr>
          <w:p w14:paraId="7E79D8C6" w14:textId="77777777" w:rsidR="00DE4117" w:rsidRPr="00DE2E5E" w:rsidRDefault="00DE4117" w:rsidP="006B2693">
            <w:pPr>
              <w:jc w:val="center"/>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 ANÁLISIS DE CONVENIENCIA Y OPORTUNIDAD</w:t>
            </w:r>
          </w:p>
        </w:tc>
      </w:tr>
      <w:tr w:rsidR="00DE4117" w:rsidRPr="00DE2E5E" w14:paraId="41045E7F" w14:textId="77777777" w:rsidTr="008D1EE4">
        <w:trPr>
          <w:trHeight w:val="20"/>
        </w:trPr>
        <w:tc>
          <w:tcPr>
            <w:tcW w:w="5000" w:type="pct"/>
            <w:gridSpan w:val="8"/>
            <w:shd w:val="clear" w:color="auto" w:fill="D9D9D9" w:themeFill="background1" w:themeFillShade="D9"/>
            <w:vAlign w:val="center"/>
          </w:tcPr>
          <w:p w14:paraId="377C924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3.1 ELEMENTOS DEL ESTUDIO</w:t>
            </w:r>
            <w:r w:rsidRPr="00DE2E5E">
              <w:rPr>
                <w:rFonts w:ascii="Arial" w:hAnsi="Arial" w:cs="Arial"/>
                <w:color w:val="000000" w:themeColor="text1"/>
                <w:sz w:val="22"/>
                <w:szCs w:val="22"/>
                <w:lang w:eastAsia="es-CO"/>
              </w:rPr>
              <w:t xml:space="preserve"> (Articulo 2.2.1.1.2.1.1 del Decreto 1082 de 2015)</w:t>
            </w:r>
          </w:p>
        </w:tc>
      </w:tr>
      <w:tr w:rsidR="00DE4117" w:rsidRPr="00DE2E5E" w14:paraId="19628F19" w14:textId="77777777" w:rsidTr="008D1EE4">
        <w:trPr>
          <w:trHeight w:val="20"/>
        </w:trPr>
        <w:tc>
          <w:tcPr>
            <w:tcW w:w="5000" w:type="pct"/>
            <w:gridSpan w:val="8"/>
            <w:shd w:val="clear" w:color="auto" w:fill="D9D9D9" w:themeFill="background1" w:themeFillShade="D9"/>
          </w:tcPr>
          <w:p w14:paraId="5FAA0A86"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3.1.1 Descripción de la necesidad que </w:t>
            </w:r>
            <w:r w:rsidRPr="00DE2E5E">
              <w:rPr>
                <w:rFonts w:ascii="Arial" w:hAnsi="Arial" w:cs="Arial"/>
                <w:color w:val="000000" w:themeColor="text1"/>
                <w:sz w:val="22"/>
                <w:szCs w:val="22"/>
                <w:lang w:eastAsia="es-CO"/>
              </w:rPr>
              <w:t xml:space="preserve">la entidad </w:t>
            </w:r>
            <w:r w:rsidRPr="00DE2E5E">
              <w:rPr>
                <w:rFonts w:ascii="Arial" w:hAnsi="Arial" w:cs="Arial"/>
                <w:bCs/>
                <w:color w:val="000000" w:themeColor="text1"/>
                <w:sz w:val="22"/>
                <w:szCs w:val="22"/>
                <w:lang w:eastAsia="es-CO"/>
              </w:rPr>
              <w:t>pretende satisfacer con el proceso de contratación</w:t>
            </w:r>
          </w:p>
        </w:tc>
      </w:tr>
      <w:tr w:rsidR="009163E0" w:rsidRPr="00DE2E5E" w14:paraId="45EB5A61" w14:textId="77777777" w:rsidTr="008D1EE4">
        <w:trPr>
          <w:trHeight w:val="20"/>
        </w:trPr>
        <w:tc>
          <w:tcPr>
            <w:tcW w:w="5000" w:type="pct"/>
            <w:gridSpan w:val="8"/>
            <w:shd w:val="clear" w:color="auto" w:fill="auto"/>
          </w:tcPr>
          <w:p w14:paraId="7CF2E4A3" w14:textId="77777777"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función pública de administrar justicia está en cabeza de la Rama Judicial como lo establecen los artículos 228 y 254 al 257 de la Constitución Política de Colombia, norma superior que concibe al Consejo Superior de la Judicatura como el órgano de autogobierno, encargado de múltiples funciones administrativas y técnicas.</w:t>
            </w:r>
          </w:p>
          <w:p w14:paraId="7B013B67" w14:textId="77777777" w:rsidR="000B3372" w:rsidRDefault="000B3372" w:rsidP="009163E0">
            <w:pPr>
              <w:ind w:left="15"/>
              <w:jc w:val="both"/>
              <w:rPr>
                <w:rFonts w:ascii="Arial" w:hAnsi="Arial" w:cs="Arial"/>
                <w:sz w:val="22"/>
                <w:szCs w:val="22"/>
              </w:rPr>
            </w:pPr>
          </w:p>
          <w:p w14:paraId="0D3A2FF6" w14:textId="6388325E"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Ley 270 de 1996 definió la estructura del Consejo Superior de la Judicatura, y estableció que la Dirección Ejecutiva de Administración Judicial, es el órgano técnico y administrativo que tiene a su cargo la ejecución de las actividades administrativas de la Rama Judicial, con sujeción a las políticas y decisiones del Consejo Superior de la Judicatura.</w:t>
            </w:r>
          </w:p>
          <w:p w14:paraId="2D5138C1" w14:textId="77777777" w:rsidR="000B3372" w:rsidRDefault="000B3372" w:rsidP="009163E0">
            <w:pPr>
              <w:ind w:left="15"/>
              <w:jc w:val="both"/>
              <w:rPr>
                <w:rFonts w:ascii="Arial" w:hAnsi="Arial" w:cs="Arial"/>
                <w:sz w:val="22"/>
                <w:szCs w:val="22"/>
              </w:rPr>
            </w:pPr>
          </w:p>
          <w:p w14:paraId="0C4EB5D4" w14:textId="7950D6E6" w:rsidR="009163E0" w:rsidRDefault="009163E0" w:rsidP="009163E0">
            <w:pPr>
              <w:ind w:left="15"/>
              <w:jc w:val="both"/>
              <w:rPr>
                <w:rFonts w:ascii="Arial" w:hAnsi="Arial" w:cs="Arial"/>
                <w:sz w:val="22"/>
                <w:szCs w:val="22"/>
              </w:rPr>
            </w:pPr>
            <w:r w:rsidRPr="009163E0">
              <w:rPr>
                <w:rFonts w:ascii="Arial" w:hAnsi="Arial" w:cs="Arial"/>
                <w:sz w:val="22"/>
                <w:szCs w:val="22"/>
              </w:rPr>
              <w:t>El Artículo 103 de la misma Ley señaló que corresponde al Director Seccional de la Rama Judicial, ejercer en el ámbito 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p>
          <w:p w14:paraId="596E1C57" w14:textId="70422728" w:rsidR="002A34BF" w:rsidRDefault="002A34BF" w:rsidP="009163E0">
            <w:pPr>
              <w:ind w:left="15"/>
              <w:jc w:val="both"/>
              <w:rPr>
                <w:rFonts w:ascii="Arial" w:hAnsi="Arial" w:cs="Arial"/>
                <w:sz w:val="22"/>
                <w:szCs w:val="22"/>
              </w:rPr>
            </w:pPr>
          </w:p>
          <w:p w14:paraId="42A2481A" w14:textId="3DBFDD1D" w:rsidR="009163E0" w:rsidRDefault="009163E0" w:rsidP="002A34BF">
            <w:pPr>
              <w:jc w:val="both"/>
              <w:rPr>
                <w:rFonts w:ascii="Arial" w:hAnsi="Arial" w:cs="Arial"/>
                <w:sz w:val="22"/>
                <w:szCs w:val="22"/>
              </w:rPr>
            </w:pPr>
            <w:r w:rsidRPr="009163E0">
              <w:rPr>
                <w:rFonts w:ascii="Arial" w:hAnsi="Arial" w:cs="Arial"/>
                <w:sz w:val="22"/>
                <w:szCs w:val="22"/>
              </w:rPr>
              <w:t>En este sentido, y en cumplimiento de su deber funcional, corresponde a esta Dirección Seccional de Administración Judicial, brindar a los despachos judiciales de Norte de Santander y Arauca el apoyo logístico necesario para coadyuvar al cumplimiento efectivo de sus funciones legalmente atribuidas.</w:t>
            </w:r>
          </w:p>
          <w:p w14:paraId="7040C2D9" w14:textId="5ED61C0A" w:rsidR="00FE1675" w:rsidRPr="00FE1675" w:rsidRDefault="00FE1675" w:rsidP="00FE1675">
            <w:pPr>
              <w:pStyle w:val="NormalWeb"/>
              <w:jc w:val="both"/>
              <w:rPr>
                <w:rFonts w:ascii="Arial" w:hAnsi="Arial" w:cs="Arial"/>
                <w:lang w:eastAsia="es-MX"/>
              </w:rPr>
            </w:pPr>
            <w:r w:rsidRPr="00FE1675">
              <w:rPr>
                <w:rFonts w:ascii="Arial" w:hAnsi="Arial" w:cs="Arial"/>
                <w:sz w:val="22"/>
                <w:szCs w:val="22"/>
              </w:rPr>
              <w:t xml:space="preserve">En consecuencia, </w:t>
            </w:r>
            <w:r>
              <w:rPr>
                <w:rFonts w:ascii="Arial" w:hAnsi="Arial" w:cs="Arial"/>
                <w:sz w:val="22"/>
                <w:szCs w:val="22"/>
              </w:rPr>
              <w:t>s</w:t>
            </w:r>
            <w:r w:rsidRPr="00FE1675">
              <w:rPr>
                <w:rFonts w:ascii="Arial" w:hAnsi="Arial" w:cs="Arial"/>
                <w:sz w:val="22"/>
                <w:szCs w:val="22"/>
              </w:rPr>
              <w:t xml:space="preserve">e hace imperativo que el Consejo Superior de la Judicatura a través </w:t>
            </w:r>
            <w:r>
              <w:rPr>
                <w:rFonts w:ascii="Arial" w:hAnsi="Arial" w:cs="Arial"/>
                <w:sz w:val="22"/>
                <w:szCs w:val="22"/>
              </w:rPr>
              <w:t xml:space="preserve">de la </w:t>
            </w:r>
            <w:r w:rsidRPr="00FE1675">
              <w:rPr>
                <w:rFonts w:ascii="Arial" w:hAnsi="Arial" w:cs="Arial"/>
                <w:sz w:val="22"/>
                <w:szCs w:val="22"/>
              </w:rPr>
              <w:t xml:space="preserve">Dirección Seccional de Administración Judicial, cumpla de manera oportuna con su deber misional y legal de atender los múltiples requerimientos de suministro de insumos de papelería, que han realizado los </w:t>
            </w:r>
            <w:r w:rsidRPr="00FE1675">
              <w:rPr>
                <w:rFonts w:ascii="Arial" w:hAnsi="Arial" w:cs="Arial"/>
                <w:sz w:val="22"/>
                <w:szCs w:val="22"/>
              </w:rPr>
              <w:lastRenderedPageBreak/>
              <w:t>diferentes despachos Judiciales y las áreas que conforma</w:t>
            </w:r>
            <w:r>
              <w:rPr>
                <w:rFonts w:ascii="Arial" w:hAnsi="Arial" w:cs="Arial"/>
                <w:sz w:val="22"/>
                <w:szCs w:val="22"/>
              </w:rPr>
              <w:t>n</w:t>
            </w:r>
            <w:r w:rsidRPr="00FE1675">
              <w:rPr>
                <w:rFonts w:ascii="Arial" w:hAnsi="Arial" w:cs="Arial"/>
                <w:sz w:val="22"/>
                <w:szCs w:val="22"/>
              </w:rPr>
              <w:t xml:space="preserve"> la Dirección Seccional de Administración Judicial; razón por la cual </w:t>
            </w:r>
            <w:r>
              <w:rPr>
                <w:rFonts w:ascii="Arial" w:hAnsi="Arial" w:cs="Arial"/>
                <w:sz w:val="22"/>
                <w:szCs w:val="22"/>
              </w:rPr>
              <w:t>la persona encargada</w:t>
            </w:r>
            <w:r w:rsidRPr="00FE1675">
              <w:rPr>
                <w:rFonts w:ascii="Arial" w:hAnsi="Arial" w:cs="Arial"/>
                <w:sz w:val="22"/>
                <w:szCs w:val="22"/>
              </w:rPr>
              <w:t xml:space="preserve"> de Almacén de esta Dirección Seccional, considera necesario adelantar el presente proceso de contratación, fundamentado en la normas vigentes y en los principios de la contratación estatal de igualdad, transparencia y objetividad, a fin garantizar el normal funcionamiento de las actividades judiciales y administrativas de est</w:t>
            </w:r>
            <w:r w:rsidR="00C43A05">
              <w:rPr>
                <w:rFonts w:ascii="Arial" w:hAnsi="Arial" w:cs="Arial"/>
                <w:sz w:val="22"/>
                <w:szCs w:val="22"/>
              </w:rPr>
              <w:t>a</w:t>
            </w:r>
            <w:r w:rsidRPr="00FE1675">
              <w:rPr>
                <w:rFonts w:ascii="Arial" w:hAnsi="Arial" w:cs="Arial"/>
                <w:sz w:val="22"/>
                <w:szCs w:val="22"/>
              </w:rPr>
              <w:t xml:space="preserve"> </w:t>
            </w:r>
            <w:r w:rsidR="00C43A05" w:rsidRPr="00FE1675">
              <w:rPr>
                <w:rFonts w:ascii="Arial" w:hAnsi="Arial" w:cs="Arial"/>
                <w:sz w:val="22"/>
                <w:szCs w:val="22"/>
              </w:rPr>
              <w:t>Di</w:t>
            </w:r>
            <w:r w:rsidR="00C43A05">
              <w:rPr>
                <w:rFonts w:ascii="Arial" w:hAnsi="Arial" w:cs="Arial"/>
                <w:sz w:val="22"/>
                <w:szCs w:val="22"/>
              </w:rPr>
              <w:t>rección Seccional</w:t>
            </w:r>
            <w:r w:rsidRPr="00FE1675">
              <w:rPr>
                <w:rFonts w:ascii="Arial" w:hAnsi="Arial" w:cs="Arial"/>
                <w:sz w:val="22"/>
                <w:szCs w:val="22"/>
              </w:rPr>
              <w:t xml:space="preserve"> y de propender por que los servidores judiciales desarrollen de manera eficaz y eficiente sus funciones en la actual vigencia. </w:t>
            </w:r>
          </w:p>
          <w:p w14:paraId="23608B14" w14:textId="77777777" w:rsidR="00421AE3" w:rsidRDefault="00FE1675" w:rsidP="008C6752">
            <w:pPr>
              <w:pStyle w:val="NormalWeb"/>
              <w:jc w:val="both"/>
              <w:rPr>
                <w:rFonts w:ascii="Arial" w:hAnsi="Arial" w:cs="Arial"/>
                <w:sz w:val="22"/>
                <w:szCs w:val="22"/>
              </w:rPr>
            </w:pPr>
            <w:r>
              <w:rPr>
                <w:rFonts w:ascii="Arial" w:hAnsi="Arial" w:cs="Arial"/>
                <w:sz w:val="22"/>
                <w:szCs w:val="22"/>
              </w:rPr>
              <w:t>C</w:t>
            </w:r>
            <w:r w:rsidRPr="00FE1675">
              <w:rPr>
                <w:rFonts w:ascii="Arial" w:hAnsi="Arial" w:cs="Arial"/>
                <w:sz w:val="22"/>
                <w:szCs w:val="22"/>
              </w:rPr>
              <w:t>onsidera</w:t>
            </w:r>
            <w:r>
              <w:rPr>
                <w:rFonts w:ascii="Arial" w:hAnsi="Arial" w:cs="Arial"/>
                <w:sz w:val="22"/>
                <w:szCs w:val="22"/>
              </w:rPr>
              <w:t>ndo</w:t>
            </w:r>
            <w:r w:rsidRPr="00FE1675">
              <w:rPr>
                <w:rFonts w:ascii="Arial" w:hAnsi="Arial" w:cs="Arial"/>
                <w:sz w:val="22"/>
                <w:szCs w:val="22"/>
              </w:rPr>
              <w:t xml:space="preserve"> de lo anterior, es que las cantidades requeridas de los elementos, según los estándares de consumo predefinidos, son tenidas en cuenta conforme al comportamiento de consumo que se tuvo en el 2.02</w:t>
            </w:r>
            <w:r w:rsidR="003516A9">
              <w:rPr>
                <w:rFonts w:ascii="Arial" w:hAnsi="Arial" w:cs="Arial"/>
                <w:sz w:val="22"/>
                <w:szCs w:val="22"/>
              </w:rPr>
              <w:t>2</w:t>
            </w:r>
            <w:r w:rsidRPr="00FE1675">
              <w:rPr>
                <w:rFonts w:ascii="Arial" w:hAnsi="Arial" w:cs="Arial"/>
                <w:sz w:val="22"/>
                <w:szCs w:val="22"/>
              </w:rPr>
              <w:t>, al consumo de lo corrido del año 202</w:t>
            </w:r>
            <w:r w:rsidR="003516A9">
              <w:rPr>
                <w:rFonts w:ascii="Arial" w:hAnsi="Arial" w:cs="Arial"/>
                <w:sz w:val="22"/>
                <w:szCs w:val="22"/>
              </w:rPr>
              <w:t>3</w:t>
            </w:r>
            <w:r w:rsidRPr="00FE1675">
              <w:rPr>
                <w:rFonts w:ascii="Arial" w:hAnsi="Arial" w:cs="Arial"/>
                <w:sz w:val="22"/>
                <w:szCs w:val="22"/>
              </w:rPr>
              <w:t>, teniendo en cuenta las circunstancias especiales en lo que respecta a la virtualidad de los procesos, hecho este que sin lugar a dudas disminuye ostensiblemente el consumo de papelería, y conforme a las directrices impartidas por el Nivel Central</w:t>
            </w:r>
            <w:r w:rsidR="00805EC6">
              <w:rPr>
                <w:rFonts w:ascii="Arial" w:hAnsi="Arial" w:cs="Arial"/>
                <w:sz w:val="22"/>
                <w:szCs w:val="22"/>
              </w:rPr>
              <w:t xml:space="preserve">; sin embargo debido a la apropiación presupuestal inicial según la indicación de la Dirección Ejecutiva, se ha de tener en cuenta que el presupuesto asignado inicialmente no </w:t>
            </w:r>
            <w:r w:rsidR="00421AE3">
              <w:rPr>
                <w:rFonts w:ascii="Arial" w:hAnsi="Arial" w:cs="Arial"/>
                <w:sz w:val="22"/>
                <w:szCs w:val="22"/>
              </w:rPr>
              <w:t>fue</w:t>
            </w:r>
            <w:r w:rsidR="00805EC6">
              <w:rPr>
                <w:rFonts w:ascii="Arial" w:hAnsi="Arial" w:cs="Arial"/>
                <w:sz w:val="22"/>
                <w:szCs w:val="22"/>
              </w:rPr>
              <w:t xml:space="preserve"> suficiente para la necesidad presentada</w:t>
            </w:r>
            <w:r w:rsidR="00421AE3">
              <w:rPr>
                <w:rFonts w:ascii="Arial" w:hAnsi="Arial" w:cs="Arial"/>
                <w:sz w:val="22"/>
                <w:szCs w:val="22"/>
              </w:rPr>
              <w:t xml:space="preserve"> y satisfecha mediante orden de compra </w:t>
            </w:r>
            <w:proofErr w:type="spellStart"/>
            <w:r w:rsidR="00421AE3">
              <w:rPr>
                <w:rFonts w:ascii="Arial" w:hAnsi="Arial" w:cs="Arial"/>
                <w:sz w:val="22"/>
                <w:szCs w:val="22"/>
              </w:rPr>
              <w:t>Nº</w:t>
            </w:r>
            <w:proofErr w:type="spellEnd"/>
            <w:r w:rsidR="00421AE3">
              <w:rPr>
                <w:rFonts w:ascii="Arial" w:hAnsi="Arial" w:cs="Arial"/>
                <w:sz w:val="22"/>
                <w:szCs w:val="22"/>
              </w:rPr>
              <w:t xml:space="preserve"> 111503 de fecha julio 25 de 2023. Por tanto y ya asignados nuevos recursos</w:t>
            </w:r>
            <w:r w:rsidR="00805EC6">
              <w:rPr>
                <w:rFonts w:ascii="Arial" w:hAnsi="Arial" w:cs="Arial"/>
                <w:sz w:val="22"/>
                <w:szCs w:val="22"/>
              </w:rPr>
              <w:t xml:space="preserve"> por parte del N</w:t>
            </w:r>
            <w:r w:rsidR="00FD2381">
              <w:rPr>
                <w:rFonts w:ascii="Arial" w:hAnsi="Arial" w:cs="Arial"/>
                <w:sz w:val="22"/>
                <w:szCs w:val="22"/>
              </w:rPr>
              <w:t>i</w:t>
            </w:r>
            <w:r w:rsidR="00805EC6">
              <w:rPr>
                <w:rFonts w:ascii="Arial" w:hAnsi="Arial" w:cs="Arial"/>
                <w:sz w:val="22"/>
                <w:szCs w:val="22"/>
              </w:rPr>
              <w:t>vel Central, se realizará una nueva orden de compra</w:t>
            </w:r>
            <w:r w:rsidR="00421AE3">
              <w:rPr>
                <w:rFonts w:ascii="Arial" w:hAnsi="Arial" w:cs="Arial"/>
                <w:sz w:val="22"/>
                <w:szCs w:val="22"/>
              </w:rPr>
              <w:t xml:space="preserve">, según la necesidad planteada por la Dra. Martha Ruth Devia Cadena - </w:t>
            </w:r>
            <w:r w:rsidR="00421AE3" w:rsidRPr="00421AE3">
              <w:rPr>
                <w:rFonts w:ascii="Arial" w:hAnsi="Arial" w:cs="Arial"/>
                <w:sz w:val="22"/>
                <w:szCs w:val="22"/>
              </w:rPr>
              <w:t>Coordinadora Almacén Inventarios</w:t>
            </w:r>
            <w:r w:rsidR="00421AE3">
              <w:rPr>
                <w:rFonts w:ascii="Arial" w:hAnsi="Arial" w:cs="Arial"/>
                <w:sz w:val="22"/>
                <w:szCs w:val="22"/>
              </w:rPr>
              <w:t>:</w:t>
            </w:r>
          </w:p>
          <w:p w14:paraId="22264038" w14:textId="7588FD0B" w:rsidR="00270BDF" w:rsidRDefault="00421AE3" w:rsidP="00421AE3">
            <w:pPr>
              <w:pStyle w:val="NormalWeb"/>
              <w:jc w:val="center"/>
              <w:rPr>
                <w:rFonts w:ascii="Arial" w:hAnsi="Arial" w:cs="Arial"/>
                <w:sz w:val="22"/>
                <w:szCs w:val="22"/>
              </w:rPr>
            </w:pPr>
            <w:r>
              <w:rPr>
                <w:rFonts w:ascii="Arial" w:hAnsi="Arial" w:cs="Arial"/>
                <w:noProof/>
                <w:sz w:val="22"/>
                <w:szCs w:val="22"/>
              </w:rPr>
              <w:drawing>
                <wp:inline distT="0" distB="0" distL="0" distR="0" wp14:anchorId="778C5FA5" wp14:editId="63F9E061">
                  <wp:extent cx="5095240" cy="3458142"/>
                  <wp:effectExtent l="0" t="0" r="0" b="0"/>
                  <wp:docPr id="1059593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93865" name="Imagen 1059593865"/>
                          <pic:cNvPicPr/>
                        </pic:nvPicPr>
                        <pic:blipFill rotWithShape="1">
                          <a:blip r:embed="rId7" cstate="print">
                            <a:extLst>
                              <a:ext uri="{28A0092B-C50C-407E-A947-70E740481C1C}">
                                <a14:useLocalDpi xmlns:a14="http://schemas.microsoft.com/office/drawing/2010/main" val="0"/>
                              </a:ext>
                            </a:extLst>
                          </a:blip>
                          <a:srcRect l="18669" t="11677"/>
                          <a:stretch/>
                        </pic:blipFill>
                        <pic:spPr bwMode="auto">
                          <a:xfrm>
                            <a:off x="0" y="0"/>
                            <a:ext cx="5095328" cy="3458202"/>
                          </a:xfrm>
                          <a:prstGeom prst="rect">
                            <a:avLst/>
                          </a:prstGeom>
                          <a:ln>
                            <a:noFill/>
                          </a:ln>
                          <a:extLst>
                            <a:ext uri="{53640926-AAD7-44D8-BBD7-CCE9431645EC}">
                              <a14:shadowObscured xmlns:a14="http://schemas.microsoft.com/office/drawing/2010/main"/>
                            </a:ext>
                          </a:extLst>
                        </pic:spPr>
                      </pic:pic>
                    </a:graphicData>
                  </a:graphic>
                </wp:inline>
              </w:drawing>
            </w:r>
          </w:p>
          <w:p w14:paraId="5A2A7F96" w14:textId="3FCA115F" w:rsidR="00931243" w:rsidRDefault="00FF5883" w:rsidP="00C43A05">
            <w:pPr>
              <w:jc w:val="both"/>
              <w:rPr>
                <w:rFonts w:ascii="Arial" w:hAnsi="Arial" w:cs="Arial"/>
                <w:iCs/>
                <w:sz w:val="22"/>
                <w:szCs w:val="22"/>
              </w:rPr>
            </w:pPr>
            <w:r>
              <w:rPr>
                <w:rFonts w:ascii="Arial" w:hAnsi="Arial" w:cs="Arial"/>
                <w:sz w:val="22"/>
                <w:szCs w:val="22"/>
              </w:rPr>
              <w:t>Finalmente</w:t>
            </w:r>
            <w:r w:rsidRPr="00922E43">
              <w:rPr>
                <w:rFonts w:ascii="Arial" w:hAnsi="Arial" w:cs="Arial"/>
                <w:sz w:val="22"/>
                <w:szCs w:val="22"/>
              </w:rPr>
              <w:t xml:space="preserve">, y en concordancia con la Circular DEAJC17-13 de la Directora Ejecutiva de Administración Judicial para los Directores Seccionales de Administración Judicial y Coordinadores de fecha 20 de febrero de 2017, en la cual informa que la Dirección Ejecutiva de Administración Judicial, a través de su Junta de Contratación  </w:t>
            </w:r>
            <w:r w:rsidRPr="00922E43">
              <w:rPr>
                <w:rFonts w:ascii="Arial" w:hAnsi="Arial" w:cs="Arial"/>
                <w:i/>
                <w:sz w:val="22"/>
                <w:szCs w:val="22"/>
              </w:rPr>
              <w:t xml:space="preserve">“recomendó dentro de las estrategias para la adquisición de bienes y servicios, acudir a la figura de los Acuerdos Marco de Precios de Colombia Compra Eficiente a través de la Tienda Virtual del Estado Colombiano, regulado por la Ley 1150 de 2007”. </w:t>
            </w:r>
            <w:r w:rsidRPr="00922E43">
              <w:rPr>
                <w:rFonts w:ascii="Arial" w:hAnsi="Arial" w:cs="Arial"/>
                <w:iCs/>
                <w:sz w:val="22"/>
                <w:szCs w:val="22"/>
              </w:rPr>
              <w:t xml:space="preserve"> Razón por la cual se verificó si el s</w:t>
            </w:r>
            <w:r>
              <w:rPr>
                <w:rFonts w:ascii="Arial" w:hAnsi="Arial" w:cs="Arial"/>
                <w:iCs/>
                <w:sz w:val="22"/>
                <w:szCs w:val="22"/>
              </w:rPr>
              <w:t>uministro</w:t>
            </w:r>
            <w:r w:rsidRPr="00922E43">
              <w:rPr>
                <w:rFonts w:ascii="Arial" w:hAnsi="Arial" w:cs="Arial"/>
                <w:iCs/>
                <w:sz w:val="22"/>
                <w:szCs w:val="22"/>
              </w:rPr>
              <w:t xml:space="preserve"> requerido se encontraba dentro del catálogo de productos y servicios ofrecidos en el portal de Colombia Compra Eficiente-</w:t>
            </w:r>
            <w:r>
              <w:rPr>
                <w:rFonts w:ascii="Arial" w:hAnsi="Arial" w:cs="Arial"/>
                <w:iCs/>
                <w:sz w:val="22"/>
                <w:szCs w:val="22"/>
              </w:rPr>
              <w:t xml:space="preserve"> Tienda Virtual</w:t>
            </w:r>
            <w:r w:rsidRPr="00922E43">
              <w:rPr>
                <w:rFonts w:ascii="Arial" w:hAnsi="Arial" w:cs="Arial"/>
                <w:iCs/>
                <w:sz w:val="22"/>
                <w:szCs w:val="22"/>
              </w:rPr>
              <w:t>, evidenciando que a la fecha de la consulta aparece</w:t>
            </w:r>
            <w:r>
              <w:rPr>
                <w:rFonts w:ascii="Arial" w:hAnsi="Arial" w:cs="Arial"/>
                <w:iCs/>
                <w:sz w:val="22"/>
                <w:szCs w:val="22"/>
              </w:rPr>
              <w:t>n varios oferentes con producto acorde con las características técnicas señaladas</w:t>
            </w:r>
            <w:r w:rsidR="00BF1461">
              <w:rPr>
                <w:rFonts w:ascii="Arial" w:hAnsi="Arial" w:cs="Arial"/>
                <w:iCs/>
                <w:sz w:val="22"/>
                <w:szCs w:val="22"/>
              </w:rPr>
              <w:t xml:space="preserve">, en </w:t>
            </w:r>
            <w:r w:rsidR="00931243">
              <w:rPr>
                <w:rFonts w:ascii="Arial" w:hAnsi="Arial" w:cs="Arial"/>
                <w:iCs/>
                <w:sz w:val="22"/>
                <w:szCs w:val="22"/>
              </w:rPr>
              <w:t>el instrumento Gran</w:t>
            </w:r>
            <w:r w:rsidR="000B3372">
              <w:rPr>
                <w:rFonts w:ascii="Arial" w:hAnsi="Arial" w:cs="Arial"/>
                <w:iCs/>
                <w:sz w:val="22"/>
                <w:szCs w:val="22"/>
              </w:rPr>
              <w:t>des Superficies</w:t>
            </w:r>
            <w:r w:rsidR="00931243">
              <w:rPr>
                <w:rFonts w:ascii="Arial" w:hAnsi="Arial" w:cs="Arial"/>
                <w:iCs/>
                <w:sz w:val="22"/>
                <w:szCs w:val="22"/>
              </w:rPr>
              <w:t>, de acuerdo a lo señalado en e</w:t>
            </w:r>
            <w:r w:rsidR="00931243" w:rsidRPr="00931243">
              <w:rPr>
                <w:rFonts w:ascii="Arial" w:hAnsi="Arial" w:cs="Arial"/>
                <w:iCs/>
                <w:sz w:val="22"/>
                <w:szCs w:val="22"/>
              </w:rPr>
              <w:t>l parágrafo 1 del articulo 2 de la Ley 1150 de 2007, como fue adicionado por la Ley 1474 de 2011, estableció́ que las Entidades Estatales pueden hacer adquisiciones de mínima cuantía en “</w:t>
            </w:r>
            <w:r w:rsidR="000B3372">
              <w:rPr>
                <w:rFonts w:ascii="Arial" w:hAnsi="Arial" w:cs="Arial"/>
                <w:iCs/>
                <w:sz w:val="22"/>
                <w:szCs w:val="22"/>
              </w:rPr>
              <w:t>Grandes Superficies</w:t>
            </w:r>
            <w:r w:rsidR="00931243" w:rsidRPr="00931243">
              <w:rPr>
                <w:rFonts w:ascii="Arial" w:hAnsi="Arial" w:cs="Arial"/>
                <w:iCs/>
                <w:sz w:val="22"/>
                <w:szCs w:val="22"/>
              </w:rPr>
              <w:t>”, las cuales están reglamentadas por el artículo 2.2.1.2.1.5.3 del Decreto 1082 de 2015.</w:t>
            </w:r>
          </w:p>
          <w:p w14:paraId="75187271" w14:textId="70814E51" w:rsidR="009163E0" w:rsidRPr="009163E0" w:rsidRDefault="009163E0" w:rsidP="00931243">
            <w:pPr>
              <w:jc w:val="both"/>
              <w:rPr>
                <w:rFonts w:ascii="Arial" w:hAnsi="Arial" w:cs="Arial"/>
                <w:sz w:val="22"/>
                <w:szCs w:val="22"/>
              </w:rPr>
            </w:pPr>
          </w:p>
        </w:tc>
      </w:tr>
      <w:tr w:rsidR="009163E0" w:rsidRPr="00DE2E5E" w14:paraId="4F279202" w14:textId="77777777" w:rsidTr="008D1EE4">
        <w:trPr>
          <w:trHeight w:val="20"/>
        </w:trPr>
        <w:tc>
          <w:tcPr>
            <w:tcW w:w="5000" w:type="pct"/>
            <w:gridSpan w:val="8"/>
            <w:shd w:val="clear" w:color="auto" w:fill="D9D9D9" w:themeFill="background1" w:themeFillShade="D9"/>
            <w:vAlign w:val="center"/>
          </w:tcPr>
          <w:p w14:paraId="70F7027E"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3.1.2. Objeto contractual</w:t>
            </w:r>
          </w:p>
        </w:tc>
      </w:tr>
      <w:tr w:rsidR="009163E0" w:rsidRPr="00DE2E5E" w14:paraId="310C5273" w14:textId="77777777" w:rsidTr="008D1EE4">
        <w:trPr>
          <w:trHeight w:val="20"/>
        </w:trPr>
        <w:tc>
          <w:tcPr>
            <w:tcW w:w="5000" w:type="pct"/>
            <w:gridSpan w:val="8"/>
            <w:shd w:val="clear" w:color="auto" w:fill="auto"/>
            <w:vAlign w:val="center"/>
          </w:tcPr>
          <w:p w14:paraId="3C1948D8" w14:textId="31192334" w:rsidR="009163E0" w:rsidRPr="00C43A05" w:rsidRDefault="00ED514A" w:rsidP="00C43A05">
            <w:pPr>
              <w:pStyle w:val="Textoindependiente2"/>
              <w:spacing w:after="0" w:line="20" w:lineRule="atLeast"/>
              <w:rPr>
                <w:bCs/>
                <w:i/>
                <w:iCs/>
                <w:sz w:val="22"/>
                <w:u w:val="single"/>
              </w:rPr>
            </w:pPr>
            <w:r w:rsidRPr="00ED514A">
              <w:rPr>
                <w:bCs/>
                <w:sz w:val="22"/>
              </w:rPr>
              <w:lastRenderedPageBreak/>
              <w:t xml:space="preserve">Contratar en nombre de la Nación – Consejo Superior de la Judicatura – Dirección Seccional de Administración Judicial de Cúcuta, </w:t>
            </w:r>
            <w:r w:rsidRPr="00182154">
              <w:rPr>
                <w:bCs/>
                <w:i/>
                <w:iCs/>
                <w:sz w:val="22"/>
                <w:u w:val="single"/>
              </w:rPr>
              <w:t xml:space="preserve">la </w:t>
            </w:r>
            <w:r w:rsidR="00182154" w:rsidRPr="00182154">
              <w:rPr>
                <w:bCs/>
                <w:i/>
                <w:iCs/>
                <w:sz w:val="22"/>
                <w:u w:val="single"/>
              </w:rPr>
              <w:t>compra de</w:t>
            </w:r>
            <w:r w:rsidR="00C43A05">
              <w:rPr>
                <w:bCs/>
                <w:i/>
                <w:iCs/>
                <w:sz w:val="22"/>
                <w:u w:val="single"/>
              </w:rPr>
              <w:t xml:space="preserve"> resmas de papel</w:t>
            </w:r>
            <w:r w:rsidR="008C6752">
              <w:rPr>
                <w:bCs/>
                <w:i/>
                <w:iCs/>
                <w:sz w:val="22"/>
                <w:u w:val="single"/>
              </w:rPr>
              <w:t xml:space="preserve"> 75gr</w:t>
            </w:r>
            <w:r w:rsidR="00C43A05">
              <w:rPr>
                <w:bCs/>
                <w:i/>
                <w:iCs/>
                <w:sz w:val="22"/>
                <w:u w:val="single"/>
              </w:rPr>
              <w:t xml:space="preserve"> tamaño oficio y resmas de papel tamaño carta; </w:t>
            </w:r>
            <w:r w:rsidR="00C43A05" w:rsidRPr="00C43A05">
              <w:rPr>
                <w:bCs/>
                <w:i/>
                <w:iCs/>
                <w:sz w:val="22"/>
                <w:u w:val="single"/>
              </w:rPr>
              <w:t>a fin garantizar el normal funcionamiento de las actividades judiciales y administrativas</w:t>
            </w:r>
            <w:r w:rsidRPr="00182154">
              <w:rPr>
                <w:bCs/>
                <w:i/>
                <w:iCs/>
                <w:sz w:val="22"/>
                <w:u w:val="single"/>
              </w:rPr>
              <w:t>;</w:t>
            </w:r>
            <w:r w:rsidRPr="00ED514A">
              <w:rPr>
                <w:bCs/>
                <w:sz w:val="22"/>
              </w:rPr>
              <w:t xml:space="preserve"> en las condiciones técnicas de calidad y cantidad establecidas por el Consejo Superior de la Judicatura de conformidad con lo previsto en la Ley 80 de 1993, Ley 1150 de 2007, y Decreto 1082 de 2015.</w:t>
            </w:r>
          </w:p>
        </w:tc>
      </w:tr>
      <w:tr w:rsidR="009163E0" w:rsidRPr="00DE2E5E" w14:paraId="30B4F821" w14:textId="77777777" w:rsidTr="008D1EE4">
        <w:trPr>
          <w:trHeight w:val="20"/>
        </w:trPr>
        <w:tc>
          <w:tcPr>
            <w:tcW w:w="5000" w:type="pct"/>
            <w:gridSpan w:val="8"/>
            <w:shd w:val="clear" w:color="auto" w:fill="D9D9D9" w:themeFill="background1" w:themeFillShade="D9"/>
            <w:vAlign w:val="center"/>
          </w:tcPr>
          <w:p w14:paraId="40C3C04C"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3.1.3 Clasificación de bienes y servicios de Naciones Unidas - UNSPSC</w:t>
            </w:r>
          </w:p>
        </w:tc>
      </w:tr>
      <w:tr w:rsidR="009163E0" w:rsidRPr="00DE2E5E" w14:paraId="1A1B2226" w14:textId="77777777" w:rsidTr="008D1EE4">
        <w:trPr>
          <w:trHeight w:val="20"/>
        </w:trPr>
        <w:tc>
          <w:tcPr>
            <w:tcW w:w="5000" w:type="pct"/>
            <w:gridSpan w:val="8"/>
            <w:shd w:val="clear" w:color="auto" w:fill="auto"/>
            <w:vAlign w:val="center"/>
          </w:tcPr>
          <w:p w14:paraId="4247BB69" w14:textId="2AE36065" w:rsidR="009163E0" w:rsidRPr="00ED514A" w:rsidRDefault="009163E0" w:rsidP="009163E0">
            <w:pPr>
              <w:spacing w:line="276" w:lineRule="auto"/>
              <w:jc w:val="both"/>
              <w:rPr>
                <w:rFonts w:ascii="Arial" w:hAnsi="Arial" w:cs="Arial"/>
                <w:color w:val="000000" w:themeColor="text1"/>
                <w:sz w:val="22"/>
                <w:szCs w:val="22"/>
                <w:lang w:eastAsia="es-CO"/>
              </w:rPr>
            </w:pPr>
            <w:r w:rsidRPr="00333F9D">
              <w:rPr>
                <w:rFonts w:ascii="Arial" w:hAnsi="Arial" w:cs="Arial"/>
                <w:color w:val="000000" w:themeColor="text1"/>
                <w:sz w:val="22"/>
                <w:szCs w:val="22"/>
                <w:lang w:eastAsia="es-CO"/>
              </w:rPr>
              <w:t xml:space="preserve">El objeto del presente Proceso de Contratación está codificado en el Clasificador de Bienes y </w:t>
            </w:r>
            <w:r w:rsidRPr="00FD75B7">
              <w:rPr>
                <w:rFonts w:ascii="Arial" w:hAnsi="Arial" w:cs="Arial"/>
                <w:color w:val="000000" w:themeColor="text1"/>
                <w:sz w:val="22"/>
                <w:szCs w:val="22"/>
                <w:lang w:eastAsia="es-CO"/>
              </w:rPr>
              <w:t xml:space="preserve">Servicios de Naciones Unidad (UNSPSC) hasta el tercer nivel, como se indica en la siguiente </w:t>
            </w:r>
            <w:r w:rsidRPr="00FD2DF2">
              <w:rPr>
                <w:rFonts w:ascii="Arial" w:hAnsi="Arial" w:cs="Arial"/>
                <w:color w:val="000000" w:themeColor="text1"/>
                <w:sz w:val="22"/>
                <w:szCs w:val="22"/>
                <w:lang w:eastAsia="es-CO"/>
              </w:rPr>
              <w:t>Tabla:</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1"/>
              <w:gridCol w:w="3753"/>
            </w:tblGrid>
            <w:tr w:rsidR="00842640" w:rsidRPr="004F6AA2" w14:paraId="783DD91B" w14:textId="77777777" w:rsidTr="00C43A05">
              <w:trPr>
                <w:trHeight w:val="368"/>
                <w:jc w:val="center"/>
              </w:trPr>
              <w:tc>
                <w:tcPr>
                  <w:tcW w:w="2301" w:type="dxa"/>
                  <w:shd w:val="clear" w:color="000000" w:fill="6D6E70"/>
                  <w:vAlign w:val="center"/>
                  <w:hideMark/>
                </w:tcPr>
                <w:p w14:paraId="586AC833" w14:textId="36E4B44F" w:rsidR="00842640" w:rsidRPr="004F6AA2" w:rsidRDefault="00842640" w:rsidP="00182154">
                  <w:pPr>
                    <w:rPr>
                      <w:rFonts w:ascii="Arial" w:hAnsi="Arial" w:cs="Arial"/>
                      <w:b/>
                      <w:bCs/>
                      <w:color w:val="000000"/>
                      <w:sz w:val="18"/>
                      <w:szCs w:val="18"/>
                    </w:rPr>
                  </w:pPr>
                  <w:r w:rsidRPr="004F6AA2">
                    <w:rPr>
                      <w:rFonts w:ascii="Arial" w:hAnsi="Arial" w:cs="Arial"/>
                      <w:b/>
                      <w:bCs/>
                      <w:color w:val="000000"/>
                      <w:sz w:val="18"/>
                      <w:szCs w:val="18"/>
                    </w:rPr>
                    <w:t>Código</w:t>
                  </w:r>
                </w:p>
              </w:tc>
              <w:tc>
                <w:tcPr>
                  <w:tcW w:w="3753" w:type="dxa"/>
                  <w:shd w:val="clear" w:color="000000" w:fill="6D6E70"/>
                  <w:vAlign w:val="center"/>
                  <w:hideMark/>
                </w:tcPr>
                <w:p w14:paraId="138F3701" w14:textId="77777777" w:rsidR="00842640" w:rsidRPr="004F6AA2" w:rsidRDefault="00842640" w:rsidP="00182154">
                  <w:pPr>
                    <w:rPr>
                      <w:rFonts w:ascii="Arial" w:hAnsi="Arial" w:cs="Arial"/>
                      <w:b/>
                      <w:bCs/>
                      <w:color w:val="000000"/>
                      <w:sz w:val="18"/>
                      <w:szCs w:val="18"/>
                    </w:rPr>
                  </w:pPr>
                  <w:r w:rsidRPr="004F6AA2">
                    <w:rPr>
                      <w:rFonts w:ascii="Arial" w:hAnsi="Arial" w:cs="Arial"/>
                      <w:b/>
                      <w:bCs/>
                      <w:color w:val="000000"/>
                      <w:sz w:val="18"/>
                      <w:szCs w:val="18"/>
                    </w:rPr>
                    <w:t>Nombre - Producto</w:t>
                  </w:r>
                </w:p>
              </w:tc>
            </w:tr>
            <w:tr w:rsidR="00842640" w:rsidRPr="004F6AA2" w14:paraId="089FD066" w14:textId="77777777" w:rsidTr="00C43A05">
              <w:trPr>
                <w:trHeight w:val="275"/>
                <w:jc w:val="center"/>
              </w:trPr>
              <w:tc>
                <w:tcPr>
                  <w:tcW w:w="2301" w:type="dxa"/>
                  <w:shd w:val="clear" w:color="000000" w:fill="E5E5E5"/>
                  <w:vAlign w:val="center"/>
                  <w:hideMark/>
                </w:tcPr>
                <w:p w14:paraId="6E50DB81" w14:textId="4106EE2B" w:rsidR="00842640" w:rsidRPr="004F6AA2" w:rsidRDefault="00C43A05" w:rsidP="00182154">
                  <w:pPr>
                    <w:rPr>
                      <w:rFonts w:ascii="Arial" w:hAnsi="Arial" w:cs="Arial"/>
                      <w:color w:val="000000"/>
                      <w:sz w:val="18"/>
                      <w:szCs w:val="18"/>
                    </w:rPr>
                  </w:pPr>
                  <w:r w:rsidRPr="00C43A05">
                    <w:rPr>
                      <w:rFonts w:ascii="Arial" w:hAnsi="Arial" w:cs="Arial"/>
                      <w:color w:val="000000"/>
                      <w:sz w:val="18"/>
                      <w:szCs w:val="18"/>
                    </w:rPr>
                    <w:t>14111507</w:t>
                  </w:r>
                </w:p>
                <w:p w14:paraId="2F01E724" w14:textId="77777777" w:rsidR="00842640" w:rsidRPr="004F6AA2" w:rsidRDefault="00842640" w:rsidP="00182154">
                  <w:pPr>
                    <w:rPr>
                      <w:rFonts w:ascii="Arial" w:hAnsi="Arial" w:cs="Arial"/>
                      <w:color w:val="000000"/>
                      <w:sz w:val="18"/>
                      <w:szCs w:val="18"/>
                    </w:rPr>
                  </w:pPr>
                </w:p>
              </w:tc>
              <w:tc>
                <w:tcPr>
                  <w:tcW w:w="3753" w:type="dxa"/>
                  <w:shd w:val="clear" w:color="000000" w:fill="E5E5E5"/>
                  <w:vAlign w:val="center"/>
                  <w:hideMark/>
                </w:tcPr>
                <w:p w14:paraId="4AA720BD" w14:textId="04FF86C7" w:rsidR="00842640" w:rsidRPr="004F6AA2" w:rsidRDefault="00C43A05" w:rsidP="00842640">
                  <w:pPr>
                    <w:jc w:val="both"/>
                    <w:rPr>
                      <w:rFonts w:ascii="Arial" w:hAnsi="Arial" w:cs="Arial"/>
                      <w:color w:val="000000"/>
                      <w:sz w:val="18"/>
                      <w:szCs w:val="18"/>
                    </w:rPr>
                  </w:pPr>
                  <w:r w:rsidRPr="00C43A05">
                    <w:rPr>
                      <w:rFonts w:ascii="Arial" w:hAnsi="Arial" w:cs="Arial"/>
                      <w:color w:val="000000"/>
                      <w:sz w:val="18"/>
                      <w:szCs w:val="18"/>
                    </w:rPr>
                    <w:t>Papel para impresora o fotocopiadora</w:t>
                  </w:r>
                </w:p>
              </w:tc>
            </w:tr>
          </w:tbl>
          <w:p w14:paraId="7BDE4C1E" w14:textId="4BB8F942" w:rsidR="009163E0" w:rsidRPr="00DE2E5E" w:rsidRDefault="009163E0" w:rsidP="009163E0">
            <w:pPr>
              <w:jc w:val="both"/>
              <w:rPr>
                <w:rFonts w:ascii="Arial" w:hAnsi="Arial" w:cs="Arial"/>
                <w:color w:val="000000" w:themeColor="text1"/>
                <w:sz w:val="22"/>
                <w:szCs w:val="22"/>
                <w:lang w:eastAsia="es-CO"/>
              </w:rPr>
            </w:pPr>
          </w:p>
        </w:tc>
      </w:tr>
      <w:tr w:rsidR="009163E0" w:rsidRPr="00DE2E5E" w14:paraId="1062C7E2" w14:textId="77777777" w:rsidTr="008D1EE4">
        <w:trPr>
          <w:trHeight w:val="20"/>
        </w:trPr>
        <w:tc>
          <w:tcPr>
            <w:tcW w:w="5000" w:type="pct"/>
            <w:gridSpan w:val="8"/>
            <w:shd w:val="clear" w:color="auto" w:fill="D9D9D9" w:themeFill="background1" w:themeFillShade="D9"/>
            <w:vAlign w:val="center"/>
          </w:tcPr>
          <w:p w14:paraId="1DF9BA0A"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3.1.4 Especificaciones del objeto contractual</w:t>
            </w:r>
          </w:p>
        </w:tc>
      </w:tr>
      <w:tr w:rsidR="009163E0" w:rsidRPr="00DE2E5E" w14:paraId="2AF849D0" w14:textId="77777777" w:rsidTr="008D1EE4">
        <w:trPr>
          <w:trHeight w:val="20"/>
        </w:trPr>
        <w:tc>
          <w:tcPr>
            <w:tcW w:w="5000" w:type="pct"/>
            <w:gridSpan w:val="8"/>
            <w:shd w:val="clear" w:color="auto" w:fill="auto"/>
            <w:vAlign w:val="center"/>
          </w:tcPr>
          <w:p w14:paraId="2C562918" w14:textId="1B36F0E4" w:rsidR="009163E0" w:rsidRPr="005E41F6" w:rsidRDefault="009163E0" w:rsidP="009163E0">
            <w:pPr>
              <w:pStyle w:val="Default"/>
              <w:jc w:val="both"/>
              <w:rPr>
                <w:rFonts w:ascii="Arial" w:hAnsi="Arial" w:cs="Arial"/>
                <w:color w:val="auto"/>
                <w:sz w:val="22"/>
                <w:szCs w:val="22"/>
              </w:rPr>
            </w:pPr>
            <w:r w:rsidRPr="005E41F6">
              <w:rPr>
                <w:rFonts w:ascii="Arial" w:hAnsi="Arial" w:cs="Arial"/>
                <w:color w:val="auto"/>
                <w:sz w:val="22"/>
                <w:szCs w:val="22"/>
              </w:rPr>
              <w:t>En el Marco del presente servicio el</w:t>
            </w:r>
            <w:r w:rsidRPr="002064DA">
              <w:rPr>
                <w:rFonts w:ascii="Arial" w:hAnsi="Arial" w:cs="Arial"/>
                <w:color w:val="000000" w:themeColor="text1"/>
                <w:sz w:val="22"/>
                <w:szCs w:val="22"/>
              </w:rPr>
              <w:t xml:space="preserve"> contratista </w:t>
            </w:r>
            <w:r w:rsidRPr="005E41F6">
              <w:rPr>
                <w:rFonts w:ascii="Arial" w:hAnsi="Arial" w:cs="Arial"/>
                <w:color w:val="auto"/>
                <w:sz w:val="22"/>
                <w:szCs w:val="22"/>
              </w:rPr>
              <w:t>deberá contemplar los aspectos que a continuación se relacionan</w:t>
            </w:r>
            <w:r>
              <w:rPr>
                <w:rFonts w:ascii="Arial" w:hAnsi="Arial" w:cs="Arial"/>
                <w:color w:val="auto"/>
                <w:sz w:val="22"/>
                <w:szCs w:val="22"/>
              </w:rPr>
              <w:t>:</w:t>
            </w:r>
          </w:p>
          <w:p w14:paraId="2660EF72" w14:textId="6FCEBAFC" w:rsidR="00710456" w:rsidRDefault="00710456" w:rsidP="00ED514A">
            <w:pPr>
              <w:pStyle w:val="Default"/>
              <w:jc w:val="both"/>
              <w:rPr>
                <w:rFonts w:ascii="Arial" w:hAnsi="Arial" w:cs="Arial"/>
                <w:color w:val="000000" w:themeColor="text1"/>
                <w:sz w:val="22"/>
                <w:szCs w:val="22"/>
              </w:rPr>
            </w:pPr>
          </w:p>
          <w:tbl>
            <w:tblPr>
              <w:tblW w:w="8760" w:type="dxa"/>
              <w:jc w:val="center"/>
              <w:tblLayout w:type="fixed"/>
              <w:tblCellMar>
                <w:left w:w="70" w:type="dxa"/>
                <w:right w:w="70" w:type="dxa"/>
              </w:tblCellMar>
              <w:tblLook w:val="04A0" w:firstRow="1" w:lastRow="0" w:firstColumn="1" w:lastColumn="0" w:noHBand="0" w:noVBand="1"/>
            </w:tblPr>
            <w:tblGrid>
              <w:gridCol w:w="5740"/>
              <w:gridCol w:w="1480"/>
              <w:gridCol w:w="1540"/>
            </w:tblGrid>
            <w:tr w:rsidR="0021061A" w:rsidRPr="0021061A" w14:paraId="0D252D03" w14:textId="77777777" w:rsidTr="0021061A">
              <w:trPr>
                <w:trHeight w:val="280"/>
                <w:jc w:val="center"/>
              </w:trPr>
              <w:tc>
                <w:tcPr>
                  <w:tcW w:w="5740" w:type="dxa"/>
                  <w:tcBorders>
                    <w:top w:val="nil"/>
                    <w:left w:val="nil"/>
                    <w:bottom w:val="nil"/>
                    <w:right w:val="nil"/>
                  </w:tcBorders>
                  <w:shd w:val="clear" w:color="auto" w:fill="auto"/>
                  <w:noWrap/>
                  <w:vAlign w:val="bottom"/>
                  <w:hideMark/>
                </w:tcPr>
                <w:p w14:paraId="6AC6489E" w14:textId="77777777" w:rsidR="0021061A" w:rsidRPr="0021061A" w:rsidRDefault="0021061A" w:rsidP="0021061A">
                  <w:pPr>
                    <w:jc w:val="center"/>
                    <w:rPr>
                      <w:rFonts w:ascii="Arial" w:hAnsi="Arial" w:cs="Arial"/>
                      <w:b/>
                      <w:bCs/>
                      <w:color w:val="000000"/>
                      <w:sz w:val="18"/>
                      <w:szCs w:val="18"/>
                      <w:u w:val="single"/>
                    </w:rPr>
                  </w:pPr>
                  <w:r w:rsidRPr="0021061A">
                    <w:rPr>
                      <w:rFonts w:ascii="Arial" w:hAnsi="Arial" w:cs="Arial"/>
                      <w:b/>
                      <w:bCs/>
                      <w:color w:val="000000"/>
                      <w:sz w:val="18"/>
                      <w:szCs w:val="18"/>
                      <w:u w:val="single"/>
                    </w:rPr>
                    <w:t>DESCRIPCION</w:t>
                  </w:r>
                </w:p>
              </w:tc>
              <w:tc>
                <w:tcPr>
                  <w:tcW w:w="1480" w:type="dxa"/>
                  <w:tcBorders>
                    <w:top w:val="nil"/>
                    <w:left w:val="nil"/>
                    <w:bottom w:val="nil"/>
                    <w:right w:val="nil"/>
                  </w:tcBorders>
                  <w:shd w:val="clear" w:color="auto" w:fill="auto"/>
                  <w:noWrap/>
                  <w:vAlign w:val="bottom"/>
                  <w:hideMark/>
                </w:tcPr>
                <w:p w14:paraId="56BC8BFE" w14:textId="77777777" w:rsidR="0021061A" w:rsidRPr="0021061A" w:rsidRDefault="0021061A" w:rsidP="0021061A">
                  <w:pPr>
                    <w:jc w:val="center"/>
                    <w:rPr>
                      <w:rFonts w:ascii="Arial" w:hAnsi="Arial" w:cs="Arial"/>
                      <w:b/>
                      <w:bCs/>
                      <w:color w:val="000000"/>
                      <w:sz w:val="18"/>
                      <w:szCs w:val="18"/>
                      <w:u w:val="single"/>
                    </w:rPr>
                  </w:pPr>
                  <w:r w:rsidRPr="0021061A">
                    <w:rPr>
                      <w:rFonts w:ascii="Arial" w:hAnsi="Arial" w:cs="Arial"/>
                      <w:b/>
                      <w:bCs/>
                      <w:color w:val="000000"/>
                      <w:sz w:val="18"/>
                      <w:szCs w:val="18"/>
                      <w:u w:val="single"/>
                    </w:rPr>
                    <w:t>CANT UND 02</w:t>
                  </w:r>
                </w:p>
              </w:tc>
              <w:tc>
                <w:tcPr>
                  <w:tcW w:w="1540" w:type="dxa"/>
                  <w:tcBorders>
                    <w:top w:val="nil"/>
                    <w:left w:val="nil"/>
                    <w:bottom w:val="nil"/>
                    <w:right w:val="nil"/>
                  </w:tcBorders>
                  <w:shd w:val="clear" w:color="auto" w:fill="auto"/>
                  <w:noWrap/>
                  <w:vAlign w:val="bottom"/>
                  <w:hideMark/>
                </w:tcPr>
                <w:p w14:paraId="1A536A64" w14:textId="77777777" w:rsidR="0021061A" w:rsidRPr="0021061A" w:rsidRDefault="0021061A" w:rsidP="0021061A">
                  <w:pPr>
                    <w:jc w:val="center"/>
                    <w:rPr>
                      <w:rFonts w:ascii="Arial" w:hAnsi="Arial" w:cs="Arial"/>
                      <w:b/>
                      <w:bCs/>
                      <w:color w:val="000000"/>
                      <w:sz w:val="18"/>
                      <w:szCs w:val="18"/>
                      <w:u w:val="single"/>
                    </w:rPr>
                  </w:pPr>
                  <w:r w:rsidRPr="0021061A">
                    <w:rPr>
                      <w:rFonts w:ascii="Arial" w:hAnsi="Arial" w:cs="Arial"/>
                      <w:b/>
                      <w:bCs/>
                      <w:color w:val="000000"/>
                      <w:sz w:val="18"/>
                      <w:szCs w:val="18"/>
                      <w:u w:val="single"/>
                    </w:rPr>
                    <w:t>CANT UND 08</w:t>
                  </w:r>
                </w:p>
              </w:tc>
            </w:tr>
            <w:tr w:rsidR="0021061A" w:rsidRPr="0021061A" w14:paraId="67D19EB4" w14:textId="77777777" w:rsidTr="0021061A">
              <w:trPr>
                <w:trHeight w:val="280"/>
                <w:jc w:val="center"/>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C85C8" w14:textId="77777777" w:rsidR="0021061A" w:rsidRPr="0021061A" w:rsidRDefault="0021061A" w:rsidP="0021061A">
                  <w:pPr>
                    <w:rPr>
                      <w:rFonts w:ascii="Arial" w:hAnsi="Arial" w:cs="Arial"/>
                      <w:color w:val="000000"/>
                      <w:sz w:val="18"/>
                      <w:szCs w:val="18"/>
                    </w:rPr>
                  </w:pPr>
                  <w:r w:rsidRPr="0021061A">
                    <w:rPr>
                      <w:rFonts w:ascii="Arial" w:hAnsi="Arial" w:cs="Arial"/>
                      <w:color w:val="000000"/>
                      <w:sz w:val="18"/>
                      <w:szCs w:val="18"/>
                    </w:rPr>
                    <w:t>PAPEL BOND 75 GRMS TAMAÑO CARTA</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88617A6" w14:textId="77777777" w:rsidR="0021061A" w:rsidRPr="0021061A" w:rsidRDefault="0021061A" w:rsidP="0021061A">
                  <w:pPr>
                    <w:jc w:val="center"/>
                    <w:rPr>
                      <w:rFonts w:ascii="Arial" w:hAnsi="Arial" w:cs="Arial"/>
                      <w:color w:val="000000"/>
                      <w:sz w:val="18"/>
                      <w:szCs w:val="18"/>
                    </w:rPr>
                  </w:pPr>
                  <w:r w:rsidRPr="0021061A">
                    <w:rPr>
                      <w:rFonts w:ascii="Arial" w:hAnsi="Arial" w:cs="Arial"/>
                      <w:color w:val="000000"/>
                      <w:sz w:val="18"/>
                      <w:szCs w:val="18"/>
                    </w:rPr>
                    <w:t>100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B460244" w14:textId="77777777" w:rsidR="0021061A" w:rsidRPr="0021061A" w:rsidRDefault="0021061A" w:rsidP="0021061A">
                  <w:pPr>
                    <w:rPr>
                      <w:rFonts w:ascii="Arial" w:hAnsi="Arial" w:cs="Arial"/>
                      <w:color w:val="000000"/>
                      <w:sz w:val="18"/>
                      <w:szCs w:val="18"/>
                    </w:rPr>
                  </w:pPr>
                  <w:r w:rsidRPr="0021061A">
                    <w:rPr>
                      <w:rFonts w:ascii="Arial" w:hAnsi="Arial" w:cs="Arial"/>
                      <w:color w:val="000000"/>
                      <w:sz w:val="18"/>
                      <w:szCs w:val="18"/>
                    </w:rPr>
                    <w:t> </w:t>
                  </w:r>
                </w:p>
              </w:tc>
            </w:tr>
            <w:tr w:rsidR="0021061A" w:rsidRPr="0021061A" w14:paraId="16A501F0" w14:textId="77777777" w:rsidTr="0021061A">
              <w:trPr>
                <w:trHeight w:val="28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FC23B7A" w14:textId="77777777" w:rsidR="0021061A" w:rsidRPr="0021061A" w:rsidRDefault="0021061A" w:rsidP="0021061A">
                  <w:pPr>
                    <w:rPr>
                      <w:rFonts w:ascii="Arial" w:hAnsi="Arial" w:cs="Arial"/>
                      <w:color w:val="000000"/>
                      <w:sz w:val="18"/>
                      <w:szCs w:val="18"/>
                    </w:rPr>
                  </w:pPr>
                  <w:r w:rsidRPr="0021061A">
                    <w:rPr>
                      <w:rFonts w:ascii="Arial" w:hAnsi="Arial" w:cs="Arial"/>
                      <w:color w:val="000000"/>
                      <w:sz w:val="18"/>
                      <w:szCs w:val="18"/>
                    </w:rPr>
                    <w:t>PAPEL BOND 75 GRMS TAMAÑO OFICIO</w:t>
                  </w:r>
                </w:p>
              </w:tc>
              <w:tc>
                <w:tcPr>
                  <w:tcW w:w="1480" w:type="dxa"/>
                  <w:tcBorders>
                    <w:top w:val="nil"/>
                    <w:left w:val="nil"/>
                    <w:bottom w:val="single" w:sz="4" w:space="0" w:color="auto"/>
                    <w:right w:val="single" w:sz="4" w:space="0" w:color="auto"/>
                  </w:tcBorders>
                  <w:shd w:val="clear" w:color="auto" w:fill="auto"/>
                  <w:noWrap/>
                  <w:vAlign w:val="center"/>
                  <w:hideMark/>
                </w:tcPr>
                <w:p w14:paraId="3FD973EB" w14:textId="77777777" w:rsidR="0021061A" w:rsidRPr="0021061A" w:rsidRDefault="0021061A" w:rsidP="0021061A">
                  <w:pPr>
                    <w:jc w:val="center"/>
                    <w:rPr>
                      <w:rFonts w:ascii="Arial" w:hAnsi="Arial" w:cs="Arial"/>
                      <w:color w:val="000000"/>
                      <w:sz w:val="18"/>
                      <w:szCs w:val="18"/>
                    </w:rPr>
                  </w:pPr>
                  <w:r w:rsidRPr="0021061A">
                    <w:rPr>
                      <w:rFonts w:ascii="Arial" w:hAnsi="Arial" w:cs="Arial"/>
                      <w:color w:val="000000"/>
                      <w:sz w:val="18"/>
                      <w:szCs w:val="18"/>
                    </w:rPr>
                    <w:t>1760</w:t>
                  </w:r>
                </w:p>
              </w:tc>
              <w:tc>
                <w:tcPr>
                  <w:tcW w:w="1540" w:type="dxa"/>
                  <w:tcBorders>
                    <w:top w:val="nil"/>
                    <w:left w:val="nil"/>
                    <w:bottom w:val="single" w:sz="4" w:space="0" w:color="auto"/>
                    <w:right w:val="single" w:sz="4" w:space="0" w:color="auto"/>
                  </w:tcBorders>
                  <w:shd w:val="clear" w:color="auto" w:fill="auto"/>
                  <w:noWrap/>
                  <w:vAlign w:val="center"/>
                  <w:hideMark/>
                </w:tcPr>
                <w:p w14:paraId="1440D7D7" w14:textId="77777777" w:rsidR="0021061A" w:rsidRPr="0021061A" w:rsidRDefault="0021061A" w:rsidP="0021061A">
                  <w:pPr>
                    <w:jc w:val="center"/>
                    <w:rPr>
                      <w:rFonts w:ascii="Arial" w:hAnsi="Arial" w:cs="Arial"/>
                      <w:color w:val="000000"/>
                      <w:sz w:val="18"/>
                      <w:szCs w:val="18"/>
                    </w:rPr>
                  </w:pPr>
                  <w:r w:rsidRPr="0021061A">
                    <w:rPr>
                      <w:rFonts w:ascii="Arial" w:hAnsi="Arial" w:cs="Arial"/>
                      <w:color w:val="000000"/>
                      <w:sz w:val="18"/>
                      <w:szCs w:val="18"/>
                    </w:rPr>
                    <w:t>2600</w:t>
                  </w:r>
                </w:p>
              </w:tc>
            </w:tr>
          </w:tbl>
          <w:p w14:paraId="68E835D4" w14:textId="2F65EF97" w:rsidR="00710456" w:rsidRDefault="00710456" w:rsidP="00ED514A">
            <w:pPr>
              <w:pStyle w:val="Default"/>
              <w:jc w:val="both"/>
              <w:rPr>
                <w:rFonts w:ascii="Arial" w:hAnsi="Arial" w:cs="Arial"/>
                <w:color w:val="000000" w:themeColor="text1"/>
                <w:sz w:val="22"/>
                <w:szCs w:val="22"/>
              </w:rPr>
            </w:pPr>
          </w:p>
          <w:p w14:paraId="74A54B12" w14:textId="77777777" w:rsidR="00710456" w:rsidRDefault="00710456" w:rsidP="00ED514A">
            <w:pPr>
              <w:pStyle w:val="Default"/>
              <w:jc w:val="both"/>
              <w:rPr>
                <w:rFonts w:ascii="Arial" w:hAnsi="Arial" w:cs="Arial"/>
                <w:color w:val="000000" w:themeColor="text1"/>
                <w:sz w:val="22"/>
                <w:szCs w:val="22"/>
              </w:rPr>
            </w:pPr>
          </w:p>
          <w:p w14:paraId="430A81C2" w14:textId="77777777" w:rsidR="00ED514A" w:rsidRPr="00ED514A" w:rsidRDefault="00ED514A" w:rsidP="00FF5883">
            <w:pPr>
              <w:pStyle w:val="TableParagraph"/>
              <w:numPr>
                <w:ilvl w:val="0"/>
                <w:numId w:val="49"/>
              </w:numPr>
              <w:ind w:right="57"/>
              <w:jc w:val="both"/>
            </w:pPr>
            <w:r w:rsidRPr="00ED514A">
              <w:t>El contratista estará obligado a cumplir con todas y cada una de las condiciones técnicas exigidas por la entidad.</w:t>
            </w:r>
          </w:p>
          <w:p w14:paraId="3BD75ADC" w14:textId="61A6A7FC" w:rsidR="00FF5883" w:rsidRDefault="00FF5883" w:rsidP="00FF5883">
            <w:pPr>
              <w:pStyle w:val="TableParagraph"/>
              <w:numPr>
                <w:ilvl w:val="0"/>
                <w:numId w:val="49"/>
              </w:numPr>
              <w:ind w:right="56"/>
              <w:jc w:val="both"/>
            </w:pPr>
            <w:r>
              <w:t>El contratista deberá garantizar el suministro de los elementos en las instalaciones del Palacio de Justicia de Cúcuta, almacén general.</w:t>
            </w:r>
          </w:p>
          <w:p w14:paraId="1E5E79BF" w14:textId="1FDBD630" w:rsidR="00FF5883" w:rsidRPr="00ED514A" w:rsidRDefault="00FF5883" w:rsidP="00FF5883">
            <w:pPr>
              <w:pStyle w:val="TableParagraph"/>
              <w:numPr>
                <w:ilvl w:val="0"/>
                <w:numId w:val="49"/>
              </w:numPr>
              <w:ind w:right="56"/>
              <w:jc w:val="both"/>
            </w:pPr>
            <w:r>
              <w:t>Responder por los daños ocasionados por el manejo inadecuado de las mercancías.</w:t>
            </w:r>
          </w:p>
          <w:p w14:paraId="389AF00F" w14:textId="62345E65" w:rsidR="00ED514A" w:rsidRPr="00452C45" w:rsidRDefault="00ED514A" w:rsidP="00452C45">
            <w:pPr>
              <w:widowControl w:val="0"/>
              <w:tabs>
                <w:tab w:val="left" w:pos="427"/>
              </w:tabs>
              <w:autoSpaceDE w:val="0"/>
              <w:autoSpaceDN w:val="0"/>
              <w:ind w:right="57"/>
              <w:jc w:val="both"/>
              <w:rPr>
                <w:sz w:val="22"/>
                <w:szCs w:val="22"/>
              </w:rPr>
            </w:pPr>
          </w:p>
        </w:tc>
      </w:tr>
      <w:tr w:rsidR="009163E0" w:rsidRPr="00DE2E5E" w14:paraId="05049F37" w14:textId="77777777" w:rsidTr="008D1EE4">
        <w:trPr>
          <w:trHeight w:val="20"/>
        </w:trPr>
        <w:tc>
          <w:tcPr>
            <w:tcW w:w="5000" w:type="pct"/>
            <w:gridSpan w:val="8"/>
            <w:shd w:val="clear" w:color="auto" w:fill="D9D9D9" w:themeFill="background1" w:themeFillShade="D9"/>
            <w:vAlign w:val="center"/>
          </w:tcPr>
          <w:p w14:paraId="12348CA7"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3.1.5 Permisos, licencias, diseños, estudios, planos y autorizaciones requeridas para la ejecución del contrato.</w:t>
            </w:r>
          </w:p>
        </w:tc>
      </w:tr>
      <w:tr w:rsidR="009163E0" w:rsidRPr="00DE2E5E" w14:paraId="072ACDB3" w14:textId="77777777" w:rsidTr="008D1EE4">
        <w:trPr>
          <w:trHeight w:val="20"/>
        </w:trPr>
        <w:tc>
          <w:tcPr>
            <w:tcW w:w="5000" w:type="pct"/>
            <w:gridSpan w:val="8"/>
            <w:shd w:val="clear" w:color="auto" w:fill="auto"/>
            <w:vAlign w:val="center"/>
          </w:tcPr>
          <w:p w14:paraId="1D5CAB78" w14:textId="02D02B83" w:rsidR="009163E0" w:rsidRPr="00ED514A" w:rsidRDefault="00ED514A" w:rsidP="009163E0">
            <w:pPr>
              <w:jc w:val="both"/>
              <w:rPr>
                <w:rFonts w:ascii="Arial" w:hAnsi="Arial" w:cs="Arial"/>
                <w:color w:val="000000" w:themeColor="text1"/>
                <w:sz w:val="22"/>
                <w:szCs w:val="22"/>
                <w:lang w:eastAsia="es-CO"/>
              </w:rPr>
            </w:pPr>
            <w:r w:rsidRPr="00ED514A">
              <w:rPr>
                <w:rFonts w:ascii="Arial" w:hAnsi="Arial" w:cs="Arial"/>
                <w:sz w:val="22"/>
                <w:szCs w:val="22"/>
                <w:lang w:val="es-ES_tradnl"/>
              </w:rPr>
              <w:t>(Cuando aplique) El contratista debe contar con los permisos necesarios por parte de las autoridades competentes para el desarrollo de las actividades objeto del presente.</w:t>
            </w:r>
          </w:p>
        </w:tc>
      </w:tr>
      <w:tr w:rsidR="009163E0" w:rsidRPr="00DE2E5E" w14:paraId="02A1918F" w14:textId="77777777" w:rsidTr="008D1EE4">
        <w:trPr>
          <w:trHeight w:val="20"/>
        </w:trPr>
        <w:tc>
          <w:tcPr>
            <w:tcW w:w="5000" w:type="pct"/>
            <w:gridSpan w:val="8"/>
            <w:shd w:val="clear" w:color="auto" w:fill="D9D9D9" w:themeFill="background1" w:themeFillShade="D9"/>
            <w:vAlign w:val="center"/>
          </w:tcPr>
          <w:p w14:paraId="1021FADC"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3.2 OBLIGACIONES DEL CONTRATISTA Y DEL CONSEJO SUPERIOR DE LA JUDICATURA</w:t>
            </w:r>
          </w:p>
        </w:tc>
      </w:tr>
      <w:tr w:rsidR="009163E0" w:rsidRPr="00DE2E5E" w14:paraId="0D4B948E" w14:textId="77777777" w:rsidTr="008D1EE4">
        <w:trPr>
          <w:trHeight w:val="20"/>
        </w:trPr>
        <w:tc>
          <w:tcPr>
            <w:tcW w:w="5000" w:type="pct"/>
            <w:gridSpan w:val="8"/>
            <w:shd w:val="clear" w:color="auto" w:fill="D9D9D9" w:themeFill="background1" w:themeFillShade="D9"/>
            <w:vAlign w:val="center"/>
          </w:tcPr>
          <w:p w14:paraId="0B59C0F1"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3.2.1 Obligaciones del contratista</w:t>
            </w:r>
          </w:p>
        </w:tc>
      </w:tr>
      <w:tr w:rsidR="00ED514A" w:rsidRPr="00DE2E5E" w14:paraId="6F319DAF" w14:textId="77777777" w:rsidTr="008D1EE4">
        <w:trPr>
          <w:trHeight w:val="20"/>
        </w:trPr>
        <w:tc>
          <w:tcPr>
            <w:tcW w:w="5000" w:type="pct"/>
            <w:gridSpan w:val="8"/>
            <w:shd w:val="clear" w:color="auto" w:fill="auto"/>
          </w:tcPr>
          <w:p w14:paraId="2F2C15FC" w14:textId="77777777" w:rsidR="00ED514A" w:rsidRPr="00ED514A" w:rsidRDefault="00ED514A" w:rsidP="00ED514A">
            <w:pPr>
              <w:widowControl w:val="0"/>
              <w:autoSpaceDE w:val="0"/>
              <w:autoSpaceDN w:val="0"/>
              <w:spacing w:before="51" w:line="242" w:lineRule="auto"/>
              <w:rPr>
                <w:rFonts w:ascii="Arial" w:eastAsia="Arial" w:hAnsi="Arial" w:cs="Arial"/>
                <w:sz w:val="22"/>
                <w:szCs w:val="22"/>
              </w:rPr>
            </w:pPr>
            <w:r w:rsidRPr="00ED514A">
              <w:rPr>
                <w:rFonts w:ascii="Arial" w:eastAsia="Arial" w:hAnsi="Arial" w:cs="Arial"/>
                <w:sz w:val="22"/>
                <w:szCs w:val="22"/>
              </w:rPr>
              <w:t>El</w:t>
            </w:r>
            <w:r w:rsidRPr="00ED514A">
              <w:rPr>
                <w:rFonts w:ascii="Arial" w:eastAsia="Arial" w:hAnsi="Arial" w:cs="Arial"/>
                <w:spacing w:val="-8"/>
                <w:sz w:val="22"/>
                <w:szCs w:val="22"/>
              </w:rPr>
              <w:t xml:space="preserve"> </w:t>
            </w:r>
            <w:r w:rsidRPr="00ED514A">
              <w:rPr>
                <w:rFonts w:ascii="Arial" w:eastAsia="Arial" w:hAnsi="Arial" w:cs="Arial"/>
                <w:sz w:val="22"/>
                <w:szCs w:val="22"/>
              </w:rPr>
              <w:t>CONTRATISTA</w:t>
            </w:r>
            <w:r w:rsidRPr="00ED514A">
              <w:rPr>
                <w:rFonts w:ascii="Arial" w:eastAsia="Arial" w:hAnsi="Arial" w:cs="Arial"/>
                <w:spacing w:val="-18"/>
                <w:sz w:val="22"/>
                <w:szCs w:val="22"/>
              </w:rPr>
              <w:t xml:space="preserve"> </w:t>
            </w:r>
            <w:r w:rsidRPr="00ED514A">
              <w:rPr>
                <w:rFonts w:ascii="Arial" w:eastAsia="Arial" w:hAnsi="Arial" w:cs="Arial"/>
                <w:sz w:val="22"/>
                <w:szCs w:val="22"/>
              </w:rPr>
              <w:t>se</w:t>
            </w:r>
            <w:r w:rsidRPr="00ED514A">
              <w:rPr>
                <w:rFonts w:ascii="Arial" w:eastAsia="Arial" w:hAnsi="Arial" w:cs="Arial"/>
                <w:spacing w:val="-15"/>
                <w:sz w:val="22"/>
                <w:szCs w:val="22"/>
              </w:rPr>
              <w:t xml:space="preserve"> </w:t>
            </w:r>
            <w:r w:rsidRPr="00ED514A">
              <w:rPr>
                <w:rFonts w:ascii="Arial" w:eastAsia="Arial" w:hAnsi="Arial" w:cs="Arial"/>
                <w:sz w:val="22"/>
                <w:szCs w:val="22"/>
              </w:rPr>
              <w:t>obligará,</w:t>
            </w:r>
            <w:r w:rsidRPr="00ED514A">
              <w:rPr>
                <w:rFonts w:ascii="Arial" w:eastAsia="Arial" w:hAnsi="Arial" w:cs="Arial"/>
                <w:spacing w:val="-9"/>
                <w:sz w:val="22"/>
                <w:szCs w:val="22"/>
              </w:rPr>
              <w:t xml:space="preserve"> </w:t>
            </w:r>
            <w:r w:rsidRPr="00ED514A">
              <w:rPr>
                <w:rFonts w:ascii="Arial" w:eastAsia="Arial" w:hAnsi="Arial" w:cs="Arial"/>
                <w:sz w:val="22"/>
                <w:szCs w:val="22"/>
              </w:rPr>
              <w:t>con</w:t>
            </w:r>
            <w:r w:rsidRPr="00ED514A">
              <w:rPr>
                <w:rFonts w:ascii="Arial" w:eastAsia="Arial" w:hAnsi="Arial" w:cs="Arial"/>
                <w:spacing w:val="-11"/>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Nación</w:t>
            </w:r>
            <w:r w:rsidRPr="00ED514A">
              <w:rPr>
                <w:rFonts w:ascii="Arial" w:eastAsia="Arial" w:hAnsi="Arial" w:cs="Arial"/>
                <w:spacing w:val="-14"/>
                <w:sz w:val="22"/>
                <w:szCs w:val="22"/>
              </w:rPr>
              <w:t xml:space="preserve"> </w:t>
            </w:r>
            <w:r w:rsidRPr="00ED514A">
              <w:rPr>
                <w:rFonts w:ascii="Arial" w:eastAsia="Arial" w:hAnsi="Arial" w:cs="Arial"/>
                <w:sz w:val="22"/>
                <w:szCs w:val="22"/>
              </w:rPr>
              <w:t>-</w:t>
            </w:r>
            <w:r w:rsidRPr="00ED514A">
              <w:rPr>
                <w:rFonts w:ascii="Arial" w:eastAsia="Arial" w:hAnsi="Arial" w:cs="Arial"/>
                <w:spacing w:val="-9"/>
                <w:sz w:val="22"/>
                <w:szCs w:val="22"/>
              </w:rPr>
              <w:t xml:space="preserve"> </w:t>
            </w:r>
            <w:r w:rsidRPr="00ED514A">
              <w:rPr>
                <w:rFonts w:ascii="Arial" w:eastAsia="Arial" w:hAnsi="Arial" w:cs="Arial"/>
                <w:sz w:val="22"/>
                <w:szCs w:val="22"/>
              </w:rPr>
              <w:t>Consejo</w:t>
            </w:r>
            <w:r w:rsidRPr="00ED514A">
              <w:rPr>
                <w:rFonts w:ascii="Arial" w:eastAsia="Arial" w:hAnsi="Arial" w:cs="Arial"/>
                <w:spacing w:val="-11"/>
                <w:sz w:val="22"/>
                <w:szCs w:val="22"/>
              </w:rPr>
              <w:t xml:space="preserve"> </w:t>
            </w:r>
            <w:r w:rsidRPr="00ED514A">
              <w:rPr>
                <w:rFonts w:ascii="Arial" w:eastAsia="Arial" w:hAnsi="Arial" w:cs="Arial"/>
                <w:spacing w:val="-3"/>
                <w:sz w:val="22"/>
                <w:szCs w:val="22"/>
              </w:rPr>
              <w:t>Superior</w:t>
            </w:r>
            <w:r w:rsidRPr="00ED514A">
              <w:rPr>
                <w:rFonts w:ascii="Arial" w:eastAsia="Arial" w:hAnsi="Arial" w:cs="Arial"/>
                <w:spacing w:val="-10"/>
                <w:sz w:val="22"/>
                <w:szCs w:val="22"/>
              </w:rPr>
              <w:t xml:space="preserve"> </w:t>
            </w:r>
            <w:r w:rsidRPr="00ED514A">
              <w:rPr>
                <w:rFonts w:ascii="Arial" w:eastAsia="Arial" w:hAnsi="Arial" w:cs="Arial"/>
                <w:sz w:val="22"/>
                <w:szCs w:val="22"/>
              </w:rPr>
              <w:t>de</w:t>
            </w:r>
            <w:r w:rsidRPr="00ED514A">
              <w:rPr>
                <w:rFonts w:ascii="Arial" w:eastAsia="Arial" w:hAnsi="Arial" w:cs="Arial"/>
                <w:spacing w:val="-16"/>
                <w:sz w:val="22"/>
                <w:szCs w:val="22"/>
              </w:rPr>
              <w:t xml:space="preserve"> </w:t>
            </w:r>
            <w:r w:rsidRPr="00ED514A">
              <w:rPr>
                <w:rFonts w:ascii="Arial" w:eastAsia="Arial" w:hAnsi="Arial" w:cs="Arial"/>
                <w:sz w:val="22"/>
                <w:szCs w:val="22"/>
              </w:rPr>
              <w:t>la</w:t>
            </w:r>
            <w:r w:rsidRPr="00ED514A">
              <w:rPr>
                <w:rFonts w:ascii="Arial" w:eastAsia="Arial" w:hAnsi="Arial" w:cs="Arial"/>
                <w:spacing w:val="-11"/>
                <w:sz w:val="22"/>
                <w:szCs w:val="22"/>
              </w:rPr>
              <w:t xml:space="preserve"> </w:t>
            </w:r>
            <w:r w:rsidRPr="00ED514A">
              <w:rPr>
                <w:rFonts w:ascii="Arial" w:eastAsia="Arial" w:hAnsi="Arial" w:cs="Arial"/>
                <w:sz w:val="22"/>
                <w:szCs w:val="22"/>
              </w:rPr>
              <w:t>Judicatura</w:t>
            </w:r>
            <w:r w:rsidRPr="00ED514A">
              <w:rPr>
                <w:rFonts w:ascii="Arial" w:eastAsia="Arial" w:hAnsi="Arial" w:cs="Arial"/>
                <w:spacing w:val="-11"/>
                <w:sz w:val="22"/>
                <w:szCs w:val="22"/>
              </w:rPr>
              <w:t xml:space="preserve"> </w:t>
            </w:r>
            <w:r w:rsidRPr="00ED514A">
              <w:rPr>
                <w:rFonts w:ascii="Arial" w:eastAsia="Arial" w:hAnsi="Arial" w:cs="Arial"/>
                <w:sz w:val="22"/>
                <w:szCs w:val="22"/>
              </w:rPr>
              <w:t>–</w:t>
            </w:r>
            <w:r w:rsidRPr="00ED514A">
              <w:rPr>
                <w:rFonts w:ascii="Arial" w:eastAsia="Arial" w:hAnsi="Arial" w:cs="Arial"/>
                <w:spacing w:val="-16"/>
                <w:sz w:val="22"/>
                <w:szCs w:val="22"/>
              </w:rPr>
              <w:t xml:space="preserve"> </w:t>
            </w:r>
            <w:r w:rsidRPr="00ED514A">
              <w:rPr>
                <w:rFonts w:ascii="Arial" w:eastAsia="Arial" w:hAnsi="Arial" w:cs="Arial"/>
                <w:sz w:val="22"/>
                <w:szCs w:val="22"/>
              </w:rPr>
              <w:t xml:space="preserve">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w:t>
            </w:r>
            <w:r w:rsidRPr="00ED514A">
              <w:rPr>
                <w:rFonts w:ascii="Arial" w:eastAsia="Arial" w:hAnsi="Arial" w:cs="Arial"/>
                <w:spacing w:val="-3"/>
                <w:sz w:val="22"/>
                <w:szCs w:val="22"/>
              </w:rPr>
              <w:t>de Cúcuta</w:t>
            </w:r>
            <w:r w:rsidRPr="00ED514A">
              <w:rPr>
                <w:rFonts w:ascii="Arial" w:eastAsia="Arial" w:hAnsi="Arial" w:cs="Arial"/>
                <w:sz w:val="22"/>
                <w:szCs w:val="22"/>
              </w:rPr>
              <w:t>, a cumplir con las siguientes obligaciones:</w:t>
            </w:r>
          </w:p>
          <w:p w14:paraId="49543E03"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 xml:space="preserve">EL </w:t>
            </w:r>
            <w:r w:rsidRPr="00ED514A">
              <w:rPr>
                <w:rFonts w:ascii="Arial" w:eastAsia="Arial" w:hAnsi="Arial" w:cs="Arial"/>
                <w:spacing w:val="-3"/>
                <w:sz w:val="22"/>
                <w:szCs w:val="22"/>
              </w:rPr>
              <w:t xml:space="preserve">CONTRATISTA, es </w:t>
            </w:r>
            <w:r w:rsidRPr="00ED514A">
              <w:rPr>
                <w:rFonts w:ascii="Arial" w:eastAsia="Arial" w:hAnsi="Arial" w:cs="Arial"/>
                <w:sz w:val="22"/>
                <w:szCs w:val="22"/>
              </w:rPr>
              <w:t xml:space="preserve">responsable de disponer de los medios necesarios para adelantar una excelente gestión,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dé cumplimiento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contrato, que garantice la integridad de las personas,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medio ambiente y la buena prestación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durante la ejecución </w:t>
            </w:r>
            <w:r w:rsidRPr="00ED514A">
              <w:rPr>
                <w:rFonts w:ascii="Arial" w:eastAsia="Arial" w:hAnsi="Arial" w:cs="Arial"/>
                <w:spacing w:val="-3"/>
                <w:sz w:val="22"/>
                <w:szCs w:val="22"/>
              </w:rPr>
              <w:t xml:space="preserve">del </w:t>
            </w:r>
            <w:r w:rsidRPr="00ED514A">
              <w:rPr>
                <w:rFonts w:ascii="Arial" w:eastAsia="Arial" w:hAnsi="Arial" w:cs="Arial"/>
                <w:sz w:val="22"/>
                <w:szCs w:val="22"/>
              </w:rPr>
              <w:t>contrato.</w:t>
            </w:r>
          </w:p>
          <w:p w14:paraId="3FDBCE49" w14:textId="77777777" w:rsidR="00ED514A" w:rsidRPr="00ED514A" w:rsidRDefault="00ED514A" w:rsidP="00ED514A">
            <w:pPr>
              <w:pStyle w:val="Prrafodelista"/>
              <w:widowControl w:val="0"/>
              <w:tabs>
                <w:tab w:val="left" w:pos="432"/>
              </w:tabs>
              <w:autoSpaceDE w:val="0"/>
              <w:autoSpaceDN w:val="0"/>
              <w:spacing w:before="118"/>
              <w:ind w:left="360" w:right="53"/>
              <w:jc w:val="both"/>
              <w:rPr>
                <w:rFonts w:ascii="Arial" w:eastAsia="Arial" w:hAnsi="Arial" w:cs="Arial"/>
                <w:sz w:val="22"/>
                <w:szCs w:val="22"/>
              </w:rPr>
            </w:pPr>
          </w:p>
          <w:p w14:paraId="6E858E26"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Cumplir a cabalidad con el objeto del contrato de conformidad con lo consignado en la propuesta presentada y el estudio previo.</w:t>
            </w:r>
          </w:p>
          <w:p w14:paraId="14AB3A86" w14:textId="77777777" w:rsidR="00ED514A" w:rsidRPr="00ED514A" w:rsidRDefault="00ED514A" w:rsidP="00ED514A">
            <w:pPr>
              <w:widowControl w:val="0"/>
              <w:autoSpaceDE w:val="0"/>
              <w:autoSpaceDN w:val="0"/>
              <w:spacing w:before="2"/>
              <w:jc w:val="both"/>
              <w:rPr>
                <w:rFonts w:ascii="Arial" w:eastAsia="Arial" w:hAnsi="Arial" w:cs="Arial"/>
                <w:sz w:val="22"/>
                <w:szCs w:val="22"/>
              </w:rPr>
            </w:pPr>
          </w:p>
          <w:p w14:paraId="07F0DDC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Guardar la confidencialidad obtenida por el personal contratado que ejecuten las actividades </w:t>
            </w:r>
            <w:r w:rsidRPr="00ED514A">
              <w:rPr>
                <w:rFonts w:ascii="Arial" w:eastAsia="Arial" w:hAnsi="Arial" w:cs="Arial"/>
                <w:spacing w:val="-3"/>
                <w:sz w:val="22"/>
                <w:szCs w:val="22"/>
              </w:rPr>
              <w:t>del</w:t>
            </w:r>
            <w:r w:rsidRPr="00ED514A">
              <w:rPr>
                <w:rFonts w:ascii="Arial" w:eastAsia="Arial" w:hAnsi="Arial" w:cs="Arial"/>
                <w:spacing w:val="-4"/>
                <w:sz w:val="22"/>
                <w:szCs w:val="22"/>
              </w:rPr>
              <w:t xml:space="preserve"> </w:t>
            </w:r>
            <w:r w:rsidRPr="00ED514A">
              <w:rPr>
                <w:rFonts w:ascii="Arial" w:eastAsia="Arial" w:hAnsi="Arial" w:cs="Arial"/>
                <w:sz w:val="22"/>
                <w:szCs w:val="22"/>
              </w:rPr>
              <w:t xml:space="preserve">contrato, sobre la información y los </w:t>
            </w:r>
            <w:r w:rsidRPr="00ED514A">
              <w:rPr>
                <w:rFonts w:ascii="Arial" w:eastAsia="Arial" w:hAnsi="Arial" w:cs="Arial"/>
                <w:spacing w:val="-3"/>
                <w:sz w:val="22"/>
                <w:szCs w:val="22"/>
              </w:rPr>
              <w:t>datos  q</w:t>
            </w:r>
            <w:r w:rsidRPr="00ED514A">
              <w:rPr>
                <w:rFonts w:ascii="Arial" w:eastAsia="Arial" w:hAnsi="Arial" w:cs="Arial"/>
                <w:sz w:val="22"/>
                <w:szCs w:val="22"/>
              </w:rPr>
              <w:t>ue suministren los servidores judiciales y los usuarios previo a ingresar  a las sedes judiciales.</w:t>
            </w:r>
          </w:p>
          <w:p w14:paraId="3E77FBFF" w14:textId="77777777" w:rsidR="00ED514A" w:rsidRPr="00ED514A" w:rsidRDefault="00ED514A" w:rsidP="00ED514A">
            <w:pPr>
              <w:pStyle w:val="Prrafodelista"/>
              <w:rPr>
                <w:rFonts w:ascii="Arial" w:eastAsia="Arial" w:hAnsi="Arial" w:cs="Arial"/>
                <w:sz w:val="22"/>
                <w:szCs w:val="22"/>
              </w:rPr>
            </w:pPr>
          </w:p>
          <w:p w14:paraId="1C0B3909"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Asistir a todas las reuniones programadas que sean necesarias para lograr la debida ejecución del contrato y elaborar las actas a que haya lugar. </w:t>
            </w:r>
          </w:p>
          <w:p w14:paraId="7597C81C" w14:textId="77777777" w:rsidR="00ED514A" w:rsidRPr="00ED514A" w:rsidRDefault="00ED514A" w:rsidP="00ED514A">
            <w:pPr>
              <w:pStyle w:val="Prrafodelista"/>
              <w:rPr>
                <w:rFonts w:ascii="Arial" w:eastAsia="Arial" w:hAnsi="Arial" w:cs="Arial"/>
                <w:sz w:val="22"/>
                <w:szCs w:val="22"/>
              </w:rPr>
            </w:pPr>
          </w:p>
          <w:p w14:paraId="5AE4E31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Tramitar oportunamente las actas de suspensión y reanudación del contrato, si ello fuere necesario.</w:t>
            </w:r>
          </w:p>
          <w:p w14:paraId="19E7D79F" w14:textId="77777777" w:rsidR="00ED514A" w:rsidRPr="00ED514A" w:rsidRDefault="00ED514A" w:rsidP="00ED514A">
            <w:pPr>
              <w:pStyle w:val="Prrafodelista"/>
              <w:rPr>
                <w:rFonts w:ascii="Arial" w:eastAsia="Arial" w:hAnsi="Arial" w:cs="Arial"/>
                <w:sz w:val="22"/>
                <w:szCs w:val="22"/>
              </w:rPr>
            </w:pPr>
          </w:p>
          <w:p w14:paraId="6E47BD6F"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Mantener durante la ejecución del contrato el recurso humano, técnico, físico y demás ofrecidos </w:t>
            </w:r>
            <w:r w:rsidRPr="00ED514A">
              <w:rPr>
                <w:rFonts w:ascii="Arial" w:eastAsia="Arial" w:hAnsi="Arial" w:cs="Arial"/>
                <w:sz w:val="22"/>
                <w:szCs w:val="22"/>
              </w:rPr>
              <w:lastRenderedPageBreak/>
              <w:t>en la propuesta.</w:t>
            </w:r>
          </w:p>
          <w:p w14:paraId="513B40E3" w14:textId="77777777" w:rsidR="00ED514A" w:rsidRPr="00ED514A" w:rsidRDefault="00ED514A" w:rsidP="00ED514A">
            <w:pPr>
              <w:widowControl w:val="0"/>
              <w:tabs>
                <w:tab w:val="left" w:pos="15"/>
              </w:tabs>
              <w:autoSpaceDE w:val="0"/>
              <w:autoSpaceDN w:val="0"/>
              <w:spacing w:before="6"/>
              <w:ind w:left="-345"/>
              <w:jc w:val="both"/>
              <w:rPr>
                <w:rFonts w:ascii="Arial" w:eastAsia="Arial" w:hAnsi="Arial" w:cs="Arial"/>
                <w:sz w:val="22"/>
                <w:szCs w:val="22"/>
              </w:rPr>
            </w:pPr>
          </w:p>
          <w:p w14:paraId="69351E27"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contextualSpacing/>
              <w:jc w:val="both"/>
              <w:rPr>
                <w:rFonts w:ascii="Arial" w:eastAsia="Arial" w:hAnsi="Arial" w:cs="Arial"/>
                <w:sz w:val="22"/>
                <w:szCs w:val="22"/>
              </w:rPr>
            </w:pPr>
            <w:r w:rsidRPr="00ED514A">
              <w:rPr>
                <w:rFonts w:ascii="Arial" w:eastAsia="Arial" w:hAnsi="Arial" w:cs="Arial"/>
                <w:sz w:val="22"/>
                <w:szCs w:val="22"/>
              </w:rPr>
              <w:t xml:space="preserve">Garantizar la calidad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prestado objeto </w:t>
            </w:r>
            <w:r w:rsidRPr="00ED514A">
              <w:rPr>
                <w:rFonts w:ascii="Arial" w:eastAsia="Arial" w:hAnsi="Arial" w:cs="Arial"/>
                <w:spacing w:val="-3"/>
                <w:sz w:val="22"/>
                <w:szCs w:val="22"/>
              </w:rPr>
              <w:t xml:space="preserve">del contrato </w:t>
            </w:r>
            <w:r w:rsidRPr="00ED514A">
              <w:rPr>
                <w:rFonts w:ascii="Arial" w:eastAsia="Arial" w:hAnsi="Arial" w:cs="Arial"/>
                <w:sz w:val="22"/>
                <w:szCs w:val="22"/>
              </w:rPr>
              <w:t xml:space="preserve">y responder por ella de conformidad con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artículo 5 Numeral 4 de la </w:t>
            </w:r>
            <w:r w:rsidRPr="00ED514A">
              <w:rPr>
                <w:rFonts w:ascii="Arial" w:eastAsia="Arial" w:hAnsi="Arial" w:cs="Arial"/>
                <w:spacing w:val="-3"/>
                <w:sz w:val="22"/>
                <w:szCs w:val="22"/>
              </w:rPr>
              <w:t xml:space="preserve">Ley </w:t>
            </w:r>
            <w:r w:rsidRPr="00ED514A">
              <w:rPr>
                <w:rFonts w:ascii="Arial" w:eastAsia="Arial" w:hAnsi="Arial" w:cs="Arial"/>
                <w:sz w:val="22"/>
                <w:szCs w:val="22"/>
              </w:rPr>
              <w:t>80 de</w:t>
            </w:r>
            <w:r w:rsidRPr="00ED514A">
              <w:rPr>
                <w:rFonts w:ascii="Arial" w:eastAsia="Arial" w:hAnsi="Arial" w:cs="Arial"/>
                <w:spacing w:val="-9"/>
                <w:sz w:val="22"/>
                <w:szCs w:val="22"/>
              </w:rPr>
              <w:t xml:space="preserve"> </w:t>
            </w:r>
            <w:r w:rsidRPr="00ED514A">
              <w:rPr>
                <w:rFonts w:ascii="Arial" w:eastAsia="Arial" w:hAnsi="Arial" w:cs="Arial"/>
                <w:sz w:val="22"/>
                <w:szCs w:val="22"/>
              </w:rPr>
              <w:t>1993.</w:t>
            </w:r>
          </w:p>
          <w:p w14:paraId="35D2A844"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D8E1A55"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contextualSpacing/>
              <w:jc w:val="both"/>
              <w:rPr>
                <w:rFonts w:ascii="Arial" w:eastAsia="Arial" w:hAnsi="Arial" w:cs="Arial"/>
                <w:sz w:val="22"/>
                <w:szCs w:val="22"/>
              </w:rPr>
            </w:pPr>
            <w:r w:rsidRPr="00ED514A">
              <w:rPr>
                <w:rFonts w:ascii="Arial" w:eastAsia="Arial" w:hAnsi="Arial" w:cs="Arial"/>
                <w:sz w:val="22"/>
                <w:szCs w:val="22"/>
              </w:rPr>
              <w:t xml:space="preserve">Suministrar al Supervisor designado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la información que le sea solicitada para verificar </w:t>
            </w:r>
            <w:r w:rsidRPr="00ED514A">
              <w:rPr>
                <w:rFonts w:ascii="Arial" w:eastAsia="Arial" w:hAnsi="Arial" w:cs="Arial"/>
                <w:spacing w:val="-3"/>
                <w:sz w:val="22"/>
                <w:szCs w:val="22"/>
              </w:rPr>
              <w:t xml:space="preserve">el </w:t>
            </w:r>
            <w:r w:rsidRPr="00ED514A">
              <w:rPr>
                <w:rFonts w:ascii="Arial" w:eastAsia="Arial" w:hAnsi="Arial" w:cs="Arial"/>
                <w:sz w:val="22"/>
                <w:szCs w:val="22"/>
              </w:rPr>
              <w:t>correcto y oportuno cumplimiento de las obligaciones que</w:t>
            </w:r>
            <w:r w:rsidRPr="00ED514A">
              <w:rPr>
                <w:rFonts w:ascii="Arial" w:eastAsia="Arial" w:hAnsi="Arial" w:cs="Arial"/>
                <w:spacing w:val="-11"/>
                <w:sz w:val="22"/>
                <w:szCs w:val="22"/>
              </w:rPr>
              <w:t xml:space="preserve"> </w:t>
            </w:r>
            <w:r w:rsidRPr="00ED514A">
              <w:rPr>
                <w:rFonts w:ascii="Arial" w:eastAsia="Arial" w:hAnsi="Arial" w:cs="Arial"/>
                <w:sz w:val="22"/>
                <w:szCs w:val="22"/>
              </w:rPr>
              <w:t>contrae.</w:t>
            </w:r>
          </w:p>
          <w:p w14:paraId="7F9522B7" w14:textId="77777777" w:rsidR="00ED514A" w:rsidRPr="00ED514A" w:rsidRDefault="00ED514A" w:rsidP="00ED514A">
            <w:pPr>
              <w:widowControl w:val="0"/>
              <w:tabs>
                <w:tab w:val="left" w:pos="15"/>
              </w:tabs>
              <w:autoSpaceDE w:val="0"/>
              <w:autoSpaceDN w:val="0"/>
              <w:spacing w:before="3"/>
              <w:ind w:left="-345"/>
              <w:jc w:val="both"/>
              <w:rPr>
                <w:rFonts w:ascii="Arial" w:eastAsia="Arial" w:hAnsi="Arial" w:cs="Arial"/>
                <w:sz w:val="22"/>
                <w:szCs w:val="22"/>
              </w:rPr>
            </w:pPr>
          </w:p>
          <w:p w14:paraId="1761BFC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193"/>
              <w:contextualSpacing/>
              <w:jc w:val="both"/>
              <w:rPr>
                <w:rFonts w:ascii="Arial" w:eastAsia="Arial" w:hAnsi="Arial" w:cs="Arial"/>
                <w:sz w:val="22"/>
                <w:szCs w:val="22"/>
              </w:rPr>
            </w:pPr>
            <w:r w:rsidRPr="00ED514A">
              <w:rPr>
                <w:rFonts w:ascii="Arial" w:eastAsia="Arial" w:hAnsi="Arial" w:cs="Arial"/>
                <w:sz w:val="22"/>
                <w:szCs w:val="22"/>
              </w:rPr>
              <w:t xml:space="preserve">Brindar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Supervisor, la colaboración necesaria para la elaboración </w:t>
            </w:r>
            <w:r w:rsidRPr="00ED514A">
              <w:rPr>
                <w:rFonts w:ascii="Arial" w:eastAsia="Arial" w:hAnsi="Arial" w:cs="Arial"/>
                <w:spacing w:val="-3"/>
                <w:sz w:val="22"/>
                <w:szCs w:val="22"/>
              </w:rPr>
              <w:t xml:space="preserve">del </w:t>
            </w:r>
            <w:r w:rsidRPr="00ED514A">
              <w:rPr>
                <w:rFonts w:ascii="Arial" w:eastAsia="Arial" w:hAnsi="Arial" w:cs="Arial"/>
                <w:sz w:val="22"/>
                <w:szCs w:val="22"/>
              </w:rPr>
              <w:t>proyecto de Acta</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2"/>
                <w:sz w:val="22"/>
                <w:szCs w:val="22"/>
              </w:rPr>
              <w:t xml:space="preserve"> </w:t>
            </w:r>
            <w:r w:rsidRPr="00ED514A">
              <w:rPr>
                <w:rFonts w:ascii="Arial" w:eastAsia="Arial" w:hAnsi="Arial" w:cs="Arial"/>
                <w:spacing w:val="-2"/>
                <w:sz w:val="22"/>
                <w:szCs w:val="22"/>
              </w:rPr>
              <w:t>Contrato,</w:t>
            </w:r>
            <w:r w:rsidRPr="00ED514A">
              <w:rPr>
                <w:rFonts w:ascii="Arial" w:eastAsia="Arial" w:hAnsi="Arial" w:cs="Arial"/>
                <w:spacing w:val="-3"/>
                <w:sz w:val="22"/>
                <w:szCs w:val="22"/>
              </w:rPr>
              <w:t xml:space="preserve"> </w:t>
            </w:r>
            <w:r w:rsidRPr="00ED514A">
              <w:rPr>
                <w:rFonts w:ascii="Arial" w:eastAsia="Arial" w:hAnsi="Arial" w:cs="Arial"/>
                <w:sz w:val="22"/>
                <w:szCs w:val="22"/>
              </w:rPr>
              <w:t>a</w:t>
            </w:r>
            <w:r w:rsidRPr="00ED514A">
              <w:rPr>
                <w:rFonts w:ascii="Arial" w:eastAsia="Arial" w:hAnsi="Arial" w:cs="Arial"/>
                <w:spacing w:val="-7"/>
                <w:sz w:val="22"/>
                <w:szCs w:val="22"/>
              </w:rPr>
              <w:t xml:space="preserve"> </w:t>
            </w:r>
            <w:r w:rsidRPr="00ED514A">
              <w:rPr>
                <w:rFonts w:ascii="Arial" w:eastAsia="Arial" w:hAnsi="Arial" w:cs="Arial"/>
                <w:sz w:val="22"/>
                <w:szCs w:val="22"/>
              </w:rPr>
              <w:t>la</w:t>
            </w:r>
            <w:r w:rsidRPr="00ED514A">
              <w:rPr>
                <w:rFonts w:ascii="Arial" w:eastAsia="Arial" w:hAnsi="Arial" w:cs="Arial"/>
                <w:spacing w:val="-6"/>
                <w:sz w:val="22"/>
                <w:szCs w:val="22"/>
              </w:rPr>
              <w:t xml:space="preserve"> </w:t>
            </w:r>
            <w:r w:rsidRPr="00ED514A">
              <w:rPr>
                <w:rFonts w:ascii="Arial" w:eastAsia="Arial" w:hAnsi="Arial" w:cs="Arial"/>
                <w:sz w:val="22"/>
                <w:szCs w:val="22"/>
              </w:rPr>
              <w:t>terminación</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recibo</w:t>
            </w:r>
            <w:r w:rsidRPr="00ED514A">
              <w:rPr>
                <w:rFonts w:ascii="Arial" w:eastAsia="Arial" w:hAnsi="Arial" w:cs="Arial"/>
                <w:spacing w:val="-7"/>
                <w:sz w:val="22"/>
                <w:szCs w:val="22"/>
              </w:rPr>
              <w:t xml:space="preserve"> </w:t>
            </w:r>
            <w:r w:rsidRPr="00ED514A">
              <w:rPr>
                <w:rFonts w:ascii="Arial" w:eastAsia="Arial" w:hAnsi="Arial" w:cs="Arial"/>
                <w:sz w:val="22"/>
                <w:szCs w:val="22"/>
              </w:rPr>
              <w:t>a</w:t>
            </w:r>
            <w:r w:rsidRPr="00ED514A">
              <w:rPr>
                <w:rFonts w:ascii="Arial" w:eastAsia="Arial" w:hAnsi="Arial" w:cs="Arial"/>
                <w:spacing w:val="-6"/>
                <w:sz w:val="22"/>
                <w:szCs w:val="22"/>
              </w:rPr>
              <w:t xml:space="preserve"> </w:t>
            </w:r>
            <w:r w:rsidRPr="00ED514A">
              <w:rPr>
                <w:rFonts w:ascii="Arial" w:eastAsia="Arial" w:hAnsi="Arial" w:cs="Arial"/>
                <w:sz w:val="22"/>
                <w:szCs w:val="22"/>
              </w:rPr>
              <w:t>satisfacción</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las</w:t>
            </w:r>
            <w:r w:rsidRPr="00ED514A">
              <w:rPr>
                <w:rFonts w:ascii="Arial" w:eastAsia="Arial" w:hAnsi="Arial" w:cs="Arial"/>
                <w:spacing w:val="-11"/>
                <w:sz w:val="22"/>
                <w:szCs w:val="22"/>
              </w:rPr>
              <w:t xml:space="preserve"> </w:t>
            </w:r>
            <w:r w:rsidRPr="00ED514A">
              <w:rPr>
                <w:rFonts w:ascii="Arial" w:eastAsia="Arial" w:hAnsi="Arial" w:cs="Arial"/>
                <w:sz w:val="22"/>
                <w:szCs w:val="22"/>
              </w:rPr>
              <w:t xml:space="preserve">labores objeto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Dicha Acta será firmada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las partes contratantes,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Supervisor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Director Seccional. (Artículo 217°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Decreto 19 de 2012). La Nación - Consejo Superior de la Judicatura – Dirección </w:t>
            </w:r>
            <w:r w:rsidRPr="00ED514A">
              <w:rPr>
                <w:rFonts w:ascii="Arial" w:eastAsia="Arial" w:hAnsi="Arial" w:cs="Arial"/>
                <w:spacing w:val="-2"/>
                <w:sz w:val="22"/>
                <w:szCs w:val="22"/>
              </w:rPr>
              <w:t xml:space="preserve">Seccional de Administración Judicial de Cúcuta, </w:t>
            </w:r>
            <w:r w:rsidRPr="00ED514A">
              <w:rPr>
                <w:rFonts w:ascii="Arial" w:eastAsia="Arial" w:hAnsi="Arial" w:cs="Arial"/>
                <w:sz w:val="22"/>
                <w:szCs w:val="22"/>
              </w:rPr>
              <w:t xml:space="preserve">no reconocerá costos adicionales por los gastos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que incurra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Contratista para la liquidación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w:t>
            </w:r>
            <w:r w:rsidRPr="00ED514A">
              <w:rPr>
                <w:rFonts w:ascii="Arial" w:eastAsia="Arial" w:hAnsi="Arial" w:cs="Arial"/>
                <w:spacing w:val="-3"/>
                <w:sz w:val="22"/>
                <w:szCs w:val="22"/>
              </w:rPr>
              <w:t xml:space="preserve">Lo </w:t>
            </w:r>
            <w:r w:rsidRPr="00ED514A">
              <w:rPr>
                <w:rFonts w:ascii="Arial" w:eastAsia="Arial" w:hAnsi="Arial" w:cs="Arial"/>
                <w:sz w:val="22"/>
                <w:szCs w:val="22"/>
              </w:rPr>
              <w:t xml:space="preserve">anterior aplica </w:t>
            </w:r>
            <w:r w:rsidRPr="00ED514A">
              <w:rPr>
                <w:rFonts w:ascii="Arial" w:eastAsia="Arial" w:hAnsi="Arial" w:cs="Arial"/>
                <w:spacing w:val="-3"/>
                <w:sz w:val="22"/>
                <w:szCs w:val="22"/>
              </w:rPr>
              <w:t xml:space="preserve">en el </w:t>
            </w:r>
            <w:r w:rsidRPr="00ED514A">
              <w:rPr>
                <w:rFonts w:ascii="Arial" w:eastAsia="Arial" w:hAnsi="Arial" w:cs="Arial"/>
                <w:sz w:val="22"/>
                <w:szCs w:val="22"/>
              </w:rPr>
              <w:t xml:space="preserve">caso que </w:t>
            </w:r>
            <w:r w:rsidRPr="00ED514A">
              <w:rPr>
                <w:rFonts w:ascii="Arial" w:eastAsia="Arial" w:hAnsi="Arial" w:cs="Arial"/>
                <w:spacing w:val="-3"/>
                <w:sz w:val="22"/>
                <w:szCs w:val="22"/>
              </w:rPr>
              <w:t xml:space="preserve">queden  </w:t>
            </w:r>
            <w:r w:rsidRPr="00ED514A">
              <w:rPr>
                <w:rFonts w:ascii="Arial" w:eastAsia="Arial" w:hAnsi="Arial" w:cs="Arial"/>
                <w:sz w:val="22"/>
                <w:szCs w:val="22"/>
              </w:rPr>
              <w:t xml:space="preserve">saldos o remanentes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 xml:space="preserve">por pagar </w:t>
            </w:r>
            <w:r w:rsidRPr="00ED514A">
              <w:rPr>
                <w:rFonts w:ascii="Arial" w:eastAsia="Arial" w:hAnsi="Arial" w:cs="Arial"/>
                <w:spacing w:val="-3"/>
                <w:sz w:val="22"/>
                <w:szCs w:val="22"/>
              </w:rPr>
              <w:t xml:space="preserve">al </w:t>
            </w:r>
            <w:r w:rsidRPr="00ED514A">
              <w:rPr>
                <w:rFonts w:ascii="Arial" w:eastAsia="Arial" w:hAnsi="Arial" w:cs="Arial"/>
                <w:sz w:val="22"/>
                <w:szCs w:val="22"/>
              </w:rPr>
              <w:t>momento de entrega de los trabajos</w:t>
            </w:r>
            <w:r w:rsidRPr="00ED514A">
              <w:rPr>
                <w:rFonts w:ascii="Arial" w:eastAsia="Arial" w:hAnsi="Arial" w:cs="Arial"/>
                <w:spacing w:val="-18"/>
                <w:sz w:val="22"/>
                <w:szCs w:val="22"/>
              </w:rPr>
              <w:t xml:space="preserve"> </w:t>
            </w:r>
            <w:r w:rsidRPr="00ED514A">
              <w:rPr>
                <w:rFonts w:ascii="Arial" w:eastAsia="Arial" w:hAnsi="Arial" w:cs="Arial"/>
                <w:sz w:val="22"/>
                <w:szCs w:val="22"/>
              </w:rPr>
              <w:t xml:space="preserve">contratados. “El incumplimiento de esta obligación y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general de las contenidas </w:t>
            </w:r>
            <w:r w:rsidRPr="00ED514A">
              <w:rPr>
                <w:rFonts w:ascii="Arial" w:eastAsia="Arial" w:hAnsi="Arial" w:cs="Arial"/>
                <w:spacing w:val="-3"/>
                <w:sz w:val="22"/>
                <w:szCs w:val="22"/>
              </w:rPr>
              <w:t xml:space="preserve">en el </w:t>
            </w:r>
            <w:r w:rsidRPr="00ED514A">
              <w:rPr>
                <w:rFonts w:ascii="Arial" w:eastAsia="Arial" w:hAnsi="Arial" w:cs="Arial"/>
                <w:sz w:val="22"/>
                <w:szCs w:val="22"/>
              </w:rPr>
              <w:t>contrato, será causal de aplicación de la garantía de</w:t>
            </w:r>
            <w:r w:rsidRPr="00ED514A">
              <w:rPr>
                <w:rFonts w:ascii="Arial" w:eastAsia="Arial" w:hAnsi="Arial" w:cs="Arial"/>
                <w:spacing w:val="-6"/>
                <w:sz w:val="22"/>
                <w:szCs w:val="22"/>
              </w:rPr>
              <w:t xml:space="preserve"> </w:t>
            </w:r>
            <w:r w:rsidRPr="00ED514A">
              <w:rPr>
                <w:rFonts w:ascii="Arial" w:eastAsia="Arial" w:hAnsi="Arial" w:cs="Arial"/>
                <w:sz w:val="22"/>
                <w:szCs w:val="22"/>
              </w:rPr>
              <w:t>cumplimiento”.</w:t>
            </w:r>
          </w:p>
          <w:p w14:paraId="1C078539"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78E9134"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Suscribir</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el</w:t>
            </w:r>
            <w:r w:rsidRPr="00ED514A">
              <w:rPr>
                <w:rFonts w:ascii="Arial" w:eastAsia="Arial" w:hAnsi="Arial" w:cs="Arial"/>
                <w:spacing w:val="1"/>
                <w:sz w:val="22"/>
                <w:szCs w:val="22"/>
              </w:rPr>
              <w:t xml:space="preserve"> </w:t>
            </w:r>
            <w:r w:rsidRPr="00ED514A">
              <w:rPr>
                <w:rFonts w:ascii="Arial" w:eastAsia="Arial" w:hAnsi="Arial" w:cs="Arial"/>
                <w:sz w:val="22"/>
                <w:szCs w:val="22"/>
              </w:rPr>
              <w:t>Acta</w:t>
            </w:r>
            <w:r w:rsidRPr="00ED514A">
              <w:rPr>
                <w:rFonts w:ascii="Arial" w:eastAsia="Arial" w:hAnsi="Arial" w:cs="Arial"/>
                <w:spacing w:val="-8"/>
                <w:sz w:val="22"/>
                <w:szCs w:val="22"/>
              </w:rPr>
              <w:t xml:space="preserve"> </w:t>
            </w:r>
            <w:r w:rsidRPr="00ED514A">
              <w:rPr>
                <w:rFonts w:ascii="Arial" w:eastAsia="Arial" w:hAnsi="Arial" w:cs="Arial"/>
                <w:sz w:val="22"/>
                <w:szCs w:val="22"/>
              </w:rPr>
              <w:t>de</w:t>
            </w:r>
            <w:r w:rsidRPr="00ED514A">
              <w:rPr>
                <w:rFonts w:ascii="Arial" w:eastAsia="Arial" w:hAnsi="Arial" w:cs="Arial"/>
                <w:spacing w:val="-7"/>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7"/>
                <w:sz w:val="22"/>
                <w:szCs w:val="22"/>
              </w:rPr>
              <w:t xml:space="preserve"> </w:t>
            </w:r>
            <w:r w:rsidRPr="00ED514A">
              <w:rPr>
                <w:rFonts w:ascii="Arial" w:eastAsia="Arial" w:hAnsi="Arial" w:cs="Arial"/>
                <w:sz w:val="22"/>
                <w:szCs w:val="22"/>
              </w:rPr>
              <w:t>dentro</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8"/>
                <w:sz w:val="22"/>
                <w:szCs w:val="22"/>
              </w:rPr>
              <w:t xml:space="preserve"> </w:t>
            </w:r>
            <w:r w:rsidRPr="00ED514A">
              <w:rPr>
                <w:rFonts w:ascii="Arial" w:eastAsia="Arial" w:hAnsi="Arial" w:cs="Arial"/>
                <w:sz w:val="22"/>
                <w:szCs w:val="22"/>
              </w:rPr>
              <w:t>los</w:t>
            </w:r>
            <w:r w:rsidRPr="00ED514A">
              <w:rPr>
                <w:rFonts w:ascii="Arial" w:eastAsia="Arial" w:hAnsi="Arial" w:cs="Arial"/>
                <w:spacing w:val="-2"/>
                <w:sz w:val="22"/>
                <w:szCs w:val="22"/>
              </w:rPr>
              <w:t xml:space="preserve"> </w:t>
            </w:r>
            <w:r w:rsidRPr="00ED514A">
              <w:rPr>
                <w:rFonts w:ascii="Arial" w:eastAsia="Arial" w:hAnsi="Arial" w:cs="Arial"/>
                <w:sz w:val="22"/>
                <w:szCs w:val="22"/>
              </w:rPr>
              <w:t>cuatro</w:t>
            </w:r>
            <w:r w:rsidRPr="00ED514A">
              <w:rPr>
                <w:rFonts w:ascii="Arial" w:eastAsia="Arial" w:hAnsi="Arial" w:cs="Arial"/>
                <w:spacing w:val="-7"/>
                <w:sz w:val="22"/>
                <w:szCs w:val="22"/>
              </w:rPr>
              <w:t xml:space="preserve"> </w:t>
            </w:r>
            <w:r w:rsidRPr="00ED514A">
              <w:rPr>
                <w:rFonts w:ascii="Arial" w:eastAsia="Arial" w:hAnsi="Arial" w:cs="Arial"/>
                <w:sz w:val="22"/>
                <w:szCs w:val="22"/>
              </w:rPr>
              <w:t>(4)</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meses</w:t>
            </w:r>
            <w:r w:rsidRPr="00ED514A">
              <w:rPr>
                <w:rFonts w:ascii="Arial" w:eastAsia="Arial" w:hAnsi="Arial" w:cs="Arial"/>
                <w:spacing w:val="-2"/>
                <w:sz w:val="22"/>
                <w:szCs w:val="22"/>
              </w:rPr>
              <w:t xml:space="preserve"> </w:t>
            </w:r>
            <w:r w:rsidRPr="00ED514A">
              <w:rPr>
                <w:rFonts w:ascii="Arial" w:eastAsia="Arial" w:hAnsi="Arial" w:cs="Arial"/>
                <w:sz w:val="22"/>
                <w:szCs w:val="22"/>
              </w:rPr>
              <w:t>siguientes</w:t>
            </w:r>
            <w:r w:rsidRPr="00ED514A">
              <w:rPr>
                <w:rFonts w:ascii="Arial" w:eastAsia="Arial" w:hAnsi="Arial" w:cs="Arial"/>
                <w:spacing w:val="-2"/>
                <w:sz w:val="22"/>
                <w:szCs w:val="22"/>
              </w:rPr>
              <w:t xml:space="preserve"> </w:t>
            </w:r>
            <w:r w:rsidRPr="00ED514A">
              <w:rPr>
                <w:rFonts w:ascii="Arial" w:eastAsia="Arial" w:hAnsi="Arial" w:cs="Arial"/>
                <w:sz w:val="22"/>
                <w:szCs w:val="22"/>
              </w:rPr>
              <w:t>a</w:t>
            </w:r>
            <w:r w:rsidRPr="00ED514A">
              <w:rPr>
                <w:rFonts w:ascii="Arial" w:eastAsia="Arial" w:hAnsi="Arial" w:cs="Arial"/>
                <w:spacing w:val="-8"/>
                <w:sz w:val="22"/>
                <w:szCs w:val="22"/>
              </w:rPr>
              <w:t xml:space="preserve"> </w:t>
            </w:r>
            <w:r w:rsidRPr="00ED514A">
              <w:rPr>
                <w:rFonts w:ascii="Arial" w:eastAsia="Arial" w:hAnsi="Arial" w:cs="Arial"/>
                <w:sz w:val="22"/>
                <w:szCs w:val="22"/>
              </w:rPr>
              <w:t xml:space="preserve">su finalización. </w:t>
            </w:r>
            <w:r w:rsidRPr="00ED514A">
              <w:rPr>
                <w:rFonts w:ascii="Arial" w:eastAsia="Arial" w:hAnsi="Arial" w:cs="Arial"/>
                <w:spacing w:val="-4"/>
                <w:sz w:val="22"/>
                <w:szCs w:val="22"/>
              </w:rPr>
              <w:t xml:space="preserve">Si </w:t>
            </w:r>
            <w:r w:rsidRPr="00ED514A">
              <w:rPr>
                <w:rFonts w:ascii="Arial" w:eastAsia="Arial" w:hAnsi="Arial" w:cs="Arial"/>
                <w:spacing w:val="-3"/>
                <w:sz w:val="22"/>
                <w:szCs w:val="22"/>
              </w:rPr>
              <w:t xml:space="preserve">el CONTRATISTA </w:t>
            </w:r>
            <w:r w:rsidRPr="00ED514A">
              <w:rPr>
                <w:rFonts w:ascii="Arial" w:eastAsia="Arial" w:hAnsi="Arial" w:cs="Arial"/>
                <w:sz w:val="22"/>
                <w:szCs w:val="22"/>
              </w:rPr>
              <w:t xml:space="preserve">no se </w:t>
            </w:r>
            <w:r w:rsidRPr="00ED514A">
              <w:rPr>
                <w:rFonts w:ascii="Arial" w:eastAsia="Arial" w:hAnsi="Arial" w:cs="Arial"/>
                <w:spacing w:val="-3"/>
                <w:sz w:val="22"/>
                <w:szCs w:val="22"/>
              </w:rPr>
              <w:t xml:space="preserve">presenta </w:t>
            </w:r>
            <w:r w:rsidRPr="00ED514A">
              <w:rPr>
                <w:rFonts w:ascii="Arial" w:eastAsia="Arial" w:hAnsi="Arial" w:cs="Arial"/>
                <w:sz w:val="22"/>
                <w:szCs w:val="22"/>
              </w:rPr>
              <w:t xml:space="preserve">a la liquidación o las partes no llegan a un acuerdo sobre </w:t>
            </w:r>
            <w:r w:rsidRPr="00ED514A">
              <w:rPr>
                <w:rFonts w:ascii="Arial" w:eastAsia="Arial" w:hAnsi="Arial" w:cs="Arial"/>
                <w:spacing w:val="-3"/>
                <w:sz w:val="22"/>
                <w:szCs w:val="22"/>
              </w:rPr>
              <w:t xml:space="preserve">el </w:t>
            </w:r>
            <w:r w:rsidRPr="00ED514A">
              <w:rPr>
                <w:rFonts w:ascii="Arial" w:eastAsia="Arial" w:hAnsi="Arial" w:cs="Arial"/>
                <w:sz w:val="22"/>
                <w:szCs w:val="22"/>
              </w:rPr>
              <w:t>contenido de la misma, será practicada directa y unilateralmente por la</w:t>
            </w:r>
            <w:r w:rsidRPr="00ED514A">
              <w:rPr>
                <w:rFonts w:ascii="Arial" w:eastAsia="Arial" w:hAnsi="Arial" w:cs="Arial"/>
                <w:spacing w:val="-9"/>
                <w:sz w:val="22"/>
                <w:szCs w:val="22"/>
              </w:rPr>
              <w:t xml:space="preserve"> </w:t>
            </w:r>
            <w:r w:rsidRPr="00ED514A">
              <w:rPr>
                <w:rFonts w:ascii="Arial" w:eastAsia="Arial" w:hAnsi="Arial" w:cs="Arial"/>
                <w:sz w:val="22"/>
                <w:szCs w:val="22"/>
              </w:rPr>
              <w:t>DIRECCIÓN</w:t>
            </w:r>
            <w:r w:rsidRPr="00ED514A">
              <w:rPr>
                <w:rFonts w:ascii="Arial" w:eastAsia="Arial" w:hAnsi="Arial" w:cs="Arial"/>
                <w:spacing w:val="-9"/>
                <w:sz w:val="22"/>
                <w:szCs w:val="22"/>
              </w:rPr>
              <w:t xml:space="preserve"> </w:t>
            </w:r>
            <w:r w:rsidRPr="00ED514A">
              <w:rPr>
                <w:rFonts w:ascii="Arial" w:eastAsia="Arial" w:hAnsi="Arial" w:cs="Arial"/>
                <w:spacing w:val="-3"/>
                <w:sz w:val="22"/>
                <w:szCs w:val="22"/>
              </w:rPr>
              <w:t>SECCIONAL</w:t>
            </w:r>
            <w:r w:rsidRPr="00ED514A">
              <w:rPr>
                <w:rFonts w:ascii="Arial" w:eastAsia="Arial" w:hAnsi="Arial" w:cs="Arial"/>
                <w:spacing w:val="-9"/>
                <w:sz w:val="22"/>
                <w:szCs w:val="22"/>
              </w:rPr>
              <w:t xml:space="preserve"> </w:t>
            </w:r>
            <w:r w:rsidRPr="00ED514A">
              <w:rPr>
                <w:rFonts w:ascii="Arial" w:eastAsia="Arial" w:hAnsi="Arial" w:cs="Arial"/>
                <w:sz w:val="22"/>
                <w:szCs w:val="22"/>
              </w:rPr>
              <w:t>DE</w:t>
            </w:r>
            <w:r w:rsidRPr="00ED514A">
              <w:rPr>
                <w:rFonts w:ascii="Arial" w:eastAsia="Arial" w:hAnsi="Arial" w:cs="Arial"/>
                <w:spacing w:val="-4"/>
                <w:sz w:val="22"/>
                <w:szCs w:val="22"/>
              </w:rPr>
              <w:t xml:space="preserve"> </w:t>
            </w:r>
            <w:r w:rsidRPr="00ED514A">
              <w:rPr>
                <w:rFonts w:ascii="Arial" w:eastAsia="Arial" w:hAnsi="Arial" w:cs="Arial"/>
                <w:sz w:val="22"/>
                <w:szCs w:val="22"/>
              </w:rPr>
              <w:t>ADMINISTRACIÓN</w:t>
            </w:r>
            <w:r w:rsidRPr="00ED514A">
              <w:rPr>
                <w:rFonts w:ascii="Arial" w:eastAsia="Arial" w:hAnsi="Arial" w:cs="Arial"/>
                <w:spacing w:val="-9"/>
                <w:sz w:val="22"/>
                <w:szCs w:val="22"/>
              </w:rPr>
              <w:t xml:space="preserve"> </w:t>
            </w:r>
            <w:r w:rsidRPr="00ED514A">
              <w:rPr>
                <w:rFonts w:ascii="Arial" w:eastAsia="Arial" w:hAnsi="Arial" w:cs="Arial"/>
                <w:sz w:val="22"/>
                <w:szCs w:val="22"/>
              </w:rPr>
              <w:t>JUDICIAL</w:t>
            </w:r>
            <w:r w:rsidRPr="00ED514A">
              <w:rPr>
                <w:rFonts w:ascii="Arial" w:eastAsia="Arial" w:hAnsi="Arial" w:cs="Arial"/>
                <w:spacing w:val="-8"/>
                <w:sz w:val="22"/>
                <w:szCs w:val="22"/>
              </w:rPr>
              <w:t xml:space="preserve"> </w:t>
            </w:r>
            <w:r w:rsidRPr="00ED514A">
              <w:rPr>
                <w:rFonts w:ascii="Arial" w:eastAsia="Arial" w:hAnsi="Arial" w:cs="Arial"/>
                <w:sz w:val="22"/>
                <w:szCs w:val="22"/>
              </w:rPr>
              <w:t>DE CÚCUTA</w:t>
            </w:r>
            <w:r w:rsidRPr="00ED514A">
              <w:rPr>
                <w:rFonts w:ascii="Arial" w:eastAsia="Arial" w:hAnsi="Arial" w:cs="Arial"/>
                <w:spacing w:val="-3"/>
                <w:sz w:val="22"/>
                <w:szCs w:val="22"/>
              </w:rPr>
              <w:t>.</w:t>
            </w:r>
          </w:p>
          <w:p w14:paraId="63656C41" w14:textId="77777777" w:rsidR="00ED514A" w:rsidRPr="00ED514A" w:rsidRDefault="00ED514A" w:rsidP="00ED514A">
            <w:pPr>
              <w:widowControl w:val="0"/>
              <w:tabs>
                <w:tab w:val="left" w:pos="15"/>
              </w:tabs>
              <w:autoSpaceDE w:val="0"/>
              <w:autoSpaceDN w:val="0"/>
              <w:spacing w:before="5"/>
              <w:ind w:left="-345" w:right="72"/>
              <w:jc w:val="both"/>
              <w:rPr>
                <w:rFonts w:ascii="Arial" w:eastAsia="Arial" w:hAnsi="Arial" w:cs="Arial"/>
                <w:sz w:val="22"/>
                <w:szCs w:val="22"/>
              </w:rPr>
            </w:pPr>
          </w:p>
          <w:p w14:paraId="44F6D6D3"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after="200"/>
              <w:ind w:left="360" w:right="72"/>
              <w:contextualSpacing/>
              <w:jc w:val="both"/>
              <w:rPr>
                <w:rFonts w:ascii="Arial" w:eastAsia="Arial" w:hAnsi="Arial" w:cs="Arial"/>
                <w:sz w:val="22"/>
                <w:szCs w:val="22"/>
              </w:rPr>
            </w:pPr>
            <w:r w:rsidRPr="00ED514A">
              <w:rPr>
                <w:rFonts w:ascii="Arial" w:eastAsia="Arial" w:hAnsi="Arial" w:cs="Arial"/>
                <w:spacing w:val="-2"/>
                <w:sz w:val="22"/>
                <w:szCs w:val="22"/>
              </w:rPr>
              <w:t xml:space="preserve">Responder </w:t>
            </w:r>
            <w:r w:rsidRPr="00ED514A">
              <w:rPr>
                <w:rFonts w:ascii="Arial" w:eastAsia="Arial" w:hAnsi="Arial" w:cs="Arial"/>
                <w:sz w:val="22"/>
                <w:szCs w:val="22"/>
              </w:rPr>
              <w:t xml:space="preserve">por cualquier daño o perjuicio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por </w:t>
            </w:r>
            <w:r w:rsidRPr="00ED514A">
              <w:rPr>
                <w:rFonts w:ascii="Arial" w:eastAsia="Arial" w:hAnsi="Arial" w:cs="Arial"/>
                <w:spacing w:val="-3"/>
                <w:sz w:val="22"/>
                <w:szCs w:val="22"/>
              </w:rPr>
              <w:t xml:space="preserve">su </w:t>
            </w:r>
            <w:r w:rsidRPr="00ED514A">
              <w:rPr>
                <w:rFonts w:ascii="Arial" w:eastAsia="Arial" w:hAnsi="Arial" w:cs="Arial"/>
                <w:sz w:val="22"/>
                <w:szCs w:val="22"/>
              </w:rPr>
              <w:t xml:space="preserve">culpa o la de su personal cause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CONSEJO </w:t>
            </w:r>
            <w:r w:rsidRPr="00ED514A">
              <w:rPr>
                <w:rFonts w:ascii="Arial" w:eastAsia="Arial" w:hAnsi="Arial" w:cs="Arial"/>
                <w:spacing w:val="-3"/>
                <w:sz w:val="22"/>
                <w:szCs w:val="22"/>
              </w:rPr>
              <w:t xml:space="preserve">SUPERIOR </w:t>
            </w:r>
            <w:r w:rsidRPr="00ED514A">
              <w:rPr>
                <w:rFonts w:ascii="Arial" w:eastAsia="Arial" w:hAnsi="Arial" w:cs="Arial"/>
                <w:sz w:val="22"/>
                <w:szCs w:val="22"/>
              </w:rPr>
              <w:t>DE LA JUDICATURA - DIRECCIÓN SECCIONAL DE ADMINISTRACIÓN JUDICIAL DE CÚCUTA</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o a terceras </w:t>
            </w:r>
            <w:r w:rsidRPr="00ED514A">
              <w:rPr>
                <w:rFonts w:ascii="Arial" w:eastAsia="Arial" w:hAnsi="Arial" w:cs="Arial"/>
                <w:spacing w:val="-3"/>
                <w:sz w:val="22"/>
                <w:szCs w:val="22"/>
              </w:rPr>
              <w:t xml:space="preserve">personas, </w:t>
            </w:r>
            <w:r w:rsidRPr="00ED514A">
              <w:rPr>
                <w:rFonts w:ascii="Arial" w:eastAsia="Arial" w:hAnsi="Arial" w:cs="Arial"/>
                <w:sz w:val="22"/>
                <w:szCs w:val="22"/>
              </w:rPr>
              <w:t xml:space="preserve">comprometiéndose a repararlo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forma inmediata; </w:t>
            </w:r>
            <w:r w:rsidRPr="00ED514A">
              <w:rPr>
                <w:rFonts w:ascii="Arial" w:eastAsia="Arial" w:hAnsi="Arial" w:cs="Arial"/>
                <w:spacing w:val="-3"/>
                <w:sz w:val="22"/>
                <w:szCs w:val="22"/>
              </w:rPr>
              <w:t xml:space="preserve">el CONSEJO </w:t>
            </w:r>
            <w:r w:rsidRPr="00ED514A">
              <w:rPr>
                <w:rFonts w:ascii="Arial" w:eastAsia="Arial" w:hAnsi="Arial" w:cs="Arial"/>
                <w:sz w:val="22"/>
                <w:szCs w:val="22"/>
              </w:rPr>
              <w:t xml:space="preserve">SUPERIOR DE LA JUDICATURA -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procederá a corregirlo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la forma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estime conveniente, pero su costo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de las posibles indemnizaciones surgidas se descontaran de los pagos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al</w:t>
            </w:r>
            <w:r w:rsidRPr="00ED514A">
              <w:rPr>
                <w:rFonts w:ascii="Arial" w:eastAsia="Arial" w:hAnsi="Arial" w:cs="Arial"/>
                <w:spacing w:val="20"/>
                <w:sz w:val="22"/>
                <w:szCs w:val="22"/>
              </w:rPr>
              <w:t xml:space="preserve"> </w:t>
            </w:r>
            <w:r w:rsidRPr="00ED514A">
              <w:rPr>
                <w:rFonts w:ascii="Arial" w:eastAsia="Arial" w:hAnsi="Arial" w:cs="Arial"/>
                <w:spacing w:val="-3"/>
                <w:sz w:val="22"/>
                <w:szCs w:val="22"/>
              </w:rPr>
              <w:t>CONTRATISTA.</w:t>
            </w:r>
          </w:p>
          <w:p w14:paraId="4C9C34FE" w14:textId="77777777" w:rsidR="00ED514A" w:rsidRPr="00ED514A" w:rsidRDefault="00ED514A" w:rsidP="00ED514A">
            <w:pPr>
              <w:pStyle w:val="Prrafodelista"/>
              <w:widowControl w:val="0"/>
              <w:tabs>
                <w:tab w:val="left" w:pos="15"/>
                <w:tab w:val="left" w:pos="3360"/>
              </w:tabs>
              <w:autoSpaceDE w:val="0"/>
              <w:autoSpaceDN w:val="0"/>
              <w:ind w:left="360" w:right="72"/>
              <w:jc w:val="both"/>
              <w:rPr>
                <w:rFonts w:ascii="Arial" w:eastAsia="Arial" w:hAnsi="Arial" w:cs="Arial"/>
                <w:sz w:val="22"/>
                <w:szCs w:val="22"/>
              </w:rPr>
            </w:pPr>
          </w:p>
          <w:p w14:paraId="1FA9D40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 xml:space="preserve">OBLIGACIONES CON EL PERSONAL. </w:t>
            </w:r>
            <w:r w:rsidRPr="00ED514A">
              <w:rPr>
                <w:rFonts w:ascii="Arial" w:eastAsia="Arial" w:hAnsi="Arial" w:cs="Arial"/>
                <w:b/>
                <w:sz w:val="22"/>
                <w:szCs w:val="22"/>
              </w:rPr>
              <w:t>a)</w:t>
            </w:r>
            <w:r w:rsidRPr="00ED514A">
              <w:rPr>
                <w:rFonts w:ascii="Arial" w:eastAsia="Arial" w:hAnsi="Arial" w:cs="Arial"/>
                <w:sz w:val="22"/>
                <w:szCs w:val="22"/>
              </w:rPr>
              <w:t xml:space="preserve">. Cumplir con las normas laborales, </w:t>
            </w:r>
            <w:r w:rsidRPr="00ED514A">
              <w:rPr>
                <w:rFonts w:ascii="Arial" w:eastAsia="Arial" w:hAnsi="Arial" w:cs="Arial"/>
                <w:spacing w:val="-3"/>
                <w:sz w:val="22"/>
                <w:szCs w:val="22"/>
              </w:rPr>
              <w:t xml:space="preserve">en </w:t>
            </w:r>
            <w:r w:rsidRPr="00ED514A">
              <w:rPr>
                <w:rFonts w:ascii="Arial" w:eastAsia="Arial" w:hAnsi="Arial" w:cs="Arial"/>
                <w:sz w:val="22"/>
                <w:szCs w:val="22"/>
              </w:rPr>
              <w:t>lo referente</w:t>
            </w:r>
            <w:r w:rsidRPr="00ED514A">
              <w:rPr>
                <w:rFonts w:ascii="Arial" w:eastAsia="Arial" w:hAnsi="Arial" w:cs="Arial"/>
                <w:spacing w:val="-13"/>
                <w:sz w:val="22"/>
                <w:szCs w:val="22"/>
              </w:rPr>
              <w:t xml:space="preserve"> </w:t>
            </w:r>
            <w:r w:rsidRPr="00ED514A">
              <w:rPr>
                <w:rFonts w:ascii="Arial" w:eastAsia="Arial" w:hAnsi="Arial" w:cs="Arial"/>
                <w:sz w:val="22"/>
                <w:szCs w:val="22"/>
              </w:rPr>
              <w:t>al</w:t>
            </w:r>
            <w:r w:rsidRPr="00ED514A">
              <w:rPr>
                <w:rFonts w:ascii="Arial" w:eastAsia="Arial" w:hAnsi="Arial" w:cs="Arial"/>
                <w:spacing w:val="-5"/>
                <w:sz w:val="22"/>
                <w:szCs w:val="22"/>
              </w:rPr>
              <w:t xml:space="preserve"> </w:t>
            </w:r>
            <w:r w:rsidRPr="00ED514A">
              <w:rPr>
                <w:rFonts w:ascii="Arial" w:eastAsia="Arial" w:hAnsi="Arial" w:cs="Arial"/>
                <w:sz w:val="22"/>
                <w:szCs w:val="22"/>
              </w:rPr>
              <w:t>personal</w:t>
            </w:r>
            <w:r w:rsidRPr="00ED514A">
              <w:rPr>
                <w:rFonts w:ascii="Arial" w:eastAsia="Arial" w:hAnsi="Arial" w:cs="Arial"/>
                <w:spacing w:val="-8"/>
                <w:sz w:val="22"/>
                <w:szCs w:val="22"/>
              </w:rPr>
              <w:t xml:space="preserve"> </w:t>
            </w:r>
            <w:r w:rsidRPr="00ED514A">
              <w:rPr>
                <w:rFonts w:ascii="Arial" w:eastAsia="Arial" w:hAnsi="Arial" w:cs="Arial"/>
                <w:spacing w:val="-3"/>
                <w:sz w:val="22"/>
                <w:szCs w:val="22"/>
              </w:rPr>
              <w:t>que</w:t>
            </w:r>
            <w:r w:rsidRPr="00ED514A">
              <w:rPr>
                <w:rFonts w:ascii="Arial" w:eastAsia="Arial" w:hAnsi="Arial" w:cs="Arial"/>
                <w:spacing w:val="-13"/>
                <w:sz w:val="22"/>
                <w:szCs w:val="22"/>
              </w:rPr>
              <w:t xml:space="preserve"> </w:t>
            </w:r>
            <w:r w:rsidRPr="00ED514A">
              <w:rPr>
                <w:rFonts w:ascii="Arial" w:eastAsia="Arial" w:hAnsi="Arial" w:cs="Arial"/>
                <w:sz w:val="22"/>
                <w:szCs w:val="22"/>
              </w:rPr>
              <w:t>utilice</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13"/>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ejecución</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12"/>
                <w:sz w:val="22"/>
                <w:szCs w:val="22"/>
              </w:rPr>
              <w:t xml:space="preserve"> </w:t>
            </w:r>
            <w:r w:rsidRPr="00ED514A">
              <w:rPr>
                <w:rFonts w:ascii="Arial" w:eastAsia="Arial" w:hAnsi="Arial" w:cs="Arial"/>
                <w:sz w:val="22"/>
                <w:szCs w:val="22"/>
              </w:rPr>
              <w:t>y</w:t>
            </w:r>
            <w:r w:rsidRPr="00ED514A">
              <w:rPr>
                <w:rFonts w:ascii="Arial" w:eastAsia="Arial" w:hAnsi="Arial" w:cs="Arial"/>
                <w:spacing w:val="-1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8"/>
                <w:sz w:val="22"/>
                <w:szCs w:val="22"/>
              </w:rPr>
              <w:t xml:space="preserve"> </w:t>
            </w:r>
            <w:r w:rsidRPr="00ED514A">
              <w:rPr>
                <w:rFonts w:ascii="Arial" w:eastAsia="Arial" w:hAnsi="Arial" w:cs="Arial"/>
                <w:sz w:val="22"/>
                <w:szCs w:val="22"/>
              </w:rPr>
              <w:t>especial</w:t>
            </w:r>
            <w:r w:rsidRPr="00ED514A">
              <w:rPr>
                <w:rFonts w:ascii="Arial" w:eastAsia="Arial" w:hAnsi="Arial" w:cs="Arial"/>
                <w:spacing w:val="-4"/>
                <w:sz w:val="22"/>
                <w:szCs w:val="22"/>
              </w:rPr>
              <w:t xml:space="preserve"> </w:t>
            </w:r>
            <w:r w:rsidRPr="00ED514A">
              <w:rPr>
                <w:rFonts w:ascii="Arial" w:eastAsia="Arial" w:hAnsi="Arial" w:cs="Arial"/>
                <w:sz w:val="22"/>
                <w:szCs w:val="22"/>
              </w:rPr>
              <w:t>a</w:t>
            </w:r>
            <w:r w:rsidRPr="00ED514A">
              <w:rPr>
                <w:rFonts w:ascii="Arial" w:eastAsia="Arial" w:hAnsi="Arial" w:cs="Arial"/>
                <w:spacing w:val="-17"/>
                <w:sz w:val="22"/>
                <w:szCs w:val="22"/>
              </w:rPr>
              <w:t xml:space="preserve"> </w:t>
            </w:r>
            <w:r w:rsidRPr="00ED514A">
              <w:rPr>
                <w:rFonts w:ascii="Arial" w:eastAsia="Arial" w:hAnsi="Arial" w:cs="Arial"/>
                <w:sz w:val="22"/>
                <w:szCs w:val="22"/>
              </w:rPr>
              <w:t>las</w:t>
            </w:r>
            <w:r w:rsidRPr="00ED514A">
              <w:rPr>
                <w:rFonts w:ascii="Arial" w:eastAsia="Arial" w:hAnsi="Arial" w:cs="Arial"/>
                <w:spacing w:val="-12"/>
                <w:sz w:val="22"/>
                <w:szCs w:val="22"/>
              </w:rPr>
              <w:t xml:space="preserve"> </w:t>
            </w:r>
            <w:r w:rsidRPr="00ED514A">
              <w:rPr>
                <w:rFonts w:ascii="Arial" w:eastAsia="Arial" w:hAnsi="Arial" w:cs="Arial"/>
                <w:sz w:val="22"/>
                <w:szCs w:val="22"/>
              </w:rPr>
              <w:t>obligaciones establecidas</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6"/>
                <w:sz w:val="22"/>
                <w:szCs w:val="22"/>
              </w:rPr>
              <w:t xml:space="preserve"> </w:t>
            </w:r>
            <w:r w:rsidRPr="00ED514A">
              <w:rPr>
                <w:rFonts w:ascii="Arial" w:eastAsia="Arial" w:hAnsi="Arial" w:cs="Arial"/>
                <w:sz w:val="22"/>
                <w:szCs w:val="22"/>
              </w:rPr>
              <w:t>la</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Ley</w:t>
            </w:r>
            <w:r w:rsidRPr="00ED514A">
              <w:rPr>
                <w:rFonts w:ascii="Arial" w:eastAsia="Arial" w:hAnsi="Arial" w:cs="Arial"/>
                <w:spacing w:val="-1"/>
                <w:sz w:val="22"/>
                <w:szCs w:val="22"/>
              </w:rPr>
              <w:t xml:space="preserve"> </w:t>
            </w:r>
            <w:r w:rsidRPr="00ED514A">
              <w:rPr>
                <w:rFonts w:ascii="Arial" w:eastAsia="Arial" w:hAnsi="Arial" w:cs="Arial"/>
                <w:spacing w:val="-3"/>
                <w:sz w:val="22"/>
                <w:szCs w:val="22"/>
              </w:rPr>
              <w:t>100</w:t>
            </w:r>
            <w:r w:rsidRPr="00ED514A">
              <w:rPr>
                <w:rFonts w:ascii="Arial" w:eastAsia="Arial" w:hAnsi="Arial" w:cs="Arial"/>
                <w:spacing w:val="-1"/>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1993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797</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2003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sus</w:t>
            </w:r>
            <w:r w:rsidRPr="00ED514A">
              <w:rPr>
                <w:rFonts w:ascii="Arial" w:eastAsia="Arial" w:hAnsi="Arial" w:cs="Arial"/>
                <w:spacing w:val="-5"/>
                <w:sz w:val="22"/>
                <w:szCs w:val="22"/>
              </w:rPr>
              <w:t xml:space="preserve"> </w:t>
            </w:r>
            <w:r w:rsidRPr="00ED514A">
              <w:rPr>
                <w:rFonts w:ascii="Arial" w:eastAsia="Arial" w:hAnsi="Arial" w:cs="Arial"/>
                <w:spacing w:val="-3"/>
                <w:sz w:val="22"/>
                <w:szCs w:val="22"/>
              </w:rPr>
              <w:t>decretos</w:t>
            </w:r>
            <w:r w:rsidRPr="00ED514A">
              <w:rPr>
                <w:rFonts w:ascii="Arial" w:eastAsia="Arial" w:hAnsi="Arial" w:cs="Arial"/>
                <w:spacing w:val="-2"/>
                <w:sz w:val="22"/>
                <w:szCs w:val="22"/>
              </w:rPr>
              <w:t xml:space="preserve"> </w:t>
            </w:r>
            <w:r w:rsidRPr="00ED514A">
              <w:rPr>
                <w:rFonts w:ascii="Arial" w:eastAsia="Arial" w:hAnsi="Arial" w:cs="Arial"/>
                <w:sz w:val="22"/>
                <w:szCs w:val="22"/>
              </w:rPr>
              <w:t>reglamentarios.</w:t>
            </w:r>
            <w:r w:rsidRPr="00ED514A">
              <w:rPr>
                <w:rFonts w:ascii="Arial" w:eastAsia="Arial" w:hAnsi="Arial" w:cs="Arial"/>
                <w:spacing w:val="2"/>
                <w:sz w:val="22"/>
                <w:szCs w:val="22"/>
              </w:rPr>
              <w:t xml:space="preserve"> </w:t>
            </w:r>
            <w:r w:rsidRPr="00ED514A">
              <w:rPr>
                <w:rFonts w:ascii="Arial" w:eastAsia="Arial" w:hAnsi="Arial" w:cs="Arial"/>
                <w:b/>
                <w:spacing w:val="-3"/>
                <w:sz w:val="22"/>
                <w:szCs w:val="22"/>
              </w:rPr>
              <w:t>b)</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Pagar </w:t>
            </w:r>
            <w:r w:rsidRPr="00ED514A">
              <w:rPr>
                <w:rFonts w:ascii="Arial" w:hAnsi="Arial" w:cs="Arial"/>
                <w:sz w:val="22"/>
                <w:szCs w:val="22"/>
              </w:rPr>
              <w:t xml:space="preserve">los salarios y prestaciones sociales </w:t>
            </w:r>
            <w:r w:rsidRPr="00ED514A">
              <w:rPr>
                <w:rFonts w:ascii="Arial" w:hAnsi="Arial" w:cs="Arial"/>
                <w:spacing w:val="-3"/>
                <w:sz w:val="22"/>
                <w:szCs w:val="22"/>
              </w:rPr>
              <w:t xml:space="preserve">en </w:t>
            </w:r>
            <w:r w:rsidRPr="00ED514A">
              <w:rPr>
                <w:rFonts w:ascii="Arial" w:hAnsi="Arial" w:cs="Arial"/>
                <w:sz w:val="22"/>
                <w:szCs w:val="22"/>
              </w:rPr>
              <w:t xml:space="preserve">forma oportuna a todo </w:t>
            </w:r>
            <w:r w:rsidRPr="00ED514A">
              <w:rPr>
                <w:rFonts w:ascii="Arial" w:hAnsi="Arial" w:cs="Arial"/>
                <w:spacing w:val="-3"/>
                <w:sz w:val="22"/>
                <w:szCs w:val="22"/>
              </w:rPr>
              <w:t xml:space="preserve">el </w:t>
            </w:r>
            <w:r w:rsidRPr="00ED514A">
              <w:rPr>
                <w:rFonts w:ascii="Arial" w:hAnsi="Arial" w:cs="Arial"/>
                <w:sz w:val="22"/>
                <w:szCs w:val="22"/>
              </w:rPr>
              <w:t>personal</w:t>
            </w:r>
            <w:r w:rsidRPr="00ED514A">
              <w:rPr>
                <w:rFonts w:ascii="Arial" w:hAnsi="Arial" w:cs="Arial"/>
                <w:spacing w:val="12"/>
                <w:sz w:val="22"/>
                <w:szCs w:val="22"/>
              </w:rPr>
              <w:t xml:space="preserve"> </w:t>
            </w:r>
            <w:r w:rsidRPr="00ED514A">
              <w:rPr>
                <w:rFonts w:ascii="Arial" w:hAnsi="Arial" w:cs="Arial"/>
                <w:spacing w:val="-3"/>
                <w:sz w:val="22"/>
                <w:szCs w:val="22"/>
              </w:rPr>
              <w:t xml:space="preserve">que </w:t>
            </w:r>
            <w:r w:rsidRPr="00ED514A">
              <w:rPr>
                <w:rFonts w:ascii="Arial" w:hAnsi="Arial" w:cs="Arial"/>
                <w:sz w:val="22"/>
                <w:szCs w:val="22"/>
              </w:rPr>
              <w:t xml:space="preserve">utilice </w:t>
            </w:r>
            <w:r w:rsidRPr="00ED514A">
              <w:rPr>
                <w:rFonts w:ascii="Arial" w:hAnsi="Arial" w:cs="Arial"/>
                <w:spacing w:val="-3"/>
                <w:sz w:val="22"/>
                <w:szCs w:val="22"/>
              </w:rPr>
              <w:t xml:space="preserve">en </w:t>
            </w:r>
            <w:r w:rsidRPr="00ED514A">
              <w:rPr>
                <w:rFonts w:ascii="Arial" w:hAnsi="Arial" w:cs="Arial"/>
                <w:sz w:val="22"/>
                <w:szCs w:val="22"/>
              </w:rPr>
              <w:t>la ejecución</w:t>
            </w:r>
            <w:r w:rsidRPr="00ED514A">
              <w:rPr>
                <w:rFonts w:ascii="Arial" w:hAnsi="Arial" w:cs="Arial"/>
                <w:spacing w:val="-3"/>
                <w:sz w:val="22"/>
                <w:szCs w:val="22"/>
              </w:rPr>
              <w:t xml:space="preserve"> del</w:t>
            </w:r>
            <w:r w:rsidRPr="00ED514A">
              <w:rPr>
                <w:rFonts w:ascii="Arial" w:hAnsi="Arial" w:cs="Arial"/>
                <w:spacing w:val="-5"/>
                <w:sz w:val="22"/>
                <w:szCs w:val="22"/>
              </w:rPr>
              <w:t xml:space="preserve"> </w:t>
            </w:r>
            <w:r w:rsidRPr="00ED514A">
              <w:rPr>
                <w:rFonts w:ascii="Arial" w:hAnsi="Arial" w:cs="Arial"/>
                <w:sz w:val="22"/>
                <w:szCs w:val="22"/>
              </w:rPr>
              <w:t>presente</w:t>
            </w:r>
            <w:r w:rsidRPr="00ED514A">
              <w:rPr>
                <w:rFonts w:ascii="Arial" w:hAnsi="Arial" w:cs="Arial"/>
                <w:spacing w:val="-7"/>
                <w:sz w:val="22"/>
                <w:szCs w:val="22"/>
              </w:rPr>
              <w:t xml:space="preserve"> </w:t>
            </w:r>
            <w:r w:rsidRPr="00ED514A">
              <w:rPr>
                <w:rFonts w:ascii="Arial" w:hAnsi="Arial" w:cs="Arial"/>
                <w:sz w:val="22"/>
                <w:szCs w:val="22"/>
              </w:rPr>
              <w:t>contrato,</w:t>
            </w:r>
            <w:r w:rsidRPr="00ED514A">
              <w:rPr>
                <w:rFonts w:ascii="Arial" w:hAnsi="Arial" w:cs="Arial"/>
                <w:spacing w:val="-5"/>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pacing w:val="-3"/>
                <w:sz w:val="22"/>
                <w:szCs w:val="22"/>
              </w:rPr>
              <w:t xml:space="preserve">en </w:t>
            </w:r>
            <w:r w:rsidRPr="00ED514A">
              <w:rPr>
                <w:rFonts w:ascii="Arial" w:hAnsi="Arial" w:cs="Arial"/>
                <w:sz w:val="22"/>
                <w:szCs w:val="22"/>
              </w:rPr>
              <w:t>general</w:t>
            </w:r>
            <w:r w:rsidRPr="00ED514A">
              <w:rPr>
                <w:rFonts w:ascii="Arial" w:hAnsi="Arial" w:cs="Arial"/>
                <w:spacing w:val="1"/>
                <w:sz w:val="22"/>
                <w:szCs w:val="22"/>
              </w:rPr>
              <w:t xml:space="preserve"> </w:t>
            </w:r>
            <w:r w:rsidRPr="00ED514A">
              <w:rPr>
                <w:rFonts w:ascii="Arial" w:hAnsi="Arial" w:cs="Arial"/>
                <w:spacing w:val="-3"/>
                <w:sz w:val="22"/>
                <w:szCs w:val="22"/>
              </w:rPr>
              <w:t>dar</w:t>
            </w:r>
            <w:r w:rsidRPr="00ED514A">
              <w:rPr>
                <w:rFonts w:ascii="Arial" w:hAnsi="Arial" w:cs="Arial"/>
                <w:spacing w:val="-6"/>
                <w:sz w:val="22"/>
                <w:szCs w:val="22"/>
              </w:rPr>
              <w:t xml:space="preserve"> </w:t>
            </w:r>
            <w:r w:rsidRPr="00ED514A">
              <w:rPr>
                <w:rFonts w:ascii="Arial" w:hAnsi="Arial" w:cs="Arial"/>
                <w:sz w:val="22"/>
                <w:szCs w:val="22"/>
              </w:rPr>
              <w:t>estricto</w:t>
            </w:r>
            <w:r w:rsidRPr="00ED514A">
              <w:rPr>
                <w:rFonts w:ascii="Arial" w:hAnsi="Arial" w:cs="Arial"/>
                <w:spacing w:val="-7"/>
                <w:sz w:val="22"/>
                <w:szCs w:val="22"/>
              </w:rPr>
              <w:t xml:space="preserve"> </w:t>
            </w:r>
            <w:r w:rsidRPr="00ED514A">
              <w:rPr>
                <w:rFonts w:ascii="Arial" w:hAnsi="Arial" w:cs="Arial"/>
                <w:sz w:val="22"/>
                <w:szCs w:val="22"/>
              </w:rPr>
              <w:t>cumplimiento</w:t>
            </w:r>
            <w:r w:rsidRPr="00ED514A">
              <w:rPr>
                <w:rFonts w:ascii="Arial" w:hAnsi="Arial" w:cs="Arial"/>
                <w:spacing w:val="-8"/>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z w:val="22"/>
                <w:szCs w:val="22"/>
              </w:rPr>
              <w:t>la</w:t>
            </w:r>
            <w:r w:rsidRPr="00ED514A">
              <w:rPr>
                <w:rFonts w:ascii="Arial" w:hAnsi="Arial" w:cs="Arial"/>
                <w:spacing w:val="-8"/>
                <w:sz w:val="22"/>
                <w:szCs w:val="22"/>
              </w:rPr>
              <w:t xml:space="preserve"> </w:t>
            </w:r>
            <w:r w:rsidRPr="00ED514A">
              <w:rPr>
                <w:rFonts w:ascii="Arial" w:hAnsi="Arial" w:cs="Arial"/>
                <w:sz w:val="22"/>
                <w:szCs w:val="22"/>
              </w:rPr>
              <w:t>totalidad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8"/>
                <w:sz w:val="22"/>
                <w:szCs w:val="22"/>
              </w:rPr>
              <w:t xml:space="preserve"> </w:t>
            </w:r>
            <w:r w:rsidRPr="00ED514A">
              <w:rPr>
                <w:rFonts w:ascii="Arial" w:hAnsi="Arial" w:cs="Arial"/>
                <w:sz w:val="22"/>
                <w:szCs w:val="22"/>
              </w:rPr>
              <w:t xml:space="preserve">las obligaciones con </w:t>
            </w:r>
            <w:r w:rsidRPr="00ED514A">
              <w:rPr>
                <w:rFonts w:ascii="Arial" w:hAnsi="Arial" w:cs="Arial"/>
                <w:spacing w:val="-3"/>
                <w:sz w:val="22"/>
                <w:szCs w:val="22"/>
              </w:rPr>
              <w:t xml:space="preserve">el </w:t>
            </w:r>
            <w:r w:rsidRPr="00ED514A">
              <w:rPr>
                <w:rFonts w:ascii="Arial" w:hAnsi="Arial" w:cs="Arial"/>
                <w:sz w:val="22"/>
                <w:szCs w:val="22"/>
              </w:rPr>
              <w:t xml:space="preserve">Sistema de Seguridad </w:t>
            </w:r>
            <w:r w:rsidRPr="00ED514A">
              <w:rPr>
                <w:rFonts w:ascii="Arial" w:hAnsi="Arial" w:cs="Arial"/>
                <w:spacing w:val="-2"/>
                <w:sz w:val="22"/>
                <w:szCs w:val="22"/>
              </w:rPr>
              <w:t xml:space="preserve">Social </w:t>
            </w:r>
            <w:r w:rsidRPr="00ED514A">
              <w:rPr>
                <w:rFonts w:ascii="Arial" w:hAnsi="Arial" w:cs="Arial"/>
                <w:sz w:val="22"/>
                <w:szCs w:val="22"/>
              </w:rPr>
              <w:t xml:space="preserve">y Parafiscales, derivadas de la ejecución </w:t>
            </w:r>
            <w:r w:rsidRPr="00ED514A">
              <w:rPr>
                <w:rFonts w:ascii="Arial" w:hAnsi="Arial" w:cs="Arial"/>
                <w:spacing w:val="-3"/>
                <w:sz w:val="22"/>
                <w:szCs w:val="22"/>
              </w:rPr>
              <w:t xml:space="preserve">del presente </w:t>
            </w:r>
            <w:r w:rsidRPr="00ED514A">
              <w:rPr>
                <w:rFonts w:ascii="Arial" w:hAnsi="Arial" w:cs="Arial"/>
                <w:sz w:val="22"/>
                <w:szCs w:val="22"/>
              </w:rPr>
              <w:t xml:space="preserve">contrato. </w:t>
            </w:r>
            <w:r w:rsidRPr="00ED514A">
              <w:rPr>
                <w:rFonts w:ascii="Arial" w:hAnsi="Arial" w:cs="Arial"/>
                <w:spacing w:val="-4"/>
                <w:sz w:val="22"/>
                <w:szCs w:val="22"/>
              </w:rPr>
              <w:t xml:space="preserve">El </w:t>
            </w:r>
            <w:r w:rsidRPr="00ED514A">
              <w:rPr>
                <w:rFonts w:ascii="Arial" w:hAnsi="Arial" w:cs="Arial"/>
                <w:sz w:val="22"/>
                <w:szCs w:val="22"/>
              </w:rPr>
              <w:t xml:space="preserve">incumplimiento de estas </w:t>
            </w:r>
            <w:r w:rsidRPr="00ED514A">
              <w:rPr>
                <w:rFonts w:ascii="Arial" w:hAnsi="Arial" w:cs="Arial"/>
                <w:spacing w:val="-3"/>
                <w:sz w:val="22"/>
                <w:szCs w:val="22"/>
              </w:rPr>
              <w:t xml:space="preserve">obligaciones del CONTRATISTA </w:t>
            </w:r>
            <w:r w:rsidRPr="00ED514A">
              <w:rPr>
                <w:rFonts w:ascii="Arial" w:hAnsi="Arial" w:cs="Arial"/>
                <w:sz w:val="22"/>
                <w:szCs w:val="22"/>
              </w:rPr>
              <w:t xml:space="preserve">para con sus empleados, podrá generar la imposición de multas sucesivas, la afectación de la Garantía </w:t>
            </w:r>
            <w:r w:rsidRPr="00ED514A">
              <w:rPr>
                <w:rFonts w:ascii="Arial" w:hAnsi="Arial" w:cs="Arial"/>
                <w:spacing w:val="-2"/>
                <w:sz w:val="22"/>
                <w:szCs w:val="22"/>
              </w:rPr>
              <w:t xml:space="preserve">Única, </w:t>
            </w:r>
            <w:r w:rsidRPr="00ED514A">
              <w:rPr>
                <w:rFonts w:ascii="Arial" w:hAnsi="Arial" w:cs="Arial"/>
                <w:spacing w:val="-3"/>
                <w:sz w:val="22"/>
                <w:szCs w:val="22"/>
              </w:rPr>
              <w:t xml:space="preserve">en el </w:t>
            </w:r>
            <w:r w:rsidRPr="00ED514A">
              <w:rPr>
                <w:rFonts w:ascii="Arial" w:hAnsi="Arial" w:cs="Arial"/>
                <w:sz w:val="22"/>
                <w:szCs w:val="22"/>
              </w:rPr>
              <w:t xml:space="preserve">amparo de cumplimiento, como también dará lugar a la caducidad </w:t>
            </w:r>
            <w:r w:rsidRPr="00ED514A">
              <w:rPr>
                <w:rFonts w:ascii="Arial" w:hAnsi="Arial" w:cs="Arial"/>
                <w:spacing w:val="-3"/>
                <w:sz w:val="22"/>
                <w:szCs w:val="22"/>
              </w:rPr>
              <w:t>del</w:t>
            </w:r>
            <w:r w:rsidRPr="00ED514A">
              <w:rPr>
                <w:rFonts w:ascii="Arial" w:hAnsi="Arial" w:cs="Arial"/>
                <w:spacing w:val="-8"/>
                <w:sz w:val="22"/>
                <w:szCs w:val="22"/>
              </w:rPr>
              <w:t xml:space="preserve"> </w:t>
            </w:r>
            <w:r w:rsidRPr="00ED514A">
              <w:rPr>
                <w:rFonts w:ascii="Arial" w:hAnsi="Arial" w:cs="Arial"/>
                <w:sz w:val="22"/>
                <w:szCs w:val="22"/>
              </w:rPr>
              <w:t>contrato</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7"/>
                <w:sz w:val="22"/>
                <w:szCs w:val="22"/>
              </w:rPr>
              <w:t xml:space="preserve"> </w:t>
            </w:r>
            <w:r w:rsidRPr="00ED514A">
              <w:rPr>
                <w:rFonts w:ascii="Arial" w:hAnsi="Arial" w:cs="Arial"/>
                <w:sz w:val="22"/>
                <w:szCs w:val="22"/>
              </w:rPr>
              <w:t>conformidad</w:t>
            </w:r>
            <w:r w:rsidRPr="00ED514A">
              <w:rPr>
                <w:rFonts w:ascii="Arial" w:hAnsi="Arial" w:cs="Arial"/>
                <w:spacing w:val="-12"/>
                <w:sz w:val="22"/>
                <w:szCs w:val="22"/>
              </w:rPr>
              <w:t xml:space="preserve"> </w:t>
            </w:r>
            <w:r w:rsidRPr="00ED514A">
              <w:rPr>
                <w:rFonts w:ascii="Arial" w:hAnsi="Arial" w:cs="Arial"/>
                <w:sz w:val="22"/>
                <w:szCs w:val="22"/>
              </w:rPr>
              <w:t>con</w:t>
            </w:r>
            <w:r w:rsidRPr="00ED514A">
              <w:rPr>
                <w:rFonts w:ascii="Arial" w:hAnsi="Arial" w:cs="Arial"/>
                <w:spacing w:val="-16"/>
                <w:sz w:val="22"/>
                <w:szCs w:val="22"/>
              </w:rPr>
              <w:t xml:space="preserve"> </w:t>
            </w:r>
            <w:r w:rsidRPr="00ED514A">
              <w:rPr>
                <w:rFonts w:ascii="Arial" w:hAnsi="Arial" w:cs="Arial"/>
                <w:spacing w:val="-3"/>
                <w:sz w:val="22"/>
                <w:szCs w:val="22"/>
              </w:rPr>
              <w:t>el</w:t>
            </w:r>
            <w:r w:rsidRPr="00ED514A">
              <w:rPr>
                <w:rFonts w:ascii="Arial" w:hAnsi="Arial" w:cs="Arial"/>
                <w:spacing w:val="-8"/>
                <w:sz w:val="22"/>
                <w:szCs w:val="22"/>
              </w:rPr>
              <w:t xml:space="preserve"> </w:t>
            </w:r>
            <w:r w:rsidRPr="00ED514A">
              <w:rPr>
                <w:rFonts w:ascii="Arial" w:hAnsi="Arial" w:cs="Arial"/>
                <w:sz w:val="22"/>
                <w:szCs w:val="22"/>
              </w:rPr>
              <w:t>artículo</w:t>
            </w:r>
            <w:r w:rsidRPr="00ED514A">
              <w:rPr>
                <w:rFonts w:ascii="Arial" w:hAnsi="Arial" w:cs="Arial"/>
                <w:spacing w:val="-12"/>
                <w:sz w:val="22"/>
                <w:szCs w:val="22"/>
              </w:rPr>
              <w:t xml:space="preserve"> </w:t>
            </w:r>
            <w:r w:rsidRPr="00ED514A">
              <w:rPr>
                <w:rFonts w:ascii="Arial" w:hAnsi="Arial" w:cs="Arial"/>
                <w:sz w:val="22"/>
                <w:szCs w:val="22"/>
              </w:rPr>
              <w:t>1</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la</w:t>
            </w:r>
            <w:r w:rsidRPr="00ED514A">
              <w:rPr>
                <w:rFonts w:ascii="Arial" w:hAnsi="Arial" w:cs="Arial"/>
                <w:spacing w:val="-16"/>
                <w:sz w:val="22"/>
                <w:szCs w:val="22"/>
              </w:rPr>
              <w:t xml:space="preserve"> </w:t>
            </w:r>
            <w:r w:rsidRPr="00ED514A">
              <w:rPr>
                <w:rFonts w:ascii="Arial" w:hAnsi="Arial" w:cs="Arial"/>
                <w:sz w:val="22"/>
                <w:szCs w:val="22"/>
              </w:rPr>
              <w:t>ley</w:t>
            </w:r>
            <w:r w:rsidRPr="00ED514A">
              <w:rPr>
                <w:rFonts w:ascii="Arial" w:hAnsi="Arial" w:cs="Arial"/>
                <w:spacing w:val="-11"/>
                <w:sz w:val="22"/>
                <w:szCs w:val="22"/>
              </w:rPr>
              <w:t xml:space="preserve"> </w:t>
            </w:r>
            <w:r w:rsidRPr="00ED514A">
              <w:rPr>
                <w:rFonts w:ascii="Arial" w:hAnsi="Arial" w:cs="Arial"/>
                <w:sz w:val="22"/>
                <w:szCs w:val="22"/>
              </w:rPr>
              <w:t>828</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2003.</w:t>
            </w:r>
            <w:r w:rsidRPr="00ED514A">
              <w:rPr>
                <w:rFonts w:ascii="Arial" w:hAnsi="Arial" w:cs="Arial"/>
                <w:spacing w:val="-7"/>
                <w:sz w:val="22"/>
                <w:szCs w:val="22"/>
              </w:rPr>
              <w:t xml:space="preserve"> </w:t>
            </w:r>
            <w:r w:rsidRPr="00ED514A">
              <w:rPr>
                <w:rFonts w:ascii="Arial" w:hAnsi="Arial" w:cs="Arial"/>
                <w:b/>
                <w:spacing w:val="-3"/>
                <w:sz w:val="22"/>
                <w:szCs w:val="22"/>
              </w:rPr>
              <w:t>c).</w:t>
            </w:r>
            <w:r w:rsidRPr="00ED514A">
              <w:rPr>
                <w:rFonts w:ascii="Arial" w:hAnsi="Arial" w:cs="Arial"/>
                <w:b/>
                <w:spacing w:val="-9"/>
                <w:sz w:val="22"/>
                <w:szCs w:val="22"/>
              </w:rPr>
              <w:t xml:space="preserve"> </w:t>
            </w:r>
            <w:r w:rsidRPr="00ED514A">
              <w:rPr>
                <w:rFonts w:ascii="Arial" w:hAnsi="Arial" w:cs="Arial"/>
                <w:sz w:val="22"/>
                <w:szCs w:val="22"/>
              </w:rPr>
              <w:t xml:space="preserve">Proveer al personal a su cargo de los Elementos de Protección Personal tales como mascarilla facial o tapaboca, careta, traje de bioseguridad, guantes y demás elementos que prevengan y/o minimicen la posibilidad del contagio de COVID-19,  los cuales deberán usar siempre que estén dentro de las sedes judiciales y tenga contacto con los servidores y usuarios de la justicia. </w:t>
            </w:r>
            <w:r w:rsidRPr="00ED514A">
              <w:rPr>
                <w:rFonts w:ascii="Arial" w:hAnsi="Arial" w:cs="Arial"/>
                <w:b/>
                <w:sz w:val="22"/>
                <w:szCs w:val="22"/>
              </w:rPr>
              <w:t>d).</w:t>
            </w:r>
            <w:r w:rsidRPr="00ED514A">
              <w:rPr>
                <w:rFonts w:ascii="Arial" w:hAnsi="Arial" w:cs="Arial"/>
                <w:sz w:val="22"/>
                <w:szCs w:val="22"/>
              </w:rPr>
              <w:t xml:space="preserve"> Suministrar al supervisor </w:t>
            </w:r>
            <w:r w:rsidRPr="00ED514A">
              <w:rPr>
                <w:rFonts w:ascii="Arial" w:hAnsi="Arial" w:cs="Arial"/>
                <w:spacing w:val="-3"/>
                <w:sz w:val="22"/>
                <w:szCs w:val="22"/>
              </w:rPr>
              <w:t xml:space="preserve">del </w:t>
            </w:r>
            <w:r w:rsidRPr="00ED514A">
              <w:rPr>
                <w:rFonts w:ascii="Arial" w:hAnsi="Arial" w:cs="Arial"/>
                <w:sz w:val="22"/>
                <w:szCs w:val="22"/>
              </w:rPr>
              <w:t xml:space="preserve">contrato los documentos y constancias necesarias para que </w:t>
            </w:r>
            <w:r w:rsidRPr="00ED514A">
              <w:rPr>
                <w:rFonts w:ascii="Arial" w:hAnsi="Arial" w:cs="Arial"/>
                <w:spacing w:val="-3"/>
                <w:sz w:val="22"/>
                <w:szCs w:val="22"/>
              </w:rPr>
              <w:t xml:space="preserve">el </w:t>
            </w:r>
            <w:r w:rsidRPr="00ED514A">
              <w:rPr>
                <w:rFonts w:ascii="Arial" w:hAnsi="Arial" w:cs="Arial"/>
                <w:sz w:val="22"/>
                <w:szCs w:val="22"/>
              </w:rPr>
              <w:t xml:space="preserve">supervisor </w:t>
            </w:r>
            <w:r w:rsidRPr="00ED514A">
              <w:rPr>
                <w:rFonts w:ascii="Arial" w:hAnsi="Arial" w:cs="Arial"/>
                <w:spacing w:val="-3"/>
                <w:sz w:val="22"/>
                <w:szCs w:val="22"/>
              </w:rPr>
              <w:t xml:space="preserve">del </w:t>
            </w:r>
            <w:r w:rsidRPr="00ED514A">
              <w:rPr>
                <w:rFonts w:ascii="Arial" w:hAnsi="Arial" w:cs="Arial"/>
                <w:sz w:val="22"/>
                <w:szCs w:val="22"/>
              </w:rPr>
              <w:t xml:space="preserve">contrato, verifique </w:t>
            </w:r>
            <w:r w:rsidRPr="00ED514A">
              <w:rPr>
                <w:rFonts w:ascii="Arial" w:hAnsi="Arial" w:cs="Arial"/>
                <w:spacing w:val="-3"/>
                <w:sz w:val="22"/>
                <w:szCs w:val="22"/>
              </w:rPr>
              <w:t xml:space="preserve">el </w:t>
            </w:r>
            <w:r w:rsidRPr="00ED514A">
              <w:rPr>
                <w:rFonts w:ascii="Arial" w:hAnsi="Arial" w:cs="Arial"/>
                <w:sz w:val="22"/>
                <w:szCs w:val="22"/>
              </w:rPr>
              <w:t xml:space="preserve">cumplimiento con las obligaciones a la seguridad social y aportes parafiscales, durante toda la vigencia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b/>
                <w:sz w:val="22"/>
                <w:szCs w:val="22"/>
              </w:rPr>
              <w:t>e)</w:t>
            </w:r>
            <w:r w:rsidRPr="00ED514A">
              <w:rPr>
                <w:rFonts w:ascii="Arial" w:hAnsi="Arial" w:cs="Arial"/>
                <w:sz w:val="22"/>
                <w:szCs w:val="22"/>
              </w:rPr>
              <w:t xml:space="preserve">. </w:t>
            </w:r>
            <w:r w:rsidRPr="00ED514A">
              <w:rPr>
                <w:rFonts w:ascii="Arial" w:hAnsi="Arial" w:cs="Arial"/>
                <w:spacing w:val="-2"/>
                <w:sz w:val="22"/>
                <w:szCs w:val="22"/>
              </w:rPr>
              <w:t xml:space="preserve">Responder </w:t>
            </w:r>
            <w:r w:rsidRPr="00ED514A">
              <w:rPr>
                <w:rFonts w:ascii="Arial" w:hAnsi="Arial" w:cs="Arial"/>
                <w:spacing w:val="-3"/>
                <w:sz w:val="22"/>
                <w:szCs w:val="22"/>
              </w:rPr>
              <w:t xml:space="preserve">en </w:t>
            </w:r>
            <w:r w:rsidRPr="00ED514A">
              <w:rPr>
                <w:rFonts w:ascii="Arial" w:hAnsi="Arial" w:cs="Arial"/>
                <w:sz w:val="22"/>
                <w:szCs w:val="22"/>
              </w:rPr>
              <w:t xml:space="preserve">forma exclusiva por la vinculación </w:t>
            </w:r>
            <w:r w:rsidRPr="00ED514A">
              <w:rPr>
                <w:rFonts w:ascii="Arial" w:hAnsi="Arial" w:cs="Arial"/>
                <w:spacing w:val="-3"/>
                <w:sz w:val="22"/>
                <w:szCs w:val="22"/>
              </w:rPr>
              <w:t xml:space="preserve">del </w:t>
            </w:r>
            <w:r w:rsidRPr="00ED514A">
              <w:rPr>
                <w:rFonts w:ascii="Arial" w:hAnsi="Arial" w:cs="Arial"/>
                <w:sz w:val="22"/>
                <w:szCs w:val="22"/>
              </w:rPr>
              <w:t xml:space="preserve">personal, de manera que los </w:t>
            </w:r>
            <w:r w:rsidRPr="00ED514A">
              <w:rPr>
                <w:rFonts w:ascii="Arial" w:hAnsi="Arial" w:cs="Arial"/>
                <w:spacing w:val="-3"/>
                <w:sz w:val="22"/>
                <w:szCs w:val="22"/>
              </w:rPr>
              <w:t xml:space="preserve">errores </w:t>
            </w:r>
            <w:r w:rsidRPr="00ED514A">
              <w:rPr>
                <w:rFonts w:ascii="Arial" w:hAnsi="Arial" w:cs="Arial"/>
                <w:sz w:val="22"/>
                <w:szCs w:val="22"/>
              </w:rPr>
              <w:t xml:space="preserve">u omisiones de </w:t>
            </w:r>
            <w:r w:rsidRPr="00ED514A">
              <w:rPr>
                <w:rFonts w:ascii="Arial" w:hAnsi="Arial" w:cs="Arial"/>
                <w:spacing w:val="-3"/>
                <w:sz w:val="22"/>
                <w:szCs w:val="22"/>
              </w:rPr>
              <w:t xml:space="preserve">este, </w:t>
            </w:r>
            <w:r w:rsidRPr="00ED514A">
              <w:rPr>
                <w:rFonts w:ascii="Arial" w:hAnsi="Arial" w:cs="Arial"/>
                <w:sz w:val="22"/>
                <w:szCs w:val="22"/>
              </w:rPr>
              <w:t>son de su cuenta y</w:t>
            </w:r>
            <w:r w:rsidRPr="00ED514A">
              <w:rPr>
                <w:rFonts w:ascii="Arial" w:hAnsi="Arial" w:cs="Arial"/>
                <w:spacing w:val="3"/>
                <w:sz w:val="22"/>
                <w:szCs w:val="22"/>
              </w:rPr>
              <w:t xml:space="preserve"> </w:t>
            </w:r>
            <w:r w:rsidRPr="00ED514A">
              <w:rPr>
                <w:rFonts w:ascii="Arial" w:hAnsi="Arial" w:cs="Arial"/>
                <w:sz w:val="22"/>
                <w:szCs w:val="22"/>
              </w:rPr>
              <w:t xml:space="preserve">riesgo. </w:t>
            </w:r>
          </w:p>
          <w:p w14:paraId="513815FD"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6FB07801"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Informar </w:t>
            </w:r>
            <w:r w:rsidRPr="00ED514A">
              <w:rPr>
                <w:rFonts w:ascii="Arial" w:hAnsi="Arial" w:cs="Arial"/>
                <w:spacing w:val="-3"/>
                <w:sz w:val="22"/>
                <w:szCs w:val="22"/>
              </w:rPr>
              <w:t xml:space="preserve">al CONSEJO SUPERIOR </w:t>
            </w:r>
            <w:r w:rsidRPr="00ED514A">
              <w:rPr>
                <w:rFonts w:ascii="Arial" w:hAnsi="Arial" w:cs="Arial"/>
                <w:sz w:val="22"/>
                <w:szCs w:val="22"/>
              </w:rPr>
              <w:t xml:space="preserve">DE LA JUDICATURA - DIRECCIÓN SECCIONAL DE ADMINISTRACIÓN JUDICIAL DE CÚCUTA, cualquier anomalía que se presente durante la ejecución </w:t>
            </w:r>
            <w:r w:rsidRPr="00ED514A">
              <w:rPr>
                <w:rFonts w:ascii="Arial" w:hAnsi="Arial" w:cs="Arial"/>
                <w:spacing w:val="-3"/>
                <w:sz w:val="22"/>
                <w:szCs w:val="22"/>
              </w:rPr>
              <w:t>del</w:t>
            </w:r>
            <w:r w:rsidRPr="00ED514A">
              <w:rPr>
                <w:rFonts w:ascii="Arial" w:hAnsi="Arial" w:cs="Arial"/>
                <w:spacing w:val="2"/>
                <w:sz w:val="22"/>
                <w:szCs w:val="22"/>
              </w:rPr>
              <w:t xml:space="preserve"> </w:t>
            </w:r>
            <w:r w:rsidRPr="00ED514A">
              <w:rPr>
                <w:rFonts w:ascii="Arial" w:hAnsi="Arial" w:cs="Arial"/>
                <w:sz w:val="22"/>
                <w:szCs w:val="22"/>
              </w:rPr>
              <w:t>contrato.</w:t>
            </w:r>
          </w:p>
          <w:p w14:paraId="5FF8AA2F" w14:textId="77777777" w:rsidR="00ED514A" w:rsidRPr="00ED514A" w:rsidRDefault="00ED514A" w:rsidP="00ED514A">
            <w:pPr>
              <w:pStyle w:val="Textoindependiente"/>
              <w:tabs>
                <w:tab w:val="left" w:pos="15"/>
              </w:tabs>
              <w:spacing w:before="2"/>
              <w:ind w:left="-345" w:right="72"/>
              <w:rPr>
                <w:rFonts w:ascii="Arial" w:hAnsi="Arial" w:cs="Arial"/>
                <w:sz w:val="22"/>
                <w:szCs w:val="22"/>
              </w:rPr>
            </w:pPr>
          </w:p>
          <w:p w14:paraId="61A5B59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Firmar, conjuntamente con </w:t>
            </w:r>
            <w:r w:rsidRPr="00ED514A">
              <w:rPr>
                <w:rFonts w:ascii="Arial" w:hAnsi="Arial" w:cs="Arial"/>
                <w:spacing w:val="-3"/>
                <w:sz w:val="22"/>
                <w:szCs w:val="22"/>
              </w:rPr>
              <w:t xml:space="preserve">el </w:t>
            </w:r>
            <w:r w:rsidRPr="00ED514A">
              <w:rPr>
                <w:rFonts w:ascii="Arial" w:hAnsi="Arial" w:cs="Arial"/>
                <w:sz w:val="22"/>
                <w:szCs w:val="22"/>
              </w:rPr>
              <w:t xml:space="preserve">Supervisor, las </w:t>
            </w:r>
            <w:r w:rsidRPr="00ED514A">
              <w:rPr>
                <w:rFonts w:ascii="Arial" w:hAnsi="Arial" w:cs="Arial"/>
                <w:spacing w:val="-3"/>
                <w:sz w:val="22"/>
                <w:szCs w:val="22"/>
              </w:rPr>
              <w:t xml:space="preserve">actas </w:t>
            </w:r>
            <w:r w:rsidRPr="00ED514A">
              <w:rPr>
                <w:rFonts w:ascii="Arial" w:hAnsi="Arial" w:cs="Arial"/>
                <w:sz w:val="22"/>
                <w:szCs w:val="22"/>
              </w:rPr>
              <w:t xml:space="preserve">de inicio, </w:t>
            </w:r>
            <w:r w:rsidRPr="00ED514A">
              <w:rPr>
                <w:rFonts w:ascii="Arial" w:hAnsi="Arial" w:cs="Arial"/>
                <w:spacing w:val="-3"/>
                <w:sz w:val="22"/>
                <w:szCs w:val="22"/>
              </w:rPr>
              <w:t xml:space="preserve">cortes </w:t>
            </w:r>
            <w:r w:rsidRPr="00ED514A">
              <w:rPr>
                <w:rFonts w:ascii="Arial" w:hAnsi="Arial" w:cs="Arial"/>
                <w:sz w:val="22"/>
                <w:szCs w:val="22"/>
              </w:rPr>
              <w:t xml:space="preserve">parciales y recibo definitivo de los trabajos. </w:t>
            </w:r>
            <w:r w:rsidRPr="00ED514A">
              <w:rPr>
                <w:rFonts w:ascii="Arial" w:hAnsi="Arial" w:cs="Arial"/>
                <w:spacing w:val="-3"/>
                <w:sz w:val="22"/>
                <w:szCs w:val="22"/>
              </w:rPr>
              <w:t xml:space="preserve">Las </w:t>
            </w:r>
            <w:r w:rsidRPr="00ED514A">
              <w:rPr>
                <w:rFonts w:ascii="Arial" w:hAnsi="Arial" w:cs="Arial"/>
                <w:sz w:val="22"/>
                <w:szCs w:val="22"/>
              </w:rPr>
              <w:t xml:space="preserve">actas de suspensión y reinicio requieren de la firma </w:t>
            </w:r>
            <w:r w:rsidRPr="00ED514A">
              <w:rPr>
                <w:rFonts w:ascii="Arial" w:hAnsi="Arial" w:cs="Arial"/>
                <w:spacing w:val="-3"/>
                <w:sz w:val="22"/>
                <w:szCs w:val="22"/>
              </w:rPr>
              <w:t xml:space="preserve">del </w:t>
            </w:r>
            <w:r w:rsidRPr="00ED514A">
              <w:rPr>
                <w:rFonts w:ascii="Arial" w:hAnsi="Arial" w:cs="Arial"/>
                <w:sz w:val="22"/>
                <w:szCs w:val="22"/>
              </w:rPr>
              <w:t xml:space="preserve">Director Seccional, </w:t>
            </w:r>
            <w:r w:rsidRPr="00ED514A">
              <w:rPr>
                <w:rFonts w:ascii="Arial" w:hAnsi="Arial" w:cs="Arial"/>
                <w:spacing w:val="-3"/>
                <w:sz w:val="22"/>
                <w:szCs w:val="22"/>
              </w:rPr>
              <w:t xml:space="preserve">del </w:t>
            </w:r>
            <w:r w:rsidRPr="00ED514A">
              <w:rPr>
                <w:rFonts w:ascii="Arial" w:hAnsi="Arial" w:cs="Arial"/>
                <w:sz w:val="22"/>
                <w:szCs w:val="22"/>
              </w:rPr>
              <w:t xml:space="preserve">Contratista y </w:t>
            </w:r>
            <w:r w:rsidRPr="00ED514A">
              <w:rPr>
                <w:rFonts w:ascii="Arial" w:hAnsi="Arial" w:cs="Arial"/>
                <w:spacing w:val="-3"/>
                <w:sz w:val="22"/>
                <w:szCs w:val="22"/>
              </w:rPr>
              <w:t>el</w:t>
            </w:r>
            <w:r w:rsidRPr="00ED514A">
              <w:rPr>
                <w:rFonts w:ascii="Arial" w:hAnsi="Arial" w:cs="Arial"/>
                <w:spacing w:val="7"/>
                <w:sz w:val="22"/>
                <w:szCs w:val="22"/>
              </w:rPr>
              <w:t xml:space="preserve"> </w:t>
            </w:r>
            <w:r w:rsidRPr="00ED514A">
              <w:rPr>
                <w:rFonts w:ascii="Arial" w:hAnsi="Arial" w:cs="Arial"/>
                <w:sz w:val="22"/>
                <w:szCs w:val="22"/>
              </w:rPr>
              <w:t>Supervisor.</w:t>
            </w:r>
          </w:p>
          <w:p w14:paraId="2D349755"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559E6F2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72"/>
              <w:jc w:val="both"/>
              <w:rPr>
                <w:rFonts w:ascii="Arial" w:hAnsi="Arial" w:cs="Arial"/>
                <w:sz w:val="22"/>
                <w:szCs w:val="22"/>
              </w:rPr>
            </w:pPr>
            <w:r w:rsidRPr="00ED514A">
              <w:rPr>
                <w:rFonts w:ascii="Arial" w:hAnsi="Arial" w:cs="Arial"/>
                <w:sz w:val="22"/>
                <w:szCs w:val="22"/>
              </w:rPr>
              <w:lastRenderedPageBreak/>
              <w:t xml:space="preserve">Presentar </w:t>
            </w:r>
            <w:r w:rsidRPr="00ED514A">
              <w:rPr>
                <w:rFonts w:ascii="Arial" w:hAnsi="Arial" w:cs="Arial"/>
                <w:spacing w:val="-3"/>
                <w:sz w:val="22"/>
                <w:szCs w:val="22"/>
              </w:rPr>
              <w:t xml:space="preserve">al </w:t>
            </w:r>
            <w:r w:rsidRPr="00ED514A">
              <w:rPr>
                <w:rFonts w:ascii="Arial" w:hAnsi="Arial" w:cs="Arial"/>
                <w:sz w:val="22"/>
                <w:szCs w:val="22"/>
              </w:rPr>
              <w:t xml:space="preserve">Supervisor, al menos con quince (15) días </w:t>
            </w:r>
            <w:r w:rsidRPr="00ED514A">
              <w:rPr>
                <w:rFonts w:ascii="Arial" w:hAnsi="Arial" w:cs="Arial"/>
                <w:spacing w:val="-3"/>
                <w:sz w:val="22"/>
                <w:szCs w:val="22"/>
              </w:rPr>
              <w:t xml:space="preserve">de </w:t>
            </w:r>
            <w:r w:rsidRPr="00ED514A">
              <w:rPr>
                <w:rFonts w:ascii="Arial" w:hAnsi="Arial" w:cs="Arial"/>
                <w:sz w:val="22"/>
                <w:szCs w:val="22"/>
              </w:rPr>
              <w:t>anterioridad, cualquier solicitud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prórroga,</w:t>
            </w:r>
            <w:r w:rsidRPr="00ED514A">
              <w:rPr>
                <w:rFonts w:ascii="Arial" w:hAnsi="Arial" w:cs="Arial"/>
                <w:spacing w:val="-4"/>
                <w:sz w:val="22"/>
                <w:szCs w:val="22"/>
              </w:rPr>
              <w:t xml:space="preserve"> </w:t>
            </w:r>
            <w:r w:rsidRPr="00ED514A">
              <w:rPr>
                <w:rFonts w:ascii="Arial" w:hAnsi="Arial" w:cs="Arial"/>
                <w:sz w:val="22"/>
                <w:szCs w:val="22"/>
              </w:rPr>
              <w:t>adición,</w:t>
            </w:r>
            <w:r w:rsidRPr="00ED514A">
              <w:rPr>
                <w:rFonts w:ascii="Arial" w:hAnsi="Arial" w:cs="Arial"/>
                <w:spacing w:val="-9"/>
                <w:sz w:val="22"/>
                <w:szCs w:val="22"/>
              </w:rPr>
              <w:t xml:space="preserve"> </w:t>
            </w:r>
            <w:r w:rsidRPr="00ED514A">
              <w:rPr>
                <w:rFonts w:ascii="Arial" w:hAnsi="Arial" w:cs="Arial"/>
                <w:sz w:val="22"/>
                <w:szCs w:val="22"/>
              </w:rPr>
              <w:t>suspensión</w:t>
            </w:r>
            <w:r w:rsidRPr="00ED514A">
              <w:rPr>
                <w:rFonts w:ascii="Arial" w:hAnsi="Arial" w:cs="Arial"/>
                <w:spacing w:val="-7"/>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z w:val="22"/>
                <w:szCs w:val="22"/>
              </w:rPr>
              <w:t>reinicio</w:t>
            </w:r>
            <w:r w:rsidRPr="00ED514A">
              <w:rPr>
                <w:rFonts w:ascii="Arial" w:hAnsi="Arial" w:cs="Arial"/>
                <w:spacing w:val="-7"/>
                <w:sz w:val="22"/>
                <w:szCs w:val="22"/>
              </w:rPr>
              <w:t xml:space="preserve"> </w:t>
            </w:r>
            <w:r w:rsidRPr="00ED514A">
              <w:rPr>
                <w:rFonts w:ascii="Arial" w:hAnsi="Arial" w:cs="Arial"/>
                <w:spacing w:val="-3"/>
                <w:sz w:val="22"/>
                <w:szCs w:val="22"/>
              </w:rPr>
              <w:t>del</w:t>
            </w:r>
            <w:r w:rsidRPr="00ED514A">
              <w:rPr>
                <w:rFonts w:ascii="Arial" w:hAnsi="Arial" w:cs="Arial"/>
                <w:spacing w:val="-4"/>
                <w:sz w:val="22"/>
                <w:szCs w:val="22"/>
              </w:rPr>
              <w:t xml:space="preserve"> </w:t>
            </w:r>
            <w:r w:rsidRPr="00ED514A">
              <w:rPr>
                <w:rFonts w:ascii="Arial" w:hAnsi="Arial" w:cs="Arial"/>
                <w:spacing w:val="-2"/>
                <w:sz w:val="22"/>
                <w:szCs w:val="22"/>
              </w:rPr>
              <w:t>Contrato,</w:t>
            </w:r>
            <w:r w:rsidRPr="00ED514A">
              <w:rPr>
                <w:rFonts w:ascii="Arial" w:hAnsi="Arial" w:cs="Arial"/>
                <w:spacing w:val="-4"/>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pacing w:val="-3"/>
                <w:sz w:val="22"/>
                <w:szCs w:val="22"/>
              </w:rPr>
              <w:t>efectos</w:t>
            </w:r>
            <w:r w:rsidRPr="00ED514A">
              <w:rPr>
                <w:rFonts w:ascii="Arial" w:hAnsi="Arial" w:cs="Arial"/>
                <w:spacing w:val="-6"/>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 xml:space="preserve">prorrogar la vigencia de las Pólizas o tomar las medidas pertinentes, </w:t>
            </w:r>
            <w:r w:rsidRPr="00ED514A">
              <w:rPr>
                <w:rFonts w:ascii="Arial" w:hAnsi="Arial" w:cs="Arial"/>
                <w:spacing w:val="-3"/>
                <w:sz w:val="22"/>
                <w:szCs w:val="22"/>
              </w:rPr>
              <w:t xml:space="preserve">en </w:t>
            </w:r>
            <w:r w:rsidRPr="00ED514A">
              <w:rPr>
                <w:rFonts w:ascii="Arial" w:hAnsi="Arial" w:cs="Arial"/>
                <w:sz w:val="22"/>
                <w:szCs w:val="22"/>
              </w:rPr>
              <w:t xml:space="preserve">caso de incumplimiento. En caso de retraso, </w:t>
            </w:r>
            <w:r w:rsidRPr="00ED514A">
              <w:rPr>
                <w:rFonts w:ascii="Arial" w:hAnsi="Arial" w:cs="Arial"/>
                <w:spacing w:val="-3"/>
                <w:sz w:val="22"/>
                <w:szCs w:val="22"/>
              </w:rPr>
              <w:t xml:space="preserve">el </w:t>
            </w:r>
            <w:r w:rsidRPr="00ED514A">
              <w:rPr>
                <w:rFonts w:ascii="Arial" w:hAnsi="Arial" w:cs="Arial"/>
                <w:sz w:val="22"/>
                <w:szCs w:val="22"/>
              </w:rPr>
              <w:t xml:space="preserve">Contratista presentará a la supervisión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spacing w:val="-3"/>
                <w:sz w:val="22"/>
                <w:szCs w:val="22"/>
              </w:rPr>
              <w:t xml:space="preserve">el </w:t>
            </w:r>
            <w:r w:rsidRPr="00ED514A">
              <w:rPr>
                <w:rFonts w:ascii="Arial" w:hAnsi="Arial" w:cs="Arial"/>
                <w:sz w:val="22"/>
                <w:szCs w:val="22"/>
              </w:rPr>
              <w:t xml:space="preserve">Plan de Contingencia para mitigar </w:t>
            </w:r>
            <w:r w:rsidRPr="00ED514A">
              <w:rPr>
                <w:rFonts w:ascii="Arial" w:hAnsi="Arial" w:cs="Arial"/>
                <w:spacing w:val="-3"/>
                <w:sz w:val="22"/>
                <w:szCs w:val="22"/>
              </w:rPr>
              <w:t xml:space="preserve">el </w:t>
            </w:r>
            <w:r w:rsidRPr="00ED514A">
              <w:rPr>
                <w:rFonts w:ascii="Arial" w:hAnsi="Arial" w:cs="Arial"/>
                <w:sz w:val="22"/>
                <w:szCs w:val="22"/>
              </w:rPr>
              <w:t xml:space="preserve">retraso generado, debidamente suscrito por </w:t>
            </w:r>
            <w:r w:rsidRPr="00ED514A">
              <w:rPr>
                <w:rFonts w:ascii="Arial" w:hAnsi="Arial" w:cs="Arial"/>
                <w:spacing w:val="-3"/>
                <w:sz w:val="22"/>
                <w:szCs w:val="22"/>
              </w:rPr>
              <w:t xml:space="preserve">el </w:t>
            </w:r>
            <w:r w:rsidRPr="00ED514A">
              <w:rPr>
                <w:rFonts w:ascii="Arial" w:hAnsi="Arial" w:cs="Arial"/>
                <w:sz w:val="22"/>
                <w:szCs w:val="22"/>
              </w:rPr>
              <w:t>Representante</w:t>
            </w:r>
            <w:r w:rsidRPr="00ED514A">
              <w:rPr>
                <w:rFonts w:ascii="Arial" w:hAnsi="Arial" w:cs="Arial"/>
                <w:spacing w:val="-4"/>
                <w:sz w:val="22"/>
                <w:szCs w:val="22"/>
              </w:rPr>
              <w:t xml:space="preserve"> </w:t>
            </w:r>
            <w:r w:rsidRPr="00ED514A">
              <w:rPr>
                <w:rFonts w:ascii="Arial" w:hAnsi="Arial" w:cs="Arial"/>
                <w:sz w:val="22"/>
                <w:szCs w:val="22"/>
              </w:rPr>
              <w:t>Legal.</w:t>
            </w:r>
          </w:p>
          <w:p w14:paraId="3A1BB5EA" w14:textId="77777777" w:rsidR="00ED514A" w:rsidRPr="00ED514A" w:rsidRDefault="00ED514A" w:rsidP="00ED514A">
            <w:pPr>
              <w:pStyle w:val="Textoindependiente"/>
              <w:tabs>
                <w:tab w:val="left" w:pos="15"/>
              </w:tabs>
              <w:spacing w:before="5"/>
              <w:ind w:left="-345" w:right="72"/>
              <w:rPr>
                <w:rFonts w:ascii="Arial" w:hAnsi="Arial" w:cs="Arial"/>
                <w:sz w:val="22"/>
                <w:szCs w:val="22"/>
              </w:rPr>
            </w:pPr>
          </w:p>
          <w:p w14:paraId="541E9E0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Obrar con buena fe </w:t>
            </w:r>
            <w:r w:rsidRPr="00ED514A">
              <w:rPr>
                <w:rFonts w:ascii="Arial" w:hAnsi="Arial" w:cs="Arial"/>
                <w:spacing w:val="-3"/>
                <w:sz w:val="22"/>
                <w:szCs w:val="22"/>
              </w:rPr>
              <w:t xml:space="preserve">en </w:t>
            </w:r>
            <w:r w:rsidRPr="00ED514A">
              <w:rPr>
                <w:rFonts w:ascii="Arial" w:hAnsi="Arial" w:cs="Arial"/>
                <w:sz w:val="22"/>
                <w:szCs w:val="22"/>
              </w:rPr>
              <w:t xml:space="preserve">las distintas etapas contractuales evitando las dilaciones y tropiezos que pudieran presentarse, y obligándose no sólo a lo pactado expresamente </w:t>
            </w:r>
            <w:r w:rsidRPr="00ED514A">
              <w:rPr>
                <w:rFonts w:ascii="Arial" w:hAnsi="Arial" w:cs="Arial"/>
                <w:spacing w:val="-3"/>
                <w:sz w:val="22"/>
                <w:szCs w:val="22"/>
              </w:rPr>
              <w:t xml:space="preserve">en el </w:t>
            </w:r>
            <w:r w:rsidRPr="00ED514A">
              <w:rPr>
                <w:rFonts w:ascii="Arial" w:hAnsi="Arial" w:cs="Arial"/>
                <w:sz w:val="22"/>
                <w:szCs w:val="22"/>
              </w:rPr>
              <w:t xml:space="preserve">presente contrato, sino a todo lo que corresponda a la </w:t>
            </w:r>
            <w:r w:rsidRPr="00ED514A">
              <w:rPr>
                <w:rFonts w:ascii="Arial" w:hAnsi="Arial" w:cs="Arial"/>
                <w:spacing w:val="-3"/>
                <w:sz w:val="22"/>
                <w:szCs w:val="22"/>
              </w:rPr>
              <w:t xml:space="preserve">naturaleza del </w:t>
            </w:r>
            <w:r w:rsidRPr="00ED514A">
              <w:rPr>
                <w:rFonts w:ascii="Arial" w:hAnsi="Arial" w:cs="Arial"/>
                <w:sz w:val="22"/>
                <w:szCs w:val="22"/>
              </w:rPr>
              <w:t>mismo, según la ley, la costumbre o la equidad</w:t>
            </w:r>
            <w:r w:rsidRPr="00ED514A">
              <w:rPr>
                <w:rFonts w:ascii="Arial" w:hAnsi="Arial" w:cs="Arial"/>
                <w:spacing w:val="-15"/>
                <w:sz w:val="22"/>
                <w:szCs w:val="22"/>
              </w:rPr>
              <w:t xml:space="preserve"> </w:t>
            </w:r>
            <w:r w:rsidRPr="00ED514A">
              <w:rPr>
                <w:rFonts w:ascii="Arial" w:hAnsi="Arial" w:cs="Arial"/>
                <w:sz w:val="22"/>
                <w:szCs w:val="22"/>
              </w:rPr>
              <w:t>natural.</w:t>
            </w:r>
          </w:p>
          <w:p w14:paraId="35A28D4D" w14:textId="77777777" w:rsidR="00ED514A" w:rsidRPr="00ED514A" w:rsidRDefault="00ED514A" w:rsidP="00ED514A">
            <w:pPr>
              <w:pStyle w:val="Textoindependiente"/>
              <w:tabs>
                <w:tab w:val="left" w:pos="15"/>
              </w:tabs>
              <w:spacing w:before="5"/>
              <w:ind w:left="-345"/>
              <w:rPr>
                <w:rFonts w:ascii="Arial" w:hAnsi="Arial" w:cs="Arial"/>
                <w:sz w:val="22"/>
                <w:szCs w:val="22"/>
              </w:rPr>
            </w:pPr>
          </w:p>
          <w:p w14:paraId="3813935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No acceder a peticiones o amenazas de </w:t>
            </w:r>
            <w:r w:rsidRPr="00ED514A">
              <w:rPr>
                <w:rFonts w:ascii="Arial" w:hAnsi="Arial" w:cs="Arial"/>
                <w:spacing w:val="-3"/>
                <w:sz w:val="22"/>
                <w:szCs w:val="22"/>
              </w:rPr>
              <w:t xml:space="preserve">quienes </w:t>
            </w:r>
            <w:r w:rsidRPr="00ED514A">
              <w:rPr>
                <w:rFonts w:ascii="Arial" w:hAnsi="Arial" w:cs="Arial"/>
                <w:sz w:val="22"/>
                <w:szCs w:val="22"/>
              </w:rPr>
              <w:t xml:space="preserve">actúen por fuera de la ley con </w:t>
            </w:r>
            <w:r w:rsidRPr="00ED514A">
              <w:rPr>
                <w:rFonts w:ascii="Arial" w:hAnsi="Arial" w:cs="Arial"/>
                <w:spacing w:val="-3"/>
                <w:sz w:val="22"/>
                <w:szCs w:val="22"/>
              </w:rPr>
              <w:t xml:space="preserve">el </w:t>
            </w:r>
            <w:r w:rsidRPr="00ED514A">
              <w:rPr>
                <w:rFonts w:ascii="Arial" w:hAnsi="Arial" w:cs="Arial"/>
                <w:sz w:val="22"/>
                <w:szCs w:val="22"/>
              </w:rPr>
              <w:t>fin de obligarlos a hacer u omitir algún acto o</w:t>
            </w:r>
            <w:r w:rsidRPr="00ED514A">
              <w:rPr>
                <w:rFonts w:ascii="Arial" w:hAnsi="Arial" w:cs="Arial"/>
                <w:spacing w:val="-16"/>
                <w:sz w:val="22"/>
                <w:szCs w:val="22"/>
              </w:rPr>
              <w:t xml:space="preserve"> </w:t>
            </w:r>
            <w:r w:rsidRPr="00ED514A">
              <w:rPr>
                <w:rFonts w:ascii="Arial" w:hAnsi="Arial" w:cs="Arial"/>
                <w:sz w:val="22"/>
                <w:szCs w:val="22"/>
              </w:rPr>
              <w:t xml:space="preserve">hecho. Cuando una situación así se presente </w:t>
            </w:r>
            <w:r w:rsidRPr="00ED514A">
              <w:rPr>
                <w:rFonts w:ascii="Arial" w:hAnsi="Arial" w:cs="Arial"/>
                <w:spacing w:val="-3"/>
                <w:sz w:val="22"/>
                <w:szCs w:val="22"/>
              </w:rPr>
              <w:t xml:space="preserve">el </w:t>
            </w:r>
            <w:r w:rsidRPr="00ED514A">
              <w:rPr>
                <w:rFonts w:ascii="Arial" w:hAnsi="Arial" w:cs="Arial"/>
                <w:sz w:val="22"/>
                <w:szCs w:val="22"/>
              </w:rPr>
              <w:t xml:space="preserve">Contratista </w:t>
            </w:r>
            <w:r w:rsidRPr="00ED514A">
              <w:rPr>
                <w:rFonts w:ascii="Arial" w:hAnsi="Arial" w:cs="Arial"/>
                <w:spacing w:val="-3"/>
                <w:sz w:val="22"/>
                <w:szCs w:val="22"/>
              </w:rPr>
              <w:t xml:space="preserve">deberá </w:t>
            </w:r>
            <w:r w:rsidRPr="00ED514A">
              <w:rPr>
                <w:rFonts w:ascii="Arial" w:hAnsi="Arial" w:cs="Arial"/>
                <w:sz w:val="22"/>
                <w:szCs w:val="22"/>
              </w:rPr>
              <w:t xml:space="preserve">informar inmediatamente su ocurrencia a la Entidad y a las </w:t>
            </w:r>
            <w:r w:rsidRPr="00ED514A">
              <w:rPr>
                <w:rFonts w:ascii="Arial" w:hAnsi="Arial" w:cs="Arial"/>
                <w:spacing w:val="-3"/>
                <w:sz w:val="22"/>
                <w:szCs w:val="22"/>
              </w:rPr>
              <w:t>demás autoridades</w:t>
            </w:r>
            <w:r w:rsidRPr="00ED514A">
              <w:rPr>
                <w:rFonts w:ascii="Arial" w:hAnsi="Arial" w:cs="Arial"/>
                <w:spacing w:val="7"/>
                <w:sz w:val="22"/>
                <w:szCs w:val="22"/>
              </w:rPr>
              <w:t xml:space="preserve"> </w:t>
            </w:r>
            <w:r w:rsidRPr="00ED514A">
              <w:rPr>
                <w:rFonts w:ascii="Arial" w:hAnsi="Arial" w:cs="Arial"/>
                <w:spacing w:val="-3"/>
                <w:sz w:val="22"/>
                <w:szCs w:val="22"/>
              </w:rPr>
              <w:t>competentes.</w:t>
            </w:r>
          </w:p>
          <w:p w14:paraId="62097987" w14:textId="77777777" w:rsidR="00ED514A" w:rsidRPr="00ED514A" w:rsidRDefault="00ED514A" w:rsidP="00ED514A">
            <w:pPr>
              <w:pStyle w:val="Textoindependiente"/>
              <w:tabs>
                <w:tab w:val="left" w:pos="15"/>
              </w:tabs>
              <w:spacing w:before="9"/>
              <w:ind w:left="-345" w:right="72"/>
              <w:rPr>
                <w:rFonts w:ascii="Arial" w:hAnsi="Arial" w:cs="Arial"/>
                <w:sz w:val="22"/>
                <w:szCs w:val="22"/>
              </w:rPr>
            </w:pPr>
          </w:p>
          <w:p w14:paraId="20881DF7"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Constituir las garantías que se solicitan por parte de la Nación – Consejo Superior de la</w:t>
            </w:r>
            <w:r w:rsidRPr="00ED514A">
              <w:rPr>
                <w:rFonts w:ascii="Arial" w:hAnsi="Arial" w:cs="Arial"/>
                <w:spacing w:val="-3"/>
                <w:sz w:val="22"/>
                <w:szCs w:val="22"/>
              </w:rPr>
              <w:t xml:space="preserve"> </w:t>
            </w:r>
            <w:r w:rsidRPr="00ED514A">
              <w:rPr>
                <w:rFonts w:ascii="Arial" w:hAnsi="Arial" w:cs="Arial"/>
                <w:sz w:val="22"/>
                <w:szCs w:val="22"/>
              </w:rPr>
              <w:t>Judicatura.</w:t>
            </w:r>
          </w:p>
          <w:p w14:paraId="71B7F35A" w14:textId="77777777" w:rsidR="00ED514A" w:rsidRPr="00ED514A" w:rsidRDefault="00ED514A" w:rsidP="00ED514A">
            <w:pPr>
              <w:autoSpaceDE w:val="0"/>
              <w:autoSpaceDN w:val="0"/>
              <w:adjustRightInd w:val="0"/>
              <w:jc w:val="both"/>
              <w:rPr>
                <w:rFonts w:ascii="Arial" w:hAnsi="Arial" w:cs="Arial"/>
                <w:sz w:val="22"/>
                <w:szCs w:val="22"/>
              </w:rPr>
            </w:pPr>
          </w:p>
          <w:p w14:paraId="38FFC519"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sz w:val="22"/>
                <w:szCs w:val="22"/>
              </w:rPr>
              <w:t>El contratista implementará, el Plan de Gestión Ambiental de la Rama Judicial adoptado mediante Acuerdo PSAA14-10160 de Junio de 2014, haciendo uso racional del agua y la energía, así como el manejo adecuado de los materiales, residuos sólidos y desechos que se manipulen en ejercicio de las actividades derivadas de la ejecución del contrato con el Consejo Superior de la Judicatura, cada vez que se encuentre en las instalaciones de la Entidad.</w:t>
            </w:r>
          </w:p>
          <w:p w14:paraId="47391E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549A894"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iCs/>
                <w:sz w:val="22"/>
                <w:szCs w:val="22"/>
                <w:lang w:val="es-MX"/>
              </w:rPr>
              <w:t>El contratista entregará los informes periódicos y finales en medio magnético, en caso de requerirse impresión, esta deberá ser únicamente de informes finales; los cuales deberán ser preferiblemente a doble cara, en papel de bajo gramaje (Max. 75 gr.), letra máximo Arial 11 y a espacio sencillo</w:t>
            </w:r>
          </w:p>
          <w:p w14:paraId="25D52C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E0E8DA6"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sz w:val="22"/>
                <w:szCs w:val="22"/>
              </w:rPr>
              <w:t>ESPACIOS FISICOS SALUDABLES:</w:t>
            </w:r>
            <w:r w:rsidRPr="00ED514A">
              <w:rPr>
                <w:rFonts w:ascii="Arial" w:hAnsi="Arial" w:cs="Arial"/>
                <w:bCs/>
                <w:sz w:val="22"/>
                <w:szCs w:val="22"/>
              </w:rPr>
              <w:t xml:space="preserve"> EL CONTRATISTA se compromete a dar lectura y aplicación en lo que sea de su competencia con respecto al presente objeto contractual, a lo ordenado en el Manual de Espacios Físicos Saludables emitido por la Entidad.</w:t>
            </w:r>
          </w:p>
          <w:p w14:paraId="0F5D1EAE"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026EB8FB"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iCs/>
                <w:sz w:val="22"/>
                <w:szCs w:val="22"/>
              </w:rPr>
              <w:t>COMPROMISO ANTICORRUPCIÓN:</w:t>
            </w:r>
            <w:r w:rsidRPr="00ED514A">
              <w:rPr>
                <w:rFonts w:ascii="Arial" w:hAnsi="Arial" w:cs="Arial"/>
                <w:bCs/>
                <w:iCs/>
                <w:sz w:val="22"/>
                <w:szCs w:val="22"/>
              </w:rPr>
              <w:t xml:space="preserve"> Con la suscripción del contrato, el  </w:t>
            </w:r>
            <w:r w:rsidRPr="00ED514A">
              <w:rPr>
                <w:rFonts w:ascii="Arial" w:hAnsi="Arial" w:cs="Arial"/>
                <w:sz w:val="22"/>
                <w:szCs w:val="22"/>
              </w:rPr>
              <w:t>Contratista</w:t>
            </w:r>
            <w:r w:rsidRPr="00ED514A">
              <w:rPr>
                <w:rFonts w:ascii="Arial" w:hAnsi="Arial" w:cs="Arial"/>
                <w:bCs/>
                <w:iCs/>
                <w:sz w:val="22"/>
                <w:szCs w:val="22"/>
              </w:rPr>
              <w:t xml:space="preserve"> se obliga a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w:t>
            </w:r>
          </w:p>
          <w:p w14:paraId="6CBB1866"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Impartir instrucciones a todos sus empleados, agentes y cualquier otro representante suyo, exigiéndoles el cumplimiento en todo momento de las leyes de la República de Colombia, y especialmente de aquellas que rigen el presente proceso de contratación y la relación contractual que podría derivarse de ella, y les impondrá la obligación de no ofrecer o pagar sobornos o cualquier halago corrupto a los funcionarios de la Nación – Consejo Superior de la Judicatura – Dirección Seccional de Administración Judicial Cúcuta,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 Nación – Consejo Superior de la Judicatura – Dirección Seccional de Administración Judicial de Cúcuta, durante el desarrollo del contrato que se suscribiría de ser elegida su oferta; así como n</w:t>
            </w:r>
            <w:r w:rsidRPr="00ED514A">
              <w:rPr>
                <w:rFonts w:ascii="Arial" w:hAnsi="Arial" w:cs="Arial"/>
                <w:bCs/>
                <w:iCs/>
                <w:sz w:val="22"/>
                <w:szCs w:val="22"/>
              </w:rPr>
              <w:t>o permitir que nadie, bien sea empleado suyo o un agente comisionista independiente, lo haga en su nombre.</w:t>
            </w:r>
          </w:p>
          <w:p w14:paraId="60A3E921"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No celebrar acuerdos o realizar actos o conductas que tengan por objeto la colusión en el proceso, o como efecto la distribución de la adjudicación de contratos, entre los cuales, se encuentre el que es materia del presente documento, o la fijación de los términos de la oferta.</w:t>
            </w:r>
          </w:p>
          <w:p w14:paraId="0B33934C"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 xml:space="preserve">En el evento de conocerse casos de corrupción en las Entidades del Estado, se debe reportar el hecho a la Secretaría de la Transparencia de la Presidencia de la República, línea telefónica 018000913666; o al correo electrónico contacto@presidencia.gov.co; por correspondencia o </w:t>
            </w:r>
            <w:r w:rsidRPr="00ED514A">
              <w:rPr>
                <w:rFonts w:ascii="Arial" w:hAnsi="Arial" w:cs="Arial"/>
                <w:sz w:val="22"/>
                <w:szCs w:val="22"/>
              </w:rPr>
              <w:lastRenderedPageBreak/>
              <w:t>personalmente a la dirección Calle 7 No. 6 – 54, Bogotá D.C. También puede reportar el hecho ante la Dirección Seccional de Administración Judicial Cúcuta.</w:t>
            </w:r>
          </w:p>
          <w:p w14:paraId="54A68B32"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 xml:space="preserve">Si durante el proceso de contratación se comprobare el incumplimiento del oferente, sus representantes o sus empleados o agentes, a los compromisos antes enunciados, procederá el rechazo de la oferta presentada. En caso que la Nación – Consejo Superior de la Judicatura – Dirección Seccional de Administración Judicial de Cúcuta, adviertan hechos constitutivos de corrupción de parte del oferente durante el proceso de selección, tales hechos se pondrán inmediatamente en conocimiento de las autoridades competentes, a fin de que se inicien las acciones legales a que hubiere lugar. </w:t>
            </w:r>
          </w:p>
          <w:p w14:paraId="1436ED09"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la Ley 80 de 1993, y se harán exigibles las sanciones previstas en el contrato.</w:t>
            </w:r>
          </w:p>
          <w:p w14:paraId="1A302D04" w14:textId="77777777" w:rsidR="00ED514A" w:rsidRPr="00ED514A" w:rsidRDefault="00ED514A" w:rsidP="00ED514A">
            <w:pPr>
              <w:tabs>
                <w:tab w:val="left" w:pos="1128"/>
              </w:tabs>
              <w:spacing w:before="60" w:after="120"/>
              <w:ind w:right="72"/>
              <w:jc w:val="both"/>
              <w:rPr>
                <w:rFonts w:ascii="Arial" w:hAnsi="Arial" w:cs="Arial"/>
                <w:sz w:val="22"/>
                <w:szCs w:val="22"/>
                <w:lang w:eastAsia="es-ES"/>
              </w:rPr>
            </w:pPr>
            <w:r w:rsidRPr="00ED514A">
              <w:rPr>
                <w:rFonts w:ascii="Arial" w:hAnsi="Arial" w:cs="Arial"/>
                <w:b/>
                <w:sz w:val="22"/>
                <w:szCs w:val="22"/>
                <w:lang w:eastAsia="es-ES"/>
              </w:rPr>
              <w:t>NOTA 1:</w:t>
            </w:r>
            <w:r w:rsidRPr="00ED514A">
              <w:rPr>
                <w:rFonts w:ascii="Arial" w:hAnsi="Arial" w:cs="Arial"/>
                <w:sz w:val="22"/>
                <w:szCs w:val="22"/>
                <w:lang w:eastAsia="es-ES"/>
              </w:rPr>
              <w:t xml:space="preserve"> El personal que el c</w:t>
            </w:r>
            <w:r w:rsidRPr="00ED514A">
              <w:rPr>
                <w:rFonts w:ascii="Arial" w:hAnsi="Arial" w:cs="Arial"/>
                <w:bCs/>
                <w:sz w:val="22"/>
                <w:szCs w:val="22"/>
                <w:lang w:eastAsia="es-ES"/>
              </w:rPr>
              <w:t>ontratista</w:t>
            </w:r>
            <w:r w:rsidRPr="00ED514A">
              <w:rPr>
                <w:rFonts w:ascii="Arial" w:hAnsi="Arial" w:cs="Arial"/>
                <w:sz w:val="22"/>
                <w:szCs w:val="22"/>
                <w:lang w:eastAsia="es-ES"/>
              </w:rPr>
              <w:t xml:space="preserve"> ocupe en la ejecución del contrato, no tendrá ninguna vinculación laboral, civil, comercial con la Nación – Consejo Superior de la Judicatura – Dirección Seccional de Administración Judicial de Cúcuta. La responsabilidad derivada de estas vinculaciones correrá a cargo exclusivo del </w:t>
            </w:r>
            <w:r w:rsidRPr="00ED514A">
              <w:rPr>
                <w:rFonts w:ascii="Arial" w:hAnsi="Arial" w:cs="Arial"/>
                <w:bCs/>
                <w:sz w:val="22"/>
                <w:szCs w:val="22"/>
                <w:lang w:eastAsia="es-ES"/>
              </w:rPr>
              <w:t>contratista</w:t>
            </w:r>
            <w:r w:rsidRPr="00ED514A">
              <w:rPr>
                <w:rFonts w:ascii="Arial" w:hAnsi="Arial" w:cs="Arial"/>
                <w:sz w:val="22"/>
                <w:szCs w:val="22"/>
                <w:lang w:eastAsia="es-ES"/>
              </w:rPr>
              <w:t>.</w:t>
            </w:r>
          </w:p>
          <w:p w14:paraId="0A6210F8" w14:textId="453BB584" w:rsidR="00ED514A" w:rsidRPr="00ED514A" w:rsidRDefault="00ED514A" w:rsidP="00ED514A">
            <w:pPr>
              <w:spacing w:line="276" w:lineRule="auto"/>
              <w:jc w:val="both"/>
              <w:rPr>
                <w:rFonts w:ascii="Arial" w:hAnsi="Arial" w:cs="Arial"/>
                <w:color w:val="000000" w:themeColor="text1"/>
                <w:sz w:val="22"/>
                <w:szCs w:val="22"/>
                <w:lang w:eastAsia="es-CO"/>
              </w:rPr>
            </w:pPr>
            <w:r w:rsidRPr="00ED514A">
              <w:rPr>
                <w:rFonts w:ascii="Arial" w:hAnsi="Arial" w:cs="Arial"/>
                <w:b/>
                <w:sz w:val="22"/>
                <w:szCs w:val="22"/>
              </w:rPr>
              <w:t>NOTA 2:</w:t>
            </w:r>
            <w:r w:rsidRPr="00ED514A">
              <w:rPr>
                <w:rFonts w:ascii="Arial" w:hAnsi="Arial" w:cs="Arial"/>
                <w:sz w:val="22"/>
                <w:szCs w:val="22"/>
              </w:rPr>
              <w:t xml:space="preserve"> En el evento en que el contratista utilice en la ejecución del contrato, personal con contrato de prestación de servicios, deberá acreditar mediante certificación para cada pago al Supervisor, que estos cumplen con las obligaciones al Sistema Integrado de Seguridad Social</w:t>
            </w:r>
            <w:r w:rsidRPr="00ED514A">
              <w:rPr>
                <w:rFonts w:ascii="Arial" w:hAnsi="Arial" w:cs="Arial"/>
                <w:sz w:val="22"/>
                <w:szCs w:val="22"/>
                <w:lang w:eastAsia="es-ES"/>
              </w:rPr>
              <w:t>.</w:t>
            </w:r>
          </w:p>
        </w:tc>
      </w:tr>
      <w:tr w:rsidR="00ED514A" w:rsidRPr="00DE2E5E" w14:paraId="5898EDD6" w14:textId="77777777" w:rsidTr="008D1EE4">
        <w:trPr>
          <w:trHeight w:val="20"/>
        </w:trPr>
        <w:tc>
          <w:tcPr>
            <w:tcW w:w="5000" w:type="pct"/>
            <w:gridSpan w:val="8"/>
            <w:shd w:val="clear" w:color="auto" w:fill="D9D9D9" w:themeFill="background1" w:themeFillShade="D9"/>
            <w:vAlign w:val="center"/>
          </w:tcPr>
          <w:p w14:paraId="5D7B27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 xml:space="preserve">3.2.1.1 Obligaciones ambientales </w:t>
            </w:r>
          </w:p>
        </w:tc>
      </w:tr>
      <w:tr w:rsidR="00ED514A" w:rsidRPr="00DE2E5E" w14:paraId="0B3BF199" w14:textId="77777777" w:rsidTr="008D1EE4">
        <w:trPr>
          <w:trHeight w:val="20"/>
        </w:trPr>
        <w:tc>
          <w:tcPr>
            <w:tcW w:w="5000" w:type="pct"/>
            <w:gridSpan w:val="8"/>
            <w:shd w:val="clear" w:color="auto" w:fill="auto"/>
            <w:vAlign w:val="center"/>
          </w:tcPr>
          <w:p w14:paraId="5CC5F76A" w14:textId="77777777" w:rsidR="00ED514A" w:rsidRPr="00ED514A" w:rsidRDefault="00ED514A" w:rsidP="00ED514A">
            <w:pPr>
              <w:autoSpaceDE w:val="0"/>
              <w:autoSpaceDN w:val="0"/>
              <w:adjustRightInd w:val="0"/>
              <w:contextualSpacing/>
              <w:jc w:val="both"/>
              <w:rPr>
                <w:rFonts w:ascii="Arial" w:hAnsi="Arial" w:cs="Arial"/>
                <w:sz w:val="22"/>
                <w:szCs w:val="22"/>
              </w:rPr>
            </w:pPr>
            <w:r w:rsidRPr="00ED514A">
              <w:rPr>
                <w:rFonts w:ascii="Arial" w:hAnsi="Arial" w:cs="Arial"/>
                <w:b/>
                <w:bCs/>
                <w:sz w:val="22"/>
                <w:szCs w:val="22"/>
                <w:lang w:eastAsia="ar-SA"/>
              </w:rPr>
              <w:t>RESPONSABILIDAD AMBIENTAL: El CONTRATISTA</w:t>
            </w:r>
            <w:r w:rsidRPr="00ED514A">
              <w:rPr>
                <w:rFonts w:ascii="Arial" w:hAnsi="Arial" w:cs="Arial"/>
                <w:bCs/>
                <w:sz w:val="22"/>
                <w:szCs w:val="22"/>
                <w:lang w:eastAsia="ar-SA"/>
              </w:rPr>
              <w:t xml:space="preserve">, deberá cumplir con todas las normas y leyes colombianas sobre el medio ambiente (a nivel nacional, regional y local) que se encuentren vigentes durante el término de este contrato.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deberá en todo momento minimizar el impacto ambiental de cualquier actividad realizada por él en el desarrollo de este contrato, de conformidad con las normas aplicables.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conoce y acepta que las autoridades competentes nacionales, regionales o locales que tengan jurisdicción sobre el área donde realizará las actividades podrán disponer la suspensión de las actividades objeto de este contrato hasta que el Contratista cumpla con dichas normas y leyes ambientales o subsane los efectos causados por el incumplimiento de dichas normas y leyes, motivo por el cual, asumirá las consecuencias que se deriven frente al contrato cuando la suspensión de las actividades le sea imputable</w:t>
            </w:r>
          </w:p>
          <w:p w14:paraId="074C0A83" w14:textId="1EAF523C" w:rsidR="00ED514A" w:rsidRPr="00ED514A" w:rsidRDefault="00ED514A" w:rsidP="00ED514A">
            <w:pPr>
              <w:jc w:val="both"/>
              <w:rPr>
                <w:rFonts w:ascii="Arial" w:hAnsi="Arial" w:cs="Arial"/>
                <w:color w:val="000000" w:themeColor="text1"/>
                <w:sz w:val="22"/>
                <w:szCs w:val="22"/>
                <w:lang w:eastAsia="es-CO"/>
              </w:rPr>
            </w:pPr>
          </w:p>
        </w:tc>
      </w:tr>
      <w:tr w:rsidR="00ED514A" w:rsidRPr="00DE2E5E" w14:paraId="25EBE434" w14:textId="77777777" w:rsidTr="008D1EE4">
        <w:trPr>
          <w:trHeight w:val="20"/>
        </w:trPr>
        <w:tc>
          <w:tcPr>
            <w:tcW w:w="5000" w:type="pct"/>
            <w:gridSpan w:val="8"/>
            <w:shd w:val="clear" w:color="auto" w:fill="D9D9D9" w:themeFill="background1" w:themeFillShade="D9"/>
            <w:vAlign w:val="center"/>
          </w:tcPr>
          <w:p w14:paraId="15B0424B"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3.2.2. Obligaciones del Consejo Superior de la Judicatura - Dirección Ejecutiva de Administración Judicial</w:t>
            </w:r>
          </w:p>
        </w:tc>
      </w:tr>
      <w:tr w:rsidR="00ED514A" w:rsidRPr="00DE2E5E" w14:paraId="2121616B" w14:textId="77777777" w:rsidTr="008D1EE4">
        <w:trPr>
          <w:trHeight w:val="20"/>
        </w:trPr>
        <w:tc>
          <w:tcPr>
            <w:tcW w:w="5000" w:type="pct"/>
            <w:gridSpan w:val="8"/>
            <w:shd w:val="clear" w:color="auto" w:fill="auto"/>
            <w:vAlign w:val="center"/>
          </w:tcPr>
          <w:p w14:paraId="659E7821"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En ejercicio del objeto contractual </w:t>
            </w:r>
            <w:r w:rsidRPr="00DE2E5E">
              <w:rPr>
                <w:rFonts w:ascii="Arial" w:hAnsi="Arial" w:cs="Arial"/>
                <w:bCs/>
                <w:color w:val="000000" w:themeColor="text1"/>
                <w:sz w:val="22"/>
                <w:szCs w:val="22"/>
                <w:lang w:eastAsia="es-CO"/>
              </w:rPr>
              <w:t xml:space="preserve">el Consejo Superior de la Judicatura - Dirección Ejecutiva de Administración Judicial, </w:t>
            </w:r>
            <w:r w:rsidRPr="00DE2E5E">
              <w:rPr>
                <w:rFonts w:ascii="Arial" w:hAnsi="Arial" w:cs="Arial"/>
                <w:color w:val="000000" w:themeColor="text1"/>
                <w:sz w:val="22"/>
                <w:szCs w:val="22"/>
                <w:lang w:eastAsia="es-CO"/>
              </w:rPr>
              <w:t>deberá cumplir con las siguientes obligaciones:</w:t>
            </w:r>
          </w:p>
          <w:p w14:paraId="0B7370A5" w14:textId="77777777" w:rsidR="00ED514A" w:rsidRPr="00DE2E5E" w:rsidRDefault="00ED514A" w:rsidP="00ED514A">
            <w:pPr>
              <w:jc w:val="both"/>
              <w:rPr>
                <w:rFonts w:ascii="Arial" w:hAnsi="Arial" w:cs="Arial"/>
                <w:color w:val="000000" w:themeColor="text1"/>
                <w:sz w:val="22"/>
                <w:szCs w:val="22"/>
              </w:rPr>
            </w:pPr>
          </w:p>
          <w:p w14:paraId="7005AB87"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eastAsia="es-CO"/>
              </w:rPr>
            </w:pPr>
            <w:r w:rsidRPr="00E2447B">
              <w:rPr>
                <w:rFonts w:ascii="Arial" w:hAnsi="Arial" w:cs="Arial"/>
                <w:sz w:val="22"/>
                <w:szCs w:val="22"/>
                <w:lang w:eastAsia="es-CO"/>
              </w:rPr>
              <w:t xml:space="preserve">Designar o contratar un supervisor que lo representará ante el Contratista, en todo lo relacionado con la ejecución del contrato, que realice el seguimiento al ejercicio del cumplimiento obligacional por parte del contratista, con la finalidad de impartir </w:t>
            </w:r>
            <w:r w:rsidRPr="00E2447B">
              <w:rPr>
                <w:rFonts w:ascii="Arial" w:hAnsi="Arial" w:cs="Arial"/>
                <w:sz w:val="22"/>
                <w:szCs w:val="22"/>
              </w:rPr>
              <w:t>las instrucciones necesarias para la correcta ejecución del contrato</w:t>
            </w:r>
            <w:r w:rsidRPr="00E2447B">
              <w:rPr>
                <w:rFonts w:ascii="Arial" w:hAnsi="Arial" w:cs="Arial"/>
                <w:sz w:val="22"/>
                <w:szCs w:val="22"/>
                <w:lang w:eastAsia="es-CO"/>
              </w:rPr>
              <w:t xml:space="preserve"> de promover la ejecución satisfactoria del contrato, mantener permanentemente informado al ordenador del gasto, evitando perjuicios a la entidad y al contratista o parte del negocio jurídico. </w:t>
            </w:r>
          </w:p>
          <w:p w14:paraId="249242A6" w14:textId="77777777" w:rsidR="00ED514A" w:rsidRPr="00E2447B" w:rsidRDefault="00ED514A" w:rsidP="00ED514A">
            <w:pPr>
              <w:pStyle w:val="Prrafodelista"/>
              <w:numPr>
                <w:ilvl w:val="0"/>
                <w:numId w:val="1"/>
              </w:numPr>
              <w:autoSpaceDE w:val="0"/>
              <w:autoSpaceDN w:val="0"/>
              <w:adjustRightInd w:val="0"/>
              <w:spacing w:before="120" w:after="60"/>
              <w:ind w:right="142"/>
              <w:jc w:val="both"/>
              <w:rPr>
                <w:rFonts w:ascii="Arial" w:hAnsi="Arial" w:cs="Arial"/>
                <w:sz w:val="22"/>
                <w:szCs w:val="22"/>
              </w:rPr>
            </w:pPr>
            <w:r w:rsidRPr="00E2447B">
              <w:rPr>
                <w:rFonts w:ascii="Arial" w:hAnsi="Arial" w:cs="Arial"/>
                <w:sz w:val="22"/>
                <w:szCs w:val="22"/>
              </w:rPr>
              <w:t xml:space="preserve">Pagar al </w:t>
            </w:r>
            <w:r w:rsidRPr="00E2447B">
              <w:rPr>
                <w:rFonts w:ascii="Arial" w:hAnsi="Arial" w:cs="Arial"/>
                <w:bCs/>
                <w:sz w:val="22"/>
                <w:szCs w:val="22"/>
              </w:rPr>
              <w:t>Contratista</w:t>
            </w:r>
            <w:r w:rsidRPr="00E2447B">
              <w:rPr>
                <w:rFonts w:ascii="Arial" w:hAnsi="Arial" w:cs="Arial"/>
                <w:sz w:val="22"/>
                <w:szCs w:val="22"/>
              </w:rPr>
              <w:t xml:space="preserve"> el valor del contrato y realizar los descuentos de impuestos y contribuciones a que haya lugar de conformidad con la normatividad legal vigente.</w:t>
            </w:r>
          </w:p>
          <w:p w14:paraId="1A139460"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 xml:space="preserve">Suministrar oportunamente la información y el apoyo que requiera el </w:t>
            </w:r>
            <w:r w:rsidRPr="00E2447B">
              <w:rPr>
                <w:rFonts w:ascii="Arial" w:hAnsi="Arial" w:cs="Arial"/>
                <w:sz w:val="22"/>
                <w:szCs w:val="22"/>
                <w:lang w:eastAsia="es-CO"/>
              </w:rPr>
              <w:t>C</w:t>
            </w:r>
            <w:r w:rsidRPr="00E2447B">
              <w:rPr>
                <w:rFonts w:ascii="Arial" w:hAnsi="Arial" w:cs="Arial"/>
                <w:bCs/>
                <w:sz w:val="22"/>
                <w:szCs w:val="22"/>
              </w:rPr>
              <w:t>ontratista</w:t>
            </w:r>
            <w:r w:rsidRPr="00E2447B">
              <w:rPr>
                <w:rFonts w:ascii="Arial" w:hAnsi="Arial" w:cs="Arial"/>
                <w:sz w:val="22"/>
                <w:szCs w:val="22"/>
                <w:lang w:eastAsia="es-CO"/>
              </w:rPr>
              <w:t xml:space="preserve">, </w:t>
            </w:r>
            <w:r w:rsidRPr="00E2447B">
              <w:rPr>
                <w:rFonts w:ascii="Arial" w:hAnsi="Arial" w:cs="Arial"/>
                <w:sz w:val="22"/>
                <w:szCs w:val="22"/>
              </w:rPr>
              <w:t xml:space="preserve">para el cumplimiento de sus obligaciones contractuales. </w:t>
            </w:r>
          </w:p>
          <w:p w14:paraId="7C2FF7F2"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Verificar el cumplimiento de las obligaciones del</w:t>
            </w:r>
            <w:r w:rsidRPr="00E2447B">
              <w:rPr>
                <w:rFonts w:ascii="Arial" w:hAnsi="Arial" w:cs="Arial"/>
                <w:sz w:val="22"/>
                <w:szCs w:val="22"/>
                <w:lang w:eastAsia="es-CO"/>
              </w:rPr>
              <w:t xml:space="preserve"> </w:t>
            </w:r>
            <w:r w:rsidRPr="00E2447B">
              <w:rPr>
                <w:rFonts w:ascii="Arial" w:hAnsi="Arial" w:cs="Arial"/>
                <w:bCs/>
                <w:sz w:val="22"/>
                <w:szCs w:val="22"/>
              </w:rPr>
              <w:t>Contratista</w:t>
            </w:r>
            <w:r w:rsidRPr="00E2447B">
              <w:rPr>
                <w:rFonts w:ascii="Arial" w:hAnsi="Arial" w:cs="Arial"/>
                <w:sz w:val="22"/>
                <w:szCs w:val="22"/>
              </w:rPr>
              <w:t xml:space="preserve"> frente a los aportes al Sistema Integral de Salud, riesgos laborales, pensiones y parafiscales cuando haya lugar.</w:t>
            </w:r>
          </w:p>
          <w:p w14:paraId="5747ED48"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val="es-ES_tradnl"/>
              </w:rPr>
            </w:pPr>
            <w:r w:rsidRPr="00E2447B">
              <w:rPr>
                <w:rFonts w:ascii="Arial" w:hAnsi="Arial" w:cs="Arial"/>
                <w:sz w:val="22"/>
                <w:szCs w:val="22"/>
              </w:rPr>
              <w:t>Todas las demás que surjan de la naturaleza del contrato.</w:t>
            </w:r>
          </w:p>
          <w:p w14:paraId="4C562DA1" w14:textId="02F79B18" w:rsidR="00ED514A" w:rsidRPr="00E2447B" w:rsidRDefault="00ED514A" w:rsidP="00E2447B">
            <w:pPr>
              <w:spacing w:line="276" w:lineRule="auto"/>
              <w:rPr>
                <w:rFonts w:ascii="Arial" w:hAnsi="Arial" w:cs="Arial"/>
                <w:sz w:val="22"/>
                <w:szCs w:val="22"/>
                <w:lang w:val="es-MX"/>
              </w:rPr>
            </w:pPr>
          </w:p>
        </w:tc>
      </w:tr>
      <w:tr w:rsidR="00ED514A" w:rsidRPr="00DE2E5E" w14:paraId="3EE5C146" w14:textId="77777777" w:rsidTr="008D1EE4">
        <w:trPr>
          <w:trHeight w:val="20"/>
        </w:trPr>
        <w:tc>
          <w:tcPr>
            <w:tcW w:w="5000" w:type="pct"/>
            <w:gridSpan w:val="8"/>
            <w:shd w:val="clear" w:color="auto" w:fill="D9D9D9" w:themeFill="background1" w:themeFillShade="D9"/>
            <w:vAlign w:val="center"/>
          </w:tcPr>
          <w:p w14:paraId="18A2F6E0"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lastRenderedPageBreak/>
              <w:t>3.2.3 Obligaciones del supervisor</w:t>
            </w:r>
          </w:p>
        </w:tc>
      </w:tr>
      <w:tr w:rsidR="00ED514A" w:rsidRPr="00DE2E5E" w14:paraId="17E5ECD8" w14:textId="77777777" w:rsidTr="008D1EE4">
        <w:trPr>
          <w:trHeight w:val="20"/>
        </w:trPr>
        <w:tc>
          <w:tcPr>
            <w:tcW w:w="5000" w:type="pct"/>
            <w:gridSpan w:val="8"/>
            <w:shd w:val="clear" w:color="auto" w:fill="auto"/>
            <w:vAlign w:val="center"/>
          </w:tcPr>
          <w:p w14:paraId="0F34625D" w14:textId="763FE347" w:rsidR="00ED514A" w:rsidRPr="00E2447B" w:rsidRDefault="00ED514A" w:rsidP="00ED514A">
            <w:pPr>
              <w:tabs>
                <w:tab w:val="left" w:pos="2700"/>
                <w:tab w:val="left" w:pos="3060"/>
                <w:tab w:val="left" w:pos="3600"/>
              </w:tabs>
              <w:autoSpaceDE w:val="0"/>
              <w:autoSpaceDN w:val="0"/>
              <w:adjustRightInd w:val="0"/>
              <w:jc w:val="both"/>
              <w:rPr>
                <w:rFonts w:ascii="Arial" w:hAnsi="Arial" w:cs="Arial"/>
                <w:color w:val="000000" w:themeColor="text1"/>
                <w:sz w:val="22"/>
                <w:szCs w:val="22"/>
              </w:rPr>
            </w:pPr>
            <w:r w:rsidRPr="00E2447B">
              <w:rPr>
                <w:rFonts w:ascii="Arial" w:hAnsi="Arial" w:cs="Arial"/>
                <w:color w:val="000000" w:themeColor="text1"/>
                <w:sz w:val="22"/>
                <w:szCs w:val="22"/>
              </w:rPr>
              <w:t>Además de las contempladas en la Ley 1474 de 2011 y lo dispuesto en el Manual de Contratación de la Dirección Ejecutiva de Administración Judicial, adoptado mediante Resolución 7025 de 2019:  El supervisor deberá:</w:t>
            </w:r>
          </w:p>
          <w:p w14:paraId="4BA84165" w14:textId="77777777" w:rsidR="00ED514A" w:rsidRPr="00E2447B" w:rsidRDefault="00ED514A" w:rsidP="00ED514A">
            <w:pPr>
              <w:spacing w:line="276" w:lineRule="auto"/>
              <w:jc w:val="both"/>
              <w:rPr>
                <w:rFonts w:ascii="Arial" w:hAnsi="Arial" w:cs="Arial"/>
                <w:color w:val="000000" w:themeColor="text1"/>
                <w:sz w:val="22"/>
                <w:szCs w:val="22"/>
              </w:rPr>
            </w:pPr>
          </w:p>
          <w:p w14:paraId="1E412A89"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Los supervisores e interventores tienen la obligación legal de recibir bienes y servicios dentro de la vigencia fiscal en que fue celebrado el contrato; salvo que se cuente con vigencias futuras. Lo anterior, atendiendo los principios de planeación y anualidad del sistema presupuestal colombiano. </w:t>
            </w:r>
          </w:p>
          <w:p w14:paraId="45099BF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1CB1368A" w14:textId="77777777" w:rsidR="00E2447B" w:rsidRPr="00E2447B" w:rsidRDefault="00E2447B" w:rsidP="00E2447B">
            <w:pPr>
              <w:pStyle w:val="Prrafodelista"/>
              <w:numPr>
                <w:ilvl w:val="0"/>
                <w:numId w:val="43"/>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Solicitar los planes y cronogramas de ejecución elaborados por el contratista, para su revisión, ajuste si se requiere y aprobación, con el fin de garantizar el cumplimiento estricto de las obligaciones contractuales, dentro del plazo de ejecución.</w:t>
            </w:r>
          </w:p>
          <w:p w14:paraId="5585FD82"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105B58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Elaborar el plan de trabajo y el cronograma, en el que se determinen las actividades y acciones de seguimiento y control encaminadas a dar la cobertura y alcance que debe tener la supervisión o interventoría.</w:t>
            </w:r>
          </w:p>
          <w:p w14:paraId="1B70D56C"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2B853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Construir las herramientas e instrumentos necesarios para garantizar el control financiero y contable, con el apoyo de las dependencias afines en la Dirección Ejecutiva de Administración judicial, en el evento de requerirse, a efecto de asegurar el control a los recursos públicos, y que los dineros entregados se correspondan con el avance de ejecución.</w:t>
            </w:r>
          </w:p>
          <w:p w14:paraId="047A32B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EF8D70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Verificar que los bienes y servicios contratados cumplan con las especificaciones y características técnicas estipuladas en el en proceso de selección a través de los estudios previos, pliego de condiciones definitivos, sus anexos y en el  contrato, dentro de los términos allí señalados, comprobando las cantidades, unidades, calidades, marcas, precios, características  y descripción del bien o servicio.</w:t>
            </w:r>
          </w:p>
          <w:p w14:paraId="0B5EBA29"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4C185F5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Aplicar la guía y demás instructivos establecidos por la entidad para la práctica y ejecución de la supervisión e interventoría de contratos.</w:t>
            </w:r>
          </w:p>
          <w:p w14:paraId="5E0F0331"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00FA668A"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Consultar continuamente las Guías y manuales establecidos por la Agencia Nacional de Contratación Pública Colombia Compra Eficiente-, como ente rector de la Contratación Pública en Colombia </w:t>
            </w:r>
          </w:p>
          <w:p w14:paraId="213C79A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2813B404"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Asegurar que el contratista vincule y mantenga el personal o equipo ofrecido, con las condiciones e idoneidad pactadas inicialmente y exigir su reemplazo cuando fuere necesario, con un  perfil igual o superior</w:t>
            </w:r>
          </w:p>
          <w:p w14:paraId="16EDD336"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2E31A144" w14:textId="39B3AA0D"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Programar las reuniones de corte para establecer el avance de ejecución a efectos de determinar con criterios objetivos, los valores a cancelar; buscando siempre que los pagos, independiente de lo pactado, se correspondan con los avances programados y previstos por el contratista y el Consejo Superior de la Judicatura - Dirección Ejecutiva de Administración Judicial. </w:t>
            </w:r>
          </w:p>
          <w:p w14:paraId="6923AA14" w14:textId="77777777" w:rsidR="00E2447B" w:rsidRPr="00E2447B" w:rsidRDefault="00E2447B" w:rsidP="00E2447B">
            <w:pPr>
              <w:pStyle w:val="Prrafodelista"/>
              <w:rPr>
                <w:rFonts w:ascii="Arial" w:hAnsi="Arial" w:cs="Arial"/>
                <w:sz w:val="22"/>
                <w:szCs w:val="22"/>
              </w:rPr>
            </w:pPr>
          </w:p>
          <w:p w14:paraId="3C8F8665" w14:textId="77777777" w:rsidR="00E2447B" w:rsidRPr="00E2447B" w:rsidRDefault="00E2447B" w:rsidP="00E2447B">
            <w:pPr>
              <w:pStyle w:val="Prrafodelista"/>
              <w:autoSpaceDE w:val="0"/>
              <w:autoSpaceDN w:val="0"/>
              <w:adjustRightInd w:val="0"/>
              <w:spacing w:after="160"/>
              <w:ind w:left="360"/>
              <w:contextualSpacing/>
              <w:jc w:val="both"/>
              <w:rPr>
                <w:rFonts w:ascii="Arial" w:hAnsi="Arial" w:cs="Arial"/>
                <w:sz w:val="22"/>
                <w:szCs w:val="22"/>
              </w:rPr>
            </w:pPr>
          </w:p>
          <w:p w14:paraId="37C3D6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Efectuar los requerimientos escritos que sean necesarios al contratista, a fin de exigirle el cumplimiento oportuno de las obligaciones previstas en el contrato y en las leyes y normas que le sean aplicables.</w:t>
            </w:r>
          </w:p>
          <w:p w14:paraId="6EFF4FF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3AC3E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Dejar constancia escrita de las actuaciones ejecutadas en el cumplimiento de la función de vigilancia y custodiar adecuadamente el archivo documental que de ellas se genere, realizando las publicaciones pertinentes en el Sistema Electrónico de Contratación Pública “Secop” I y II, según sea el caso </w:t>
            </w:r>
          </w:p>
          <w:p w14:paraId="11DD1703" w14:textId="77777777"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1: Antes de hacer la solicitud, el supervisor debe tener en cuenta que la adición o modificación no puede cambiar el objeto del contrato de forma tal que se termine convirtiendo en un nuevo contrato. </w:t>
            </w:r>
          </w:p>
          <w:p w14:paraId="69C887EF" w14:textId="451F1506"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2: Para efectos de solicitar una cesión de contrato, el supervisor deberá enviar junto con el memorando de solicitud de cesión, la carta presentada por el contratista, en la cual manifiesta su imposibilidad de seguir ejecutando el contrato, toda la documentación del cesionario, y deberá </w:t>
            </w:r>
            <w:r w:rsidRPr="00E2447B">
              <w:rPr>
                <w:rFonts w:ascii="Arial" w:hAnsi="Arial" w:cs="Arial"/>
                <w:sz w:val="22"/>
                <w:szCs w:val="22"/>
              </w:rPr>
              <w:lastRenderedPageBreak/>
              <w:t xml:space="preserve">evidenciar que el mismo cumple con igual o superior perfil al solicitado en los estudios previos y demás documentos precontractuales. </w:t>
            </w:r>
          </w:p>
          <w:p w14:paraId="5476612B" w14:textId="3C9C5359"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NOTA 3. Es importante que el supervisor haga la solicitud una vez tenga conocimiento de la situación que de origen a la adición, prórroga o modificación, según el caso, con el fin de que se puedan realizar, de acuerdo con lo establecido en el subproceso, todas las actividades conexas a la misma tales como: evaluar la solicitud, revisar los documentos soporte, convocar a la Junta de Contratación, cuando sea necesario, elaborar la minuta, realizar los trámites para su perfeccionamiento, tales como ampliación de la póliza, en los casos a que haya lugar, y el registro presupuestal</w:t>
            </w:r>
            <w:r w:rsidR="00107693">
              <w:rPr>
                <w:rFonts w:ascii="Arial" w:hAnsi="Arial" w:cs="Arial"/>
                <w:sz w:val="22"/>
                <w:szCs w:val="22"/>
              </w:rPr>
              <w:t>.</w:t>
            </w:r>
          </w:p>
          <w:p w14:paraId="19A9887D" w14:textId="53527AE3" w:rsidR="00ED514A" w:rsidRPr="00E2447B" w:rsidRDefault="00ED514A" w:rsidP="00ED514A">
            <w:pPr>
              <w:pStyle w:val="Prrafodelista"/>
              <w:ind w:left="360"/>
              <w:jc w:val="both"/>
              <w:rPr>
                <w:rFonts w:ascii="Arial" w:hAnsi="Arial" w:cs="Arial"/>
                <w:color w:val="000000" w:themeColor="text1"/>
                <w:sz w:val="22"/>
                <w:szCs w:val="22"/>
                <w:lang w:eastAsia="es-CO"/>
              </w:rPr>
            </w:pPr>
          </w:p>
        </w:tc>
      </w:tr>
      <w:tr w:rsidR="00ED514A" w:rsidRPr="00DE2E5E" w14:paraId="41E40E12" w14:textId="77777777" w:rsidTr="008D1EE4">
        <w:trPr>
          <w:trHeight w:val="20"/>
        </w:trPr>
        <w:tc>
          <w:tcPr>
            <w:tcW w:w="5000" w:type="pct"/>
            <w:gridSpan w:val="8"/>
            <w:shd w:val="clear" w:color="auto" w:fill="D9D9D9" w:themeFill="background1" w:themeFillShade="D9"/>
            <w:vAlign w:val="center"/>
          </w:tcPr>
          <w:p w14:paraId="6ABBCE3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3.3 MODALIDAD DE SELECCIÓN, JUSTIFICACIÓN Y FUNDAMENTOS JURÍDICOS</w:t>
            </w:r>
          </w:p>
        </w:tc>
      </w:tr>
      <w:tr w:rsidR="00ED514A" w:rsidRPr="00DE2E5E" w14:paraId="48649223" w14:textId="77777777" w:rsidTr="008D1EE4">
        <w:trPr>
          <w:trHeight w:val="20"/>
        </w:trPr>
        <w:tc>
          <w:tcPr>
            <w:tcW w:w="5000" w:type="pct"/>
            <w:gridSpan w:val="8"/>
            <w:shd w:val="clear" w:color="auto" w:fill="D9D9D9" w:themeFill="background1" w:themeFillShade="D9"/>
            <w:vAlign w:val="center"/>
          </w:tcPr>
          <w:p w14:paraId="64FC917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3.3.1 Modalidad de selección</w:t>
            </w:r>
          </w:p>
        </w:tc>
      </w:tr>
      <w:tr w:rsidR="00ED514A" w:rsidRPr="00DE2E5E" w14:paraId="268C61AC" w14:textId="77777777" w:rsidTr="008D1EE4">
        <w:trPr>
          <w:trHeight w:val="20"/>
        </w:trPr>
        <w:tc>
          <w:tcPr>
            <w:tcW w:w="5000" w:type="pct"/>
            <w:gridSpan w:val="8"/>
            <w:shd w:val="clear" w:color="auto" w:fill="auto"/>
            <w:vAlign w:val="center"/>
          </w:tcPr>
          <w:p w14:paraId="14ED4B9A" w14:textId="572F29D4" w:rsidR="00D30C3E" w:rsidRDefault="00FF5883" w:rsidP="00D30C3E">
            <w:pPr>
              <w:pStyle w:val="NormalWeb"/>
              <w:jc w:val="both"/>
              <w:rPr>
                <w:sz w:val="22"/>
                <w:szCs w:val="22"/>
              </w:rPr>
            </w:pPr>
            <w:r w:rsidRPr="00D30C3E">
              <w:rPr>
                <w:rFonts w:ascii="ArialMT" w:hAnsi="ArialMT"/>
                <w:sz w:val="22"/>
                <w:szCs w:val="22"/>
              </w:rPr>
              <w:t xml:space="preserve">Verificado el sistema de compras </w:t>
            </w:r>
            <w:r w:rsidR="00D30C3E" w:rsidRPr="00D30C3E">
              <w:rPr>
                <w:rFonts w:ascii="ArialMT" w:hAnsi="ArialMT"/>
                <w:sz w:val="22"/>
                <w:szCs w:val="22"/>
              </w:rPr>
              <w:t>públicas</w:t>
            </w:r>
            <w:r w:rsidRPr="00D30C3E">
              <w:rPr>
                <w:rFonts w:ascii="ArialMT" w:hAnsi="ArialMT"/>
                <w:sz w:val="22"/>
                <w:szCs w:val="22"/>
              </w:rPr>
              <w:t xml:space="preserve"> de Colombia Compra Eficiente, se encuentra que existe el Acuerdo Marco Instrumento</w:t>
            </w:r>
            <w:r w:rsidR="004A7354">
              <w:rPr>
                <w:rFonts w:ascii="Arial" w:hAnsi="Arial" w:cs="Arial"/>
                <w:iCs/>
                <w:sz w:val="22"/>
                <w:szCs w:val="22"/>
              </w:rPr>
              <w:t xml:space="preserve"> Gran Almacén.</w:t>
            </w:r>
          </w:p>
          <w:p w14:paraId="09D945CE" w14:textId="46F64E27" w:rsidR="00D30C3E" w:rsidRDefault="00FF5883" w:rsidP="00D30C3E">
            <w:pPr>
              <w:pStyle w:val="NormalWeb"/>
              <w:jc w:val="both"/>
              <w:rPr>
                <w:rFonts w:ascii="ArialMT" w:hAnsi="ArialMT"/>
                <w:sz w:val="22"/>
                <w:szCs w:val="22"/>
              </w:rPr>
            </w:pPr>
            <w:r w:rsidRPr="00D30C3E">
              <w:rPr>
                <w:rFonts w:ascii="ArialMT" w:hAnsi="ArialMT"/>
                <w:sz w:val="22"/>
                <w:szCs w:val="22"/>
              </w:rPr>
              <w:t xml:space="preserve">De esta manera, se </w:t>
            </w:r>
            <w:proofErr w:type="spellStart"/>
            <w:r w:rsidRPr="00D30C3E">
              <w:rPr>
                <w:rFonts w:ascii="ArialMT" w:hAnsi="ArialMT"/>
                <w:sz w:val="22"/>
                <w:szCs w:val="22"/>
              </w:rPr>
              <w:t>realizo</w:t>
            </w:r>
            <w:proofErr w:type="spellEnd"/>
            <w:r w:rsidRPr="00D30C3E">
              <w:rPr>
                <w:rFonts w:ascii="ArialMT" w:hAnsi="ArialMT"/>
                <w:sz w:val="22"/>
                <w:szCs w:val="22"/>
              </w:rPr>
              <w:t xml:space="preserve">́ el </w:t>
            </w:r>
            <w:r w:rsidR="00D30C3E" w:rsidRPr="00D30C3E">
              <w:rPr>
                <w:rFonts w:ascii="ArialMT" w:hAnsi="ArialMT"/>
                <w:sz w:val="22"/>
                <w:szCs w:val="22"/>
              </w:rPr>
              <w:t>análisis</w:t>
            </w:r>
            <w:r w:rsidRPr="00D30C3E">
              <w:rPr>
                <w:rFonts w:ascii="ArialMT" w:hAnsi="ArialMT"/>
                <w:sz w:val="22"/>
                <w:szCs w:val="22"/>
              </w:rPr>
              <w:t xml:space="preserve"> para la </w:t>
            </w:r>
            <w:r w:rsidR="00D30C3E" w:rsidRPr="00D30C3E">
              <w:rPr>
                <w:rFonts w:ascii="ArialMT" w:hAnsi="ArialMT"/>
                <w:sz w:val="22"/>
                <w:szCs w:val="22"/>
              </w:rPr>
              <w:t>adhesión</w:t>
            </w:r>
            <w:r w:rsidRPr="00D30C3E">
              <w:rPr>
                <w:rFonts w:ascii="ArialMT" w:hAnsi="ArialMT"/>
                <w:sz w:val="22"/>
                <w:szCs w:val="22"/>
              </w:rPr>
              <w:t xml:space="preserve"> al Acuerdo Marco </w:t>
            </w:r>
            <w:r w:rsidR="00D30C3E" w:rsidRPr="00D30C3E">
              <w:rPr>
                <w:rFonts w:ascii="ArialMT" w:hAnsi="ArialMT"/>
                <w:sz w:val="22"/>
                <w:szCs w:val="22"/>
              </w:rPr>
              <w:t>señalado</w:t>
            </w:r>
            <w:r w:rsidRPr="00D30C3E">
              <w:rPr>
                <w:rFonts w:ascii="ArialMT" w:hAnsi="ArialMT"/>
                <w:sz w:val="22"/>
                <w:szCs w:val="22"/>
              </w:rPr>
              <w:t>, toda vez que</w:t>
            </w:r>
            <w:r w:rsidR="0095151F">
              <w:rPr>
                <w:rFonts w:ascii="ArialMT" w:hAnsi="ArialMT"/>
                <w:sz w:val="22"/>
                <w:szCs w:val="22"/>
              </w:rPr>
              <w:t xml:space="preserve"> </w:t>
            </w:r>
            <w:r w:rsidR="004D323B">
              <w:rPr>
                <w:rFonts w:ascii="ArialMT" w:hAnsi="ArialMT"/>
                <w:sz w:val="22"/>
                <w:szCs w:val="22"/>
              </w:rPr>
              <w:t xml:space="preserve">la presente adquisición se encuentra </w:t>
            </w:r>
            <w:r w:rsidRPr="00D30C3E">
              <w:rPr>
                <w:rFonts w:ascii="ArialMT" w:hAnsi="ArialMT"/>
                <w:sz w:val="22"/>
                <w:szCs w:val="22"/>
              </w:rPr>
              <w:t>en las cantidades y presentaciones descritas,</w:t>
            </w:r>
            <w:r w:rsidR="0095151F">
              <w:rPr>
                <w:rFonts w:ascii="ArialMT" w:hAnsi="ArialMT"/>
                <w:sz w:val="22"/>
                <w:szCs w:val="22"/>
              </w:rPr>
              <w:t xml:space="preserve"> </w:t>
            </w:r>
            <w:r w:rsidRPr="00D30C3E">
              <w:rPr>
                <w:rFonts w:ascii="ArialMT" w:hAnsi="ArialMT"/>
                <w:sz w:val="22"/>
                <w:szCs w:val="22"/>
              </w:rPr>
              <w:t xml:space="preserve"> puede</w:t>
            </w:r>
            <w:r w:rsidR="00D30C3E">
              <w:rPr>
                <w:rFonts w:ascii="ArialMT" w:hAnsi="ArialMT"/>
                <w:sz w:val="22"/>
                <w:szCs w:val="22"/>
              </w:rPr>
              <w:t>n</w:t>
            </w:r>
            <w:r w:rsidRPr="00D30C3E">
              <w:rPr>
                <w:rFonts w:ascii="ArialMT" w:hAnsi="ArialMT"/>
                <w:sz w:val="22"/>
                <w:szCs w:val="22"/>
              </w:rPr>
              <w:t xml:space="preserve"> ser adquirido</w:t>
            </w:r>
            <w:r w:rsidR="00D30C3E">
              <w:rPr>
                <w:rFonts w:ascii="ArialMT" w:hAnsi="ArialMT"/>
                <w:sz w:val="22"/>
                <w:szCs w:val="22"/>
              </w:rPr>
              <w:t>s</w:t>
            </w:r>
            <w:r w:rsidRPr="00D30C3E">
              <w:rPr>
                <w:rFonts w:ascii="ArialMT" w:hAnsi="ArialMT"/>
                <w:sz w:val="22"/>
                <w:szCs w:val="22"/>
              </w:rPr>
              <w:t xml:space="preserve"> a </w:t>
            </w:r>
            <w:r w:rsidR="00D30C3E" w:rsidRPr="00D30C3E">
              <w:rPr>
                <w:rFonts w:ascii="ArialMT" w:hAnsi="ArialMT"/>
                <w:sz w:val="22"/>
                <w:szCs w:val="22"/>
              </w:rPr>
              <w:t>través</w:t>
            </w:r>
            <w:r w:rsidRPr="00D30C3E">
              <w:rPr>
                <w:rFonts w:ascii="ArialMT" w:hAnsi="ArialMT"/>
                <w:sz w:val="22"/>
                <w:szCs w:val="22"/>
              </w:rPr>
              <w:t xml:space="preserve"> de esta modalidad. </w:t>
            </w:r>
          </w:p>
          <w:p w14:paraId="33EA57AB" w14:textId="1A93AA59" w:rsidR="009E00DD" w:rsidRPr="004A7354" w:rsidRDefault="00000000" w:rsidP="004A7354">
            <w:pPr>
              <w:pStyle w:val="NormalWeb"/>
              <w:jc w:val="both"/>
              <w:rPr>
                <w:rFonts w:ascii="Arial" w:hAnsi="Arial" w:cs="Arial"/>
                <w:sz w:val="22"/>
                <w:szCs w:val="22"/>
              </w:rPr>
            </w:pPr>
            <w:hyperlink r:id="rId8" w:history="1">
              <w:r w:rsidR="004A7354" w:rsidRPr="00A065B5">
                <w:rPr>
                  <w:rStyle w:val="Hipervnculo"/>
                  <w:rFonts w:ascii="Arial" w:hAnsi="Arial" w:cs="Arial"/>
                  <w:sz w:val="22"/>
                  <w:szCs w:val="22"/>
                </w:rPr>
                <w:t>https://colombiacompra.gov.co/sites/cce_public/files/cce_tienda_virtual/cce_manual_minima_cuantia.pdf</w:t>
              </w:r>
            </w:hyperlink>
            <w:r w:rsidR="004A7354">
              <w:rPr>
                <w:rFonts w:ascii="Arial" w:hAnsi="Arial" w:cs="Arial"/>
                <w:sz w:val="22"/>
                <w:szCs w:val="22"/>
              </w:rPr>
              <w:t xml:space="preserve"> </w:t>
            </w:r>
          </w:p>
          <w:p w14:paraId="55472CBE" w14:textId="38578AF8" w:rsidR="00ED514A" w:rsidRPr="0016119B" w:rsidRDefault="00ED514A" w:rsidP="009E00DD">
            <w:pPr>
              <w:suppressAutoHyphens/>
              <w:spacing w:line="252" w:lineRule="auto"/>
              <w:jc w:val="both"/>
              <w:rPr>
                <w:rFonts w:ascii="Arial" w:hAnsi="Arial" w:cs="Arial"/>
                <w:bCs/>
                <w:color w:val="000000" w:themeColor="text1"/>
                <w:sz w:val="22"/>
                <w:szCs w:val="22"/>
                <w:lang w:eastAsia="es-CO"/>
              </w:rPr>
            </w:pPr>
          </w:p>
        </w:tc>
      </w:tr>
      <w:tr w:rsidR="00ED514A" w:rsidRPr="00DE2E5E" w14:paraId="772473F2" w14:textId="77777777" w:rsidTr="008D1EE4">
        <w:trPr>
          <w:trHeight w:val="20"/>
        </w:trPr>
        <w:tc>
          <w:tcPr>
            <w:tcW w:w="5000" w:type="pct"/>
            <w:gridSpan w:val="8"/>
            <w:shd w:val="clear" w:color="auto" w:fill="D9D9D9" w:themeFill="background1" w:themeFillShade="D9"/>
            <w:vAlign w:val="center"/>
          </w:tcPr>
          <w:p w14:paraId="728BC57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3.3.2 Justificación y fundamentos jurídicos de la modalidad de selección</w:t>
            </w:r>
          </w:p>
        </w:tc>
      </w:tr>
      <w:tr w:rsidR="00ED514A" w:rsidRPr="00DE2E5E" w14:paraId="0E6EC5D2" w14:textId="77777777" w:rsidTr="008D1EE4">
        <w:trPr>
          <w:trHeight w:val="20"/>
        </w:trPr>
        <w:tc>
          <w:tcPr>
            <w:tcW w:w="5000" w:type="pct"/>
            <w:gridSpan w:val="8"/>
            <w:shd w:val="clear" w:color="auto" w:fill="auto"/>
            <w:vAlign w:val="center"/>
          </w:tcPr>
          <w:p w14:paraId="5FF7B7A9" w14:textId="3D4DC275" w:rsidR="00ED514A" w:rsidRDefault="00D30C3E" w:rsidP="006A117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Los Acuerdos Marco son herramientas de agregación de demanda que permiten a las Entidades adquirir de manera ágil los Bienes y Servicios de Características Técnicas Uniformes.</w:t>
            </w:r>
          </w:p>
          <w:p w14:paraId="6B29EA34" w14:textId="420AB5B7" w:rsidR="00D30C3E" w:rsidRDefault="00D30C3E" w:rsidP="006A117B">
            <w:pPr>
              <w:suppressAutoHyphens/>
              <w:spacing w:line="252" w:lineRule="auto"/>
              <w:jc w:val="both"/>
              <w:rPr>
                <w:rFonts w:ascii="Arial" w:hAnsi="Arial" w:cs="Arial"/>
                <w:bCs/>
                <w:color w:val="000000" w:themeColor="text1"/>
                <w:sz w:val="22"/>
                <w:szCs w:val="22"/>
                <w:lang w:eastAsia="es-CO"/>
              </w:rPr>
            </w:pPr>
          </w:p>
          <w:p w14:paraId="2FEA0BD1" w14:textId="6730C0FD" w:rsidR="00D30C3E" w:rsidRDefault="00D30C3E" w:rsidP="006A117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En relación con la procedencia del Acuerdo Marco de Precios, el artículo 2.2.1.2.1.2.7 del Decreto 1082 de 2015 prevé que las entidades territoriales, los organismos autónomos y los pertenecientes a la Rama Legislativa y Judicial si bien no están obligados a adquirir Bienes y Servicios de Características Técnicas Uniformes a través de</w:t>
            </w:r>
            <w:r w:rsidR="00F929D3">
              <w:rPr>
                <w:rFonts w:ascii="Arial" w:hAnsi="Arial" w:cs="Arial"/>
                <w:bCs/>
                <w:color w:val="000000" w:themeColor="text1"/>
                <w:sz w:val="22"/>
                <w:szCs w:val="22"/>
                <w:lang w:eastAsia="es-CO"/>
              </w:rPr>
              <w:t>l instrumento Gran Almacén</w:t>
            </w:r>
            <w:r w:rsidRPr="00D30C3E">
              <w:rPr>
                <w:rFonts w:ascii="Arial" w:hAnsi="Arial" w:cs="Arial"/>
                <w:bCs/>
                <w:color w:val="000000" w:themeColor="text1"/>
                <w:sz w:val="22"/>
                <w:szCs w:val="22"/>
                <w:lang w:eastAsia="es-CO"/>
              </w:rPr>
              <w:t>, sí se encuentran facultados para hacerlo.</w:t>
            </w:r>
          </w:p>
          <w:p w14:paraId="28FE8C68" w14:textId="485D3C69" w:rsidR="00D30C3E" w:rsidRDefault="00D30C3E" w:rsidP="006A117B">
            <w:pPr>
              <w:suppressAutoHyphens/>
              <w:spacing w:line="252" w:lineRule="auto"/>
              <w:jc w:val="both"/>
              <w:rPr>
                <w:rFonts w:ascii="Arial" w:hAnsi="Arial" w:cs="Arial"/>
                <w:bCs/>
                <w:color w:val="000000" w:themeColor="text1"/>
                <w:sz w:val="22"/>
                <w:szCs w:val="22"/>
                <w:lang w:eastAsia="es-CO"/>
              </w:rPr>
            </w:pPr>
          </w:p>
          <w:p w14:paraId="7ADAF50A" w14:textId="77777777" w:rsidR="00D30C3E" w:rsidRPr="00D30C3E" w:rsidRDefault="00D30C3E" w:rsidP="00D30C3E">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El procedimiento para la adquisición de bienes y servicios a través de Acuerdos Marco de Precios es el señalado en los artículos 2.2.1.2.1.2.8 al 2.2.1.2.1.2.10 del Decreto 1082 de 2015.</w:t>
            </w:r>
          </w:p>
          <w:p w14:paraId="4C8110CF" w14:textId="72210169" w:rsidR="00D30C3E" w:rsidRPr="00DE2E5E" w:rsidRDefault="00D30C3E" w:rsidP="00D30C3E">
            <w:pPr>
              <w:suppressAutoHyphens/>
              <w:spacing w:line="252" w:lineRule="auto"/>
              <w:jc w:val="both"/>
              <w:rPr>
                <w:rFonts w:ascii="Arial" w:hAnsi="Arial" w:cs="Arial"/>
                <w:bCs/>
                <w:color w:val="000000" w:themeColor="text1"/>
                <w:sz w:val="22"/>
                <w:szCs w:val="22"/>
                <w:lang w:eastAsia="es-CO"/>
              </w:rPr>
            </w:pPr>
          </w:p>
        </w:tc>
      </w:tr>
      <w:tr w:rsidR="00ED514A" w:rsidRPr="00DE2E5E" w14:paraId="200A1C7D" w14:textId="77777777" w:rsidTr="008D1EE4">
        <w:trPr>
          <w:trHeight w:val="20"/>
        </w:trPr>
        <w:tc>
          <w:tcPr>
            <w:tcW w:w="5000" w:type="pct"/>
            <w:gridSpan w:val="8"/>
            <w:shd w:val="clear" w:color="auto" w:fill="D9D9D9" w:themeFill="background1" w:themeFillShade="D9"/>
          </w:tcPr>
          <w:p w14:paraId="4AA7BCF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3.4 VALOR ESTIMADO DEL CONTRATO, SU JUSTIFICACIÓN Y FORMA DE PAGO</w:t>
            </w:r>
          </w:p>
        </w:tc>
      </w:tr>
      <w:tr w:rsidR="00ED514A" w:rsidRPr="00DE2E5E" w14:paraId="265DFC0A" w14:textId="77777777" w:rsidTr="008D1EE4">
        <w:trPr>
          <w:trHeight w:val="20"/>
        </w:trPr>
        <w:tc>
          <w:tcPr>
            <w:tcW w:w="5000" w:type="pct"/>
            <w:gridSpan w:val="8"/>
            <w:shd w:val="clear" w:color="auto" w:fill="D9D9D9" w:themeFill="background1" w:themeFillShade="D9"/>
            <w:vAlign w:val="center"/>
          </w:tcPr>
          <w:p w14:paraId="3EF3B47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3.4.1 Valor estimado del contrato</w:t>
            </w:r>
          </w:p>
        </w:tc>
      </w:tr>
      <w:tr w:rsidR="00ED514A" w:rsidRPr="00DE2E5E" w14:paraId="13B06F2E" w14:textId="77777777" w:rsidTr="008D1EE4">
        <w:trPr>
          <w:trHeight w:val="20"/>
        </w:trPr>
        <w:tc>
          <w:tcPr>
            <w:tcW w:w="5000" w:type="pct"/>
            <w:gridSpan w:val="8"/>
            <w:shd w:val="clear" w:color="auto" w:fill="auto"/>
            <w:vAlign w:val="center"/>
          </w:tcPr>
          <w:p w14:paraId="7E9ACCD1" w14:textId="30D02957" w:rsidR="00E34ABE" w:rsidRPr="004D323B" w:rsidRDefault="009E00DD" w:rsidP="00F404CA">
            <w:pPr>
              <w:tabs>
                <w:tab w:val="center" w:pos="4252"/>
                <w:tab w:val="right" w:pos="8504"/>
              </w:tabs>
              <w:spacing w:after="240"/>
              <w:jc w:val="both"/>
              <w:rPr>
                <w:rFonts w:ascii="Arial" w:hAnsi="Arial" w:cs="Arial"/>
                <w:spacing w:val="1"/>
                <w:sz w:val="22"/>
                <w:szCs w:val="22"/>
                <w:lang w:eastAsia="ar-SA"/>
              </w:rPr>
            </w:pPr>
            <w:r w:rsidRPr="009E00DD">
              <w:rPr>
                <w:rFonts w:ascii="Arial" w:hAnsi="Arial" w:cs="Arial"/>
                <w:spacing w:val="1"/>
                <w:sz w:val="22"/>
                <w:szCs w:val="22"/>
                <w:lang w:eastAsia="ar-SA"/>
              </w:rPr>
              <w:t>El valor estimado es de</w:t>
            </w:r>
            <w:r>
              <w:rPr>
                <w:rFonts w:ascii="Arial" w:hAnsi="Arial" w:cs="Arial"/>
                <w:spacing w:val="1"/>
                <w:sz w:val="22"/>
                <w:szCs w:val="22"/>
                <w:lang w:eastAsia="ar-SA"/>
              </w:rPr>
              <w:t xml:space="preserve"> </w:t>
            </w:r>
            <w:r w:rsidR="0021061A">
              <w:rPr>
                <w:rFonts w:ascii="Arial" w:hAnsi="Arial" w:cs="Arial"/>
                <w:spacing w:val="1"/>
                <w:sz w:val="22"/>
                <w:szCs w:val="22"/>
                <w:u w:val="single"/>
                <w:lang w:eastAsia="ar-SA"/>
              </w:rPr>
              <w:t xml:space="preserve">CIENTO QUINCE MILLONES OCHOCIENTOS SETENTA Y CINCO MIL SESENTA </w:t>
            </w:r>
            <w:r w:rsidR="00BD14B5" w:rsidRPr="001570BE">
              <w:rPr>
                <w:rFonts w:ascii="Arial" w:hAnsi="Arial" w:cs="Arial"/>
                <w:spacing w:val="1"/>
                <w:sz w:val="22"/>
                <w:szCs w:val="22"/>
                <w:u w:val="single"/>
                <w:lang w:eastAsia="ar-SA"/>
              </w:rPr>
              <w:t xml:space="preserve">PESOS ($ </w:t>
            </w:r>
            <w:r w:rsidR="0021061A">
              <w:rPr>
                <w:rFonts w:ascii="Arial" w:hAnsi="Arial" w:cs="Arial"/>
                <w:spacing w:val="1"/>
                <w:sz w:val="22"/>
                <w:szCs w:val="22"/>
                <w:u w:val="single"/>
                <w:lang w:eastAsia="ar-SA"/>
              </w:rPr>
              <w:t>115.875.060.</w:t>
            </w:r>
            <w:r w:rsidR="00BD14B5" w:rsidRPr="001570BE">
              <w:rPr>
                <w:rFonts w:ascii="Arial" w:hAnsi="Arial" w:cs="Arial"/>
                <w:spacing w:val="1"/>
                <w:sz w:val="22"/>
                <w:szCs w:val="22"/>
                <w:u w:val="single"/>
                <w:lang w:eastAsia="ar-SA"/>
              </w:rPr>
              <w:t>=)</w:t>
            </w:r>
            <w:r w:rsidRPr="009E00DD">
              <w:rPr>
                <w:rFonts w:ascii="Arial" w:hAnsi="Arial" w:cs="Arial"/>
                <w:sz w:val="22"/>
                <w:szCs w:val="22"/>
              </w:rPr>
              <w:t xml:space="preserve">, </w:t>
            </w:r>
            <w:r w:rsidRPr="009E00DD">
              <w:rPr>
                <w:rFonts w:ascii="Arial" w:hAnsi="Arial" w:cs="Arial"/>
                <w:sz w:val="22"/>
                <w:szCs w:val="22"/>
                <w:lang w:eastAsia="ar-SA"/>
              </w:rPr>
              <w:t xml:space="preserve">incluido </w:t>
            </w:r>
            <w:r w:rsidRPr="009E00DD">
              <w:rPr>
                <w:rFonts w:ascii="Arial" w:hAnsi="Arial" w:cs="Arial"/>
                <w:spacing w:val="-1"/>
                <w:sz w:val="22"/>
                <w:szCs w:val="22"/>
                <w:lang w:eastAsia="ar-SA"/>
              </w:rPr>
              <w:t>e</w:t>
            </w:r>
            <w:r w:rsidRPr="009E00DD">
              <w:rPr>
                <w:rFonts w:ascii="Arial" w:hAnsi="Arial" w:cs="Arial"/>
                <w:sz w:val="22"/>
                <w:szCs w:val="22"/>
                <w:lang w:eastAsia="ar-SA"/>
              </w:rPr>
              <w:t xml:space="preserve">l impuesto al valor agregado y </w:t>
            </w:r>
            <w:r w:rsidRPr="009E00DD">
              <w:rPr>
                <w:rFonts w:ascii="Arial" w:hAnsi="Arial" w:cs="Arial"/>
                <w:spacing w:val="1"/>
                <w:sz w:val="22"/>
                <w:szCs w:val="22"/>
                <w:lang w:eastAsia="ar-SA"/>
              </w:rPr>
              <w:t>t</w:t>
            </w:r>
            <w:r w:rsidRPr="009E00DD">
              <w:rPr>
                <w:rFonts w:ascii="Arial" w:hAnsi="Arial" w:cs="Arial"/>
                <w:spacing w:val="-1"/>
                <w:sz w:val="22"/>
                <w:szCs w:val="22"/>
                <w:lang w:eastAsia="ar-SA"/>
              </w:rPr>
              <w:t>odo</w:t>
            </w:r>
            <w:r w:rsidRPr="009E00DD">
              <w:rPr>
                <w:rFonts w:ascii="Arial" w:hAnsi="Arial" w:cs="Arial"/>
                <w:sz w:val="22"/>
                <w:szCs w:val="22"/>
                <w:lang w:eastAsia="ar-SA"/>
              </w:rPr>
              <w:t xml:space="preserve">s los </w:t>
            </w:r>
            <w:r w:rsidRPr="009E00DD">
              <w:rPr>
                <w:rFonts w:ascii="Arial" w:hAnsi="Arial" w:cs="Arial"/>
                <w:spacing w:val="1"/>
                <w:sz w:val="22"/>
                <w:szCs w:val="22"/>
                <w:lang w:eastAsia="ar-SA"/>
              </w:rPr>
              <w:t>t</w:t>
            </w:r>
            <w:r w:rsidRPr="009E00DD">
              <w:rPr>
                <w:rFonts w:ascii="Arial" w:hAnsi="Arial" w:cs="Arial"/>
                <w:spacing w:val="-1"/>
                <w:sz w:val="22"/>
                <w:szCs w:val="22"/>
                <w:lang w:eastAsia="ar-SA"/>
              </w:rPr>
              <w:t>r</w:t>
            </w:r>
            <w:r w:rsidRPr="009E00DD">
              <w:rPr>
                <w:rFonts w:ascii="Arial" w:hAnsi="Arial" w:cs="Arial"/>
                <w:sz w:val="22"/>
                <w:szCs w:val="22"/>
                <w:lang w:eastAsia="ar-SA"/>
              </w:rPr>
              <w:t>ib</w:t>
            </w:r>
            <w:r w:rsidRPr="009E00DD">
              <w:rPr>
                <w:rFonts w:ascii="Arial" w:hAnsi="Arial" w:cs="Arial"/>
                <w:spacing w:val="-1"/>
                <w:sz w:val="22"/>
                <w:szCs w:val="22"/>
                <w:lang w:eastAsia="ar-SA"/>
              </w:rPr>
              <w:t>u</w:t>
            </w:r>
            <w:r w:rsidRPr="009E00DD">
              <w:rPr>
                <w:rFonts w:ascii="Arial" w:hAnsi="Arial" w:cs="Arial"/>
                <w:spacing w:val="1"/>
                <w:sz w:val="22"/>
                <w:szCs w:val="22"/>
                <w:lang w:eastAsia="ar-SA"/>
              </w:rPr>
              <w:t>t</w:t>
            </w:r>
            <w:r w:rsidRPr="009E00DD">
              <w:rPr>
                <w:rFonts w:ascii="Arial" w:hAnsi="Arial" w:cs="Arial"/>
                <w:spacing w:val="-3"/>
                <w:sz w:val="22"/>
                <w:szCs w:val="22"/>
                <w:lang w:eastAsia="ar-SA"/>
              </w:rPr>
              <w:t>o</w:t>
            </w:r>
            <w:r w:rsidRPr="009E00DD">
              <w:rPr>
                <w:rFonts w:ascii="Arial" w:hAnsi="Arial" w:cs="Arial"/>
                <w:sz w:val="22"/>
                <w:szCs w:val="22"/>
                <w:lang w:eastAsia="ar-SA"/>
              </w:rPr>
              <w:t xml:space="preserve">s </w:t>
            </w:r>
            <w:r w:rsidRPr="009E00DD">
              <w:rPr>
                <w:rFonts w:ascii="Arial" w:hAnsi="Arial" w:cs="Arial"/>
                <w:spacing w:val="-1"/>
                <w:sz w:val="22"/>
                <w:szCs w:val="22"/>
                <w:lang w:eastAsia="ar-SA"/>
              </w:rPr>
              <w:t>qu</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s</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genere</w:t>
            </w:r>
            <w:r w:rsidRPr="009E00DD">
              <w:rPr>
                <w:rFonts w:ascii="Arial" w:hAnsi="Arial" w:cs="Arial"/>
                <w:sz w:val="22"/>
                <w:szCs w:val="22"/>
                <w:lang w:eastAsia="ar-SA"/>
              </w:rPr>
              <w:t xml:space="preserve">n </w:t>
            </w:r>
            <w:r w:rsidRPr="009E00DD">
              <w:rPr>
                <w:rFonts w:ascii="Arial" w:hAnsi="Arial" w:cs="Arial"/>
                <w:spacing w:val="1"/>
                <w:sz w:val="22"/>
                <w:szCs w:val="22"/>
                <w:lang w:eastAsia="ar-SA"/>
              </w:rPr>
              <w:t>c</w:t>
            </w:r>
            <w:r w:rsidRPr="009E00DD">
              <w:rPr>
                <w:rFonts w:ascii="Arial" w:hAnsi="Arial" w:cs="Arial"/>
                <w:spacing w:val="-1"/>
                <w:sz w:val="22"/>
                <w:szCs w:val="22"/>
                <w:lang w:eastAsia="ar-SA"/>
              </w:rPr>
              <w:t>o</w:t>
            </w:r>
            <w:r w:rsidRPr="009E00DD">
              <w:rPr>
                <w:rFonts w:ascii="Arial" w:hAnsi="Arial" w:cs="Arial"/>
                <w:sz w:val="22"/>
                <w:szCs w:val="22"/>
                <w:lang w:eastAsia="ar-SA"/>
              </w:rPr>
              <w:t xml:space="preserve">n </w:t>
            </w:r>
            <w:r w:rsidRPr="009E00DD">
              <w:rPr>
                <w:rFonts w:ascii="Arial" w:hAnsi="Arial" w:cs="Arial"/>
                <w:spacing w:val="-3"/>
                <w:sz w:val="22"/>
                <w:szCs w:val="22"/>
                <w:lang w:eastAsia="ar-SA"/>
              </w:rPr>
              <w:t>o</w:t>
            </w:r>
            <w:r w:rsidRPr="009E00DD">
              <w:rPr>
                <w:rFonts w:ascii="Arial" w:hAnsi="Arial" w:cs="Arial"/>
                <w:spacing w:val="1"/>
                <w:sz w:val="22"/>
                <w:szCs w:val="22"/>
                <w:lang w:eastAsia="ar-SA"/>
              </w:rPr>
              <w:t>c</w:t>
            </w:r>
            <w:r w:rsidRPr="009E00DD">
              <w:rPr>
                <w:rFonts w:ascii="Arial" w:hAnsi="Arial" w:cs="Arial"/>
                <w:spacing w:val="-1"/>
                <w:sz w:val="22"/>
                <w:szCs w:val="22"/>
                <w:lang w:eastAsia="ar-SA"/>
              </w:rPr>
              <w:t>a</w:t>
            </w:r>
            <w:r w:rsidRPr="009E00DD">
              <w:rPr>
                <w:rFonts w:ascii="Arial" w:hAnsi="Arial" w:cs="Arial"/>
                <w:spacing w:val="1"/>
                <w:sz w:val="22"/>
                <w:szCs w:val="22"/>
                <w:lang w:eastAsia="ar-SA"/>
              </w:rPr>
              <w:t>s</w:t>
            </w:r>
            <w:r w:rsidRPr="009E00DD">
              <w:rPr>
                <w:rFonts w:ascii="Arial" w:hAnsi="Arial" w:cs="Arial"/>
                <w:sz w:val="22"/>
                <w:szCs w:val="22"/>
                <w:lang w:eastAsia="ar-SA"/>
              </w:rPr>
              <w:t xml:space="preserve">ión a la </w:t>
            </w:r>
            <w:r w:rsidRPr="009E00DD">
              <w:rPr>
                <w:rFonts w:ascii="Arial" w:hAnsi="Arial" w:cs="Arial"/>
                <w:spacing w:val="1"/>
                <w:sz w:val="22"/>
                <w:szCs w:val="22"/>
                <w:lang w:eastAsia="ar-SA"/>
              </w:rPr>
              <w:t>c</w:t>
            </w:r>
            <w:r w:rsidRPr="009E00DD">
              <w:rPr>
                <w:rFonts w:ascii="Arial" w:hAnsi="Arial" w:cs="Arial"/>
                <w:spacing w:val="-1"/>
                <w:sz w:val="22"/>
                <w:szCs w:val="22"/>
                <w:lang w:eastAsia="ar-SA"/>
              </w:rPr>
              <w:t>e</w:t>
            </w:r>
            <w:r w:rsidRPr="009E00DD">
              <w:rPr>
                <w:rFonts w:ascii="Arial" w:hAnsi="Arial" w:cs="Arial"/>
                <w:sz w:val="22"/>
                <w:szCs w:val="22"/>
                <w:lang w:eastAsia="ar-SA"/>
              </w:rPr>
              <w:t>le</w:t>
            </w:r>
            <w:r w:rsidRPr="009E00DD">
              <w:rPr>
                <w:rFonts w:ascii="Arial" w:hAnsi="Arial" w:cs="Arial"/>
                <w:spacing w:val="-1"/>
                <w:sz w:val="22"/>
                <w:szCs w:val="22"/>
                <w:lang w:eastAsia="ar-SA"/>
              </w:rPr>
              <w:t>br</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ió</w:t>
            </w:r>
            <w:r w:rsidRPr="009E00DD">
              <w:rPr>
                <w:rFonts w:ascii="Arial" w:hAnsi="Arial" w:cs="Arial"/>
                <w:spacing w:val="-1"/>
                <w:sz w:val="22"/>
                <w:szCs w:val="22"/>
                <w:lang w:eastAsia="ar-SA"/>
              </w:rPr>
              <w:t>n</w:t>
            </w:r>
            <w:r w:rsidRPr="009E00DD">
              <w:rPr>
                <w:rFonts w:ascii="Arial" w:hAnsi="Arial" w:cs="Arial"/>
                <w:sz w:val="22"/>
                <w:szCs w:val="22"/>
                <w:lang w:eastAsia="ar-SA"/>
              </w:rPr>
              <w:t>,</w:t>
            </w:r>
            <w:r w:rsidRPr="009E00DD">
              <w:rPr>
                <w:rFonts w:ascii="Arial" w:hAnsi="Arial" w:cs="Arial"/>
                <w:spacing w:val="-3"/>
                <w:sz w:val="22"/>
                <w:szCs w:val="22"/>
                <w:lang w:eastAsia="ar-SA"/>
              </w:rPr>
              <w:t xml:space="preserve"> </w:t>
            </w:r>
            <w:r w:rsidRPr="009E00DD">
              <w:rPr>
                <w:rFonts w:ascii="Arial" w:hAnsi="Arial" w:cs="Arial"/>
                <w:spacing w:val="-2"/>
                <w:sz w:val="22"/>
                <w:szCs w:val="22"/>
                <w:lang w:eastAsia="ar-SA"/>
              </w:rPr>
              <w:t>e</w:t>
            </w:r>
            <w:r w:rsidRPr="009E00DD">
              <w:rPr>
                <w:rFonts w:ascii="Arial" w:hAnsi="Arial" w:cs="Arial"/>
                <w:spacing w:val="-1"/>
                <w:sz w:val="22"/>
                <w:szCs w:val="22"/>
                <w:lang w:eastAsia="ar-SA"/>
              </w:rPr>
              <w:t>j</w:t>
            </w:r>
            <w:r w:rsidRPr="009E00DD">
              <w:rPr>
                <w:rFonts w:ascii="Arial" w:hAnsi="Arial" w:cs="Arial"/>
                <w:spacing w:val="1"/>
                <w:sz w:val="22"/>
                <w:szCs w:val="22"/>
                <w:lang w:eastAsia="ar-SA"/>
              </w:rPr>
              <w:t>e</w:t>
            </w:r>
            <w:r w:rsidRPr="009E00DD">
              <w:rPr>
                <w:rFonts w:ascii="Arial" w:hAnsi="Arial" w:cs="Arial"/>
                <w:spacing w:val="-1"/>
                <w:sz w:val="22"/>
                <w:szCs w:val="22"/>
                <w:lang w:eastAsia="ar-SA"/>
              </w:rPr>
              <w:t>c</w:t>
            </w:r>
            <w:r w:rsidRPr="009E00DD">
              <w:rPr>
                <w:rFonts w:ascii="Arial" w:hAnsi="Arial" w:cs="Arial"/>
                <w:spacing w:val="1"/>
                <w:sz w:val="22"/>
                <w:szCs w:val="22"/>
                <w:lang w:eastAsia="ar-SA"/>
              </w:rPr>
              <w:t>u</w:t>
            </w:r>
            <w:r w:rsidRPr="009E00DD">
              <w:rPr>
                <w:rFonts w:ascii="Arial" w:hAnsi="Arial" w:cs="Arial"/>
                <w:sz w:val="22"/>
                <w:szCs w:val="22"/>
                <w:lang w:eastAsia="ar-SA"/>
              </w:rPr>
              <w:t>ción y li</w:t>
            </w:r>
            <w:r w:rsidRPr="009E00DD">
              <w:rPr>
                <w:rFonts w:ascii="Arial" w:hAnsi="Arial" w:cs="Arial"/>
                <w:spacing w:val="-1"/>
                <w:sz w:val="22"/>
                <w:szCs w:val="22"/>
                <w:lang w:eastAsia="ar-SA"/>
              </w:rPr>
              <w:t>qu</w:t>
            </w:r>
            <w:r w:rsidRPr="009E00DD">
              <w:rPr>
                <w:rFonts w:ascii="Arial" w:hAnsi="Arial" w:cs="Arial"/>
                <w:sz w:val="22"/>
                <w:szCs w:val="22"/>
                <w:lang w:eastAsia="ar-SA"/>
              </w:rPr>
              <w:t>id</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 xml:space="preserve">ión </w:t>
            </w:r>
            <w:r w:rsidRPr="009E00DD">
              <w:rPr>
                <w:rFonts w:ascii="Arial" w:hAnsi="Arial" w:cs="Arial"/>
                <w:spacing w:val="-1"/>
                <w:sz w:val="22"/>
                <w:szCs w:val="22"/>
                <w:lang w:eastAsia="ar-SA"/>
              </w:rPr>
              <w:t>de</w:t>
            </w:r>
            <w:r w:rsidRPr="009E00DD">
              <w:rPr>
                <w:rFonts w:ascii="Arial" w:hAnsi="Arial" w:cs="Arial"/>
                <w:sz w:val="22"/>
                <w:szCs w:val="22"/>
                <w:lang w:eastAsia="ar-SA"/>
              </w:rPr>
              <w:t>l contrato.</w:t>
            </w:r>
          </w:p>
        </w:tc>
      </w:tr>
      <w:tr w:rsidR="00ED514A" w:rsidRPr="00DE2E5E" w14:paraId="64250C1F" w14:textId="77777777" w:rsidTr="008D1EE4">
        <w:trPr>
          <w:trHeight w:val="20"/>
        </w:trPr>
        <w:tc>
          <w:tcPr>
            <w:tcW w:w="5000" w:type="pct"/>
            <w:gridSpan w:val="8"/>
            <w:shd w:val="clear" w:color="auto" w:fill="D9D9D9" w:themeFill="background1" w:themeFillShade="D9"/>
          </w:tcPr>
          <w:p w14:paraId="72A5F7E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3.4.2 Certificado de disponibilidad presupuestal</w:t>
            </w:r>
          </w:p>
        </w:tc>
      </w:tr>
      <w:tr w:rsidR="00ED514A" w:rsidRPr="00DE2E5E" w14:paraId="24CAE1F1" w14:textId="77777777" w:rsidTr="008D1EE4">
        <w:trPr>
          <w:trHeight w:val="20"/>
        </w:trPr>
        <w:tc>
          <w:tcPr>
            <w:tcW w:w="5000" w:type="pct"/>
            <w:gridSpan w:val="8"/>
          </w:tcPr>
          <w:p w14:paraId="7C4EF6F9" w14:textId="77777777" w:rsidR="00ED514A" w:rsidRPr="00DE2E5E" w:rsidRDefault="00ED514A" w:rsidP="00ED514A">
            <w:pPr>
              <w:jc w:val="both"/>
              <w:rPr>
                <w:rFonts w:ascii="Arial" w:hAnsi="Arial" w:cs="Arial"/>
                <w:bCs/>
                <w:color w:val="000000" w:themeColor="text1"/>
                <w:sz w:val="22"/>
                <w:szCs w:val="22"/>
              </w:rPr>
            </w:pPr>
            <w:r w:rsidRPr="00DE2E5E">
              <w:rPr>
                <w:rFonts w:ascii="Arial" w:hAnsi="Arial" w:cs="Arial"/>
                <w:bCs/>
                <w:color w:val="000000" w:themeColor="text1"/>
                <w:sz w:val="22"/>
                <w:szCs w:val="22"/>
              </w:rPr>
              <w:t>La contratación, cuenta con el certificado de disponibilidad presupuestal (CDP):</w:t>
            </w:r>
          </w:p>
          <w:p w14:paraId="7C659601" w14:textId="77777777" w:rsidR="00ED514A" w:rsidRPr="00DE2E5E" w:rsidRDefault="00ED514A" w:rsidP="00ED514A">
            <w:pPr>
              <w:jc w:val="both"/>
              <w:rPr>
                <w:rFonts w:ascii="Arial" w:hAnsi="Arial" w:cs="Arial"/>
                <w:bCs/>
                <w:color w:val="000000" w:themeColor="text1"/>
                <w:sz w:val="22"/>
                <w:szCs w:val="22"/>
              </w:rPr>
            </w:pPr>
          </w:p>
          <w:tbl>
            <w:tblPr>
              <w:tblW w:w="7980" w:type="dxa"/>
              <w:jc w:val="center"/>
              <w:tblLayout w:type="fixed"/>
              <w:tblCellMar>
                <w:left w:w="70" w:type="dxa"/>
                <w:right w:w="70" w:type="dxa"/>
              </w:tblCellMar>
              <w:tblLook w:val="04A0" w:firstRow="1" w:lastRow="0" w:firstColumn="1" w:lastColumn="0" w:noHBand="0" w:noVBand="1"/>
            </w:tblPr>
            <w:tblGrid>
              <w:gridCol w:w="1184"/>
              <w:gridCol w:w="1417"/>
              <w:gridCol w:w="1418"/>
              <w:gridCol w:w="2661"/>
              <w:gridCol w:w="1300"/>
            </w:tblGrid>
            <w:tr w:rsidR="00993DCB" w:rsidRPr="00993DCB" w14:paraId="143005CB" w14:textId="77777777" w:rsidTr="0021061A">
              <w:trPr>
                <w:trHeight w:val="520"/>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51FCED"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Número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3560B93C"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Valor Total</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AAF01EB"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Fecha</w:t>
                  </w:r>
                </w:p>
              </w:tc>
              <w:tc>
                <w:tcPr>
                  <w:tcW w:w="2661" w:type="dxa"/>
                  <w:tcBorders>
                    <w:top w:val="single" w:sz="4" w:space="0" w:color="auto"/>
                    <w:left w:val="nil"/>
                    <w:bottom w:val="single" w:sz="4" w:space="0" w:color="auto"/>
                    <w:right w:val="single" w:sz="4" w:space="0" w:color="auto"/>
                  </w:tcBorders>
                  <w:shd w:val="clear" w:color="000000" w:fill="D9D9D9"/>
                  <w:vAlign w:val="center"/>
                  <w:hideMark/>
                </w:tcPr>
                <w:p w14:paraId="06E98D62"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Rubro</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48E1A97D"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Unidad Ejecutora</w:t>
                  </w:r>
                </w:p>
              </w:tc>
            </w:tr>
            <w:tr w:rsidR="00993DCB" w:rsidRPr="00993DCB" w14:paraId="2D94F027" w14:textId="77777777" w:rsidTr="005C380E">
              <w:trPr>
                <w:trHeight w:val="4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14:paraId="115AE702" w14:textId="519B4E03" w:rsidR="00993DCB" w:rsidRPr="005C380E" w:rsidRDefault="00057027" w:rsidP="00993DCB">
                  <w:pPr>
                    <w:jc w:val="center"/>
                    <w:rPr>
                      <w:rFonts w:ascii="Arial" w:hAnsi="Arial" w:cs="Arial"/>
                      <w:color w:val="000000"/>
                      <w:sz w:val="18"/>
                      <w:szCs w:val="18"/>
                    </w:rPr>
                  </w:pPr>
                  <w:r>
                    <w:rPr>
                      <w:rFonts w:ascii="Arial" w:hAnsi="Arial" w:cs="Arial"/>
                      <w:color w:val="000000"/>
                      <w:sz w:val="18"/>
                      <w:szCs w:val="18"/>
                    </w:rPr>
                    <w:t>6823</w:t>
                  </w:r>
                </w:p>
              </w:tc>
              <w:tc>
                <w:tcPr>
                  <w:tcW w:w="1417" w:type="dxa"/>
                  <w:tcBorders>
                    <w:top w:val="nil"/>
                    <w:left w:val="nil"/>
                    <w:bottom w:val="single" w:sz="4" w:space="0" w:color="auto"/>
                    <w:right w:val="single" w:sz="4" w:space="0" w:color="auto"/>
                  </w:tcBorders>
                  <w:shd w:val="clear" w:color="auto" w:fill="auto"/>
                  <w:vAlign w:val="center"/>
                  <w:hideMark/>
                </w:tcPr>
                <w:p w14:paraId="675CFC49" w14:textId="6B4244BA" w:rsidR="00993DCB" w:rsidRPr="005C380E" w:rsidRDefault="0021061A" w:rsidP="0021061A">
                  <w:pPr>
                    <w:jc w:val="right"/>
                    <w:rPr>
                      <w:rFonts w:ascii="Arial" w:hAnsi="Arial" w:cs="Arial"/>
                      <w:color w:val="000000"/>
                      <w:sz w:val="18"/>
                      <w:szCs w:val="18"/>
                    </w:rPr>
                  </w:pPr>
                  <w:r w:rsidRPr="005C380E">
                    <w:rPr>
                      <w:rFonts w:ascii="Arial" w:hAnsi="Arial" w:cs="Arial"/>
                      <w:color w:val="000000"/>
                      <w:sz w:val="18"/>
                      <w:szCs w:val="18"/>
                    </w:rPr>
                    <w:t>$ 48.116.460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75E13" w14:textId="5B2F4BD9" w:rsidR="00993DCB" w:rsidRPr="005C380E" w:rsidRDefault="0021061A" w:rsidP="00993DCB">
                  <w:pPr>
                    <w:jc w:val="center"/>
                    <w:rPr>
                      <w:rFonts w:ascii="Arial" w:hAnsi="Arial" w:cs="Arial"/>
                      <w:color w:val="000000"/>
                      <w:sz w:val="18"/>
                      <w:szCs w:val="18"/>
                    </w:rPr>
                  </w:pPr>
                  <w:r w:rsidRPr="005C380E">
                    <w:rPr>
                      <w:rFonts w:ascii="Arial" w:hAnsi="Arial" w:cs="Arial"/>
                      <w:color w:val="000000"/>
                      <w:sz w:val="18"/>
                      <w:szCs w:val="18"/>
                    </w:rPr>
                    <w:t>Noviembre</w:t>
                  </w:r>
                  <w:r w:rsidR="000B3372" w:rsidRPr="005C380E">
                    <w:rPr>
                      <w:rFonts w:ascii="Arial" w:hAnsi="Arial" w:cs="Arial"/>
                      <w:color w:val="000000"/>
                      <w:sz w:val="18"/>
                      <w:szCs w:val="18"/>
                    </w:rPr>
                    <w:t xml:space="preserve"> </w:t>
                  </w:r>
                  <w:r w:rsidRPr="005C380E">
                    <w:rPr>
                      <w:rFonts w:ascii="Arial" w:hAnsi="Arial" w:cs="Arial"/>
                      <w:color w:val="000000"/>
                      <w:sz w:val="18"/>
                      <w:szCs w:val="18"/>
                    </w:rPr>
                    <w:t>24</w:t>
                  </w:r>
                  <w:r w:rsidR="000B3372" w:rsidRPr="005C380E">
                    <w:rPr>
                      <w:rFonts w:ascii="Arial" w:hAnsi="Arial" w:cs="Arial"/>
                      <w:color w:val="000000"/>
                      <w:sz w:val="18"/>
                      <w:szCs w:val="18"/>
                    </w:rPr>
                    <w:t xml:space="preserve"> de 2023</w:t>
                  </w:r>
                </w:p>
              </w:tc>
              <w:tc>
                <w:tcPr>
                  <w:tcW w:w="2661" w:type="dxa"/>
                  <w:vMerge w:val="restart"/>
                  <w:tcBorders>
                    <w:top w:val="nil"/>
                    <w:left w:val="single" w:sz="4" w:space="0" w:color="auto"/>
                    <w:bottom w:val="single" w:sz="4" w:space="0" w:color="auto"/>
                    <w:right w:val="single" w:sz="4" w:space="0" w:color="auto"/>
                  </w:tcBorders>
                  <w:shd w:val="clear" w:color="auto" w:fill="auto"/>
                  <w:vAlign w:val="center"/>
                  <w:hideMark/>
                </w:tcPr>
                <w:p w14:paraId="4DF0EBC6" w14:textId="77777777" w:rsidR="00993DCB" w:rsidRPr="005C380E" w:rsidRDefault="00993DCB" w:rsidP="007C56F0">
                  <w:pPr>
                    <w:jc w:val="both"/>
                    <w:rPr>
                      <w:rFonts w:ascii="Arial" w:hAnsi="Arial" w:cs="Arial"/>
                      <w:color w:val="000000"/>
                      <w:sz w:val="18"/>
                      <w:szCs w:val="18"/>
                    </w:rPr>
                  </w:pPr>
                  <w:r w:rsidRPr="005C380E">
                    <w:rPr>
                      <w:rFonts w:ascii="Arial" w:hAnsi="Arial" w:cs="Arial"/>
                      <w:color w:val="000000"/>
                      <w:sz w:val="18"/>
                      <w:szCs w:val="18"/>
                    </w:rPr>
                    <w:t>A-02-02-01-003-002 PASTA O PULPA, PAPEL Y PRODUCTOS DE PAPEL; IMPRESOS Y ARTÍCULOS RELACIONADOS</w:t>
                  </w:r>
                </w:p>
              </w:tc>
              <w:tc>
                <w:tcPr>
                  <w:tcW w:w="1300" w:type="dxa"/>
                  <w:tcBorders>
                    <w:top w:val="nil"/>
                    <w:left w:val="nil"/>
                    <w:bottom w:val="single" w:sz="4" w:space="0" w:color="auto"/>
                    <w:right w:val="single" w:sz="4" w:space="0" w:color="auto"/>
                  </w:tcBorders>
                  <w:shd w:val="clear" w:color="auto" w:fill="auto"/>
                  <w:vAlign w:val="center"/>
                  <w:hideMark/>
                </w:tcPr>
                <w:p w14:paraId="2E91E1EC" w14:textId="77777777"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27-01-02-017</w:t>
                  </w:r>
                </w:p>
              </w:tc>
            </w:tr>
            <w:tr w:rsidR="00993DCB" w:rsidRPr="00993DCB" w14:paraId="7CAD117C" w14:textId="77777777" w:rsidTr="005C380E">
              <w:trPr>
                <w:trHeight w:val="4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14:paraId="45CDE4B4" w14:textId="76723CF8" w:rsidR="00993DCB" w:rsidRPr="00993DCB" w:rsidRDefault="00057027" w:rsidP="00993DCB">
                  <w:pPr>
                    <w:jc w:val="center"/>
                    <w:rPr>
                      <w:rFonts w:ascii="Arial" w:hAnsi="Arial" w:cs="Arial"/>
                      <w:color w:val="000000"/>
                      <w:sz w:val="18"/>
                      <w:szCs w:val="18"/>
                    </w:rPr>
                  </w:pPr>
                  <w:r>
                    <w:rPr>
                      <w:rFonts w:ascii="Arial" w:hAnsi="Arial" w:cs="Arial"/>
                      <w:color w:val="000000"/>
                      <w:sz w:val="18"/>
                      <w:szCs w:val="18"/>
                    </w:rPr>
                    <w:t>17723</w:t>
                  </w:r>
                </w:p>
              </w:tc>
              <w:tc>
                <w:tcPr>
                  <w:tcW w:w="1417" w:type="dxa"/>
                  <w:tcBorders>
                    <w:top w:val="nil"/>
                    <w:left w:val="nil"/>
                    <w:bottom w:val="single" w:sz="4" w:space="0" w:color="auto"/>
                    <w:right w:val="single" w:sz="4" w:space="0" w:color="auto"/>
                  </w:tcBorders>
                  <w:shd w:val="clear" w:color="auto" w:fill="auto"/>
                  <w:vAlign w:val="center"/>
                  <w:hideMark/>
                </w:tcPr>
                <w:p w14:paraId="06CBB3BF" w14:textId="239D3B80" w:rsidR="00993DCB" w:rsidRPr="00993DCB" w:rsidRDefault="0021061A" w:rsidP="0021061A">
                  <w:pPr>
                    <w:jc w:val="right"/>
                    <w:rPr>
                      <w:rFonts w:ascii="Arial" w:hAnsi="Arial" w:cs="Arial"/>
                      <w:color w:val="000000"/>
                      <w:sz w:val="18"/>
                      <w:szCs w:val="18"/>
                    </w:rPr>
                  </w:pPr>
                  <w:r w:rsidRPr="0021061A">
                    <w:rPr>
                      <w:rFonts w:ascii="Arial" w:hAnsi="Arial" w:cs="Arial"/>
                      <w:color w:val="000000"/>
                      <w:sz w:val="18"/>
                      <w:szCs w:val="18"/>
                    </w:rPr>
                    <w:t>$</w:t>
                  </w:r>
                  <w:r>
                    <w:rPr>
                      <w:rFonts w:ascii="Arial" w:hAnsi="Arial" w:cs="Arial"/>
                      <w:color w:val="000000"/>
                      <w:sz w:val="18"/>
                      <w:szCs w:val="18"/>
                    </w:rPr>
                    <w:t xml:space="preserve"> </w:t>
                  </w:r>
                  <w:r w:rsidRPr="0021061A">
                    <w:rPr>
                      <w:rFonts w:ascii="Arial" w:hAnsi="Arial" w:cs="Arial"/>
                      <w:color w:val="000000"/>
                      <w:sz w:val="18"/>
                      <w:szCs w:val="18"/>
                    </w:rPr>
                    <w:t>67.758.600</w:t>
                  </w:r>
                </w:p>
              </w:tc>
              <w:tc>
                <w:tcPr>
                  <w:tcW w:w="1418" w:type="dxa"/>
                  <w:vMerge/>
                  <w:tcBorders>
                    <w:top w:val="nil"/>
                    <w:left w:val="single" w:sz="4" w:space="0" w:color="auto"/>
                    <w:bottom w:val="single" w:sz="4" w:space="0" w:color="auto"/>
                    <w:right w:val="single" w:sz="4" w:space="0" w:color="auto"/>
                  </w:tcBorders>
                  <w:vAlign w:val="center"/>
                  <w:hideMark/>
                </w:tcPr>
                <w:p w14:paraId="4FBB5E82" w14:textId="77777777" w:rsidR="00993DCB" w:rsidRPr="00993DCB" w:rsidRDefault="00993DCB" w:rsidP="00993DCB">
                  <w:pPr>
                    <w:jc w:val="center"/>
                    <w:rPr>
                      <w:rFonts w:ascii="Arial" w:hAnsi="Arial" w:cs="Arial"/>
                      <w:color w:val="000000"/>
                      <w:sz w:val="18"/>
                      <w:szCs w:val="18"/>
                    </w:rPr>
                  </w:pPr>
                </w:p>
              </w:tc>
              <w:tc>
                <w:tcPr>
                  <w:tcW w:w="2661" w:type="dxa"/>
                  <w:vMerge/>
                  <w:tcBorders>
                    <w:top w:val="nil"/>
                    <w:left w:val="single" w:sz="4" w:space="0" w:color="auto"/>
                    <w:bottom w:val="single" w:sz="4" w:space="0" w:color="auto"/>
                    <w:right w:val="single" w:sz="4" w:space="0" w:color="auto"/>
                  </w:tcBorders>
                  <w:vAlign w:val="center"/>
                  <w:hideMark/>
                </w:tcPr>
                <w:p w14:paraId="62257CF0" w14:textId="77777777" w:rsidR="00993DCB" w:rsidRPr="00993DCB" w:rsidRDefault="00993DCB" w:rsidP="00993DCB">
                  <w:pPr>
                    <w:jc w:val="center"/>
                    <w:rPr>
                      <w:rFonts w:ascii="Arial" w:hAnsi="Arial" w:cs="Arial"/>
                      <w:color w:val="00000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14:paraId="5336E99D" w14:textId="77777777" w:rsidR="00993DCB" w:rsidRPr="00993DCB" w:rsidRDefault="00993DCB" w:rsidP="00993DCB">
                  <w:pPr>
                    <w:jc w:val="center"/>
                    <w:rPr>
                      <w:rFonts w:ascii="Arial" w:hAnsi="Arial" w:cs="Arial"/>
                      <w:color w:val="000000"/>
                      <w:sz w:val="18"/>
                      <w:szCs w:val="18"/>
                    </w:rPr>
                  </w:pPr>
                  <w:r w:rsidRPr="00993DCB">
                    <w:rPr>
                      <w:rFonts w:ascii="Arial" w:hAnsi="Arial" w:cs="Arial"/>
                      <w:color w:val="000000"/>
                      <w:sz w:val="18"/>
                      <w:szCs w:val="18"/>
                    </w:rPr>
                    <w:t>27-01-08-017</w:t>
                  </w:r>
                </w:p>
              </w:tc>
            </w:tr>
            <w:tr w:rsidR="00993DCB" w:rsidRPr="00993DCB" w14:paraId="24ADF817" w14:textId="77777777" w:rsidTr="0021061A">
              <w:trPr>
                <w:trHeight w:val="320"/>
                <w:jc w:val="center"/>
              </w:trPr>
              <w:tc>
                <w:tcPr>
                  <w:tcW w:w="1184" w:type="dxa"/>
                  <w:tcBorders>
                    <w:top w:val="nil"/>
                    <w:left w:val="single" w:sz="4" w:space="0" w:color="auto"/>
                    <w:bottom w:val="single" w:sz="4" w:space="0" w:color="auto"/>
                    <w:right w:val="single" w:sz="4" w:space="0" w:color="auto"/>
                  </w:tcBorders>
                  <w:shd w:val="clear" w:color="auto" w:fill="auto"/>
                  <w:noWrap/>
                  <w:vAlign w:val="center"/>
                  <w:hideMark/>
                </w:tcPr>
                <w:p w14:paraId="03D5BEC6" w14:textId="77777777" w:rsidR="00993DCB" w:rsidRPr="00993DCB" w:rsidRDefault="00993DCB" w:rsidP="00993DCB">
                  <w:pPr>
                    <w:jc w:val="center"/>
                    <w:rPr>
                      <w:rFonts w:ascii="Arial" w:hAnsi="Arial" w:cs="Arial"/>
                      <w:b/>
                      <w:bCs/>
                      <w:color w:val="000000"/>
                      <w:sz w:val="18"/>
                      <w:szCs w:val="18"/>
                    </w:rPr>
                  </w:pPr>
                  <w:r w:rsidRPr="00993DCB">
                    <w:rPr>
                      <w:rFonts w:ascii="Arial" w:hAnsi="Arial" w:cs="Arial"/>
                      <w:b/>
                      <w:bCs/>
                      <w:color w:val="000000"/>
                      <w:sz w:val="18"/>
                      <w:szCs w:val="18"/>
                    </w:rPr>
                    <w:t>TOTAL</w:t>
                  </w:r>
                </w:p>
              </w:tc>
              <w:tc>
                <w:tcPr>
                  <w:tcW w:w="1417" w:type="dxa"/>
                  <w:tcBorders>
                    <w:top w:val="nil"/>
                    <w:left w:val="nil"/>
                    <w:bottom w:val="single" w:sz="4" w:space="0" w:color="auto"/>
                    <w:right w:val="single" w:sz="4" w:space="0" w:color="auto"/>
                  </w:tcBorders>
                  <w:shd w:val="clear" w:color="auto" w:fill="auto"/>
                  <w:noWrap/>
                  <w:vAlign w:val="center"/>
                  <w:hideMark/>
                </w:tcPr>
                <w:p w14:paraId="3A04591E" w14:textId="11DDD3F5" w:rsidR="00993DCB" w:rsidRPr="00993DCB" w:rsidRDefault="0021061A" w:rsidP="00993DCB">
                  <w:pPr>
                    <w:jc w:val="center"/>
                    <w:rPr>
                      <w:rFonts w:ascii="Arial" w:hAnsi="Arial" w:cs="Arial"/>
                      <w:b/>
                      <w:bCs/>
                      <w:color w:val="000000"/>
                      <w:sz w:val="18"/>
                      <w:szCs w:val="18"/>
                    </w:rPr>
                  </w:pPr>
                  <w:r w:rsidRPr="0021061A">
                    <w:rPr>
                      <w:rFonts w:ascii="Arial" w:hAnsi="Arial" w:cs="Arial"/>
                      <w:b/>
                      <w:bCs/>
                      <w:color w:val="000000"/>
                      <w:sz w:val="18"/>
                      <w:szCs w:val="18"/>
                    </w:rPr>
                    <w:t>$</w:t>
                  </w:r>
                  <w:r>
                    <w:rPr>
                      <w:rFonts w:ascii="Arial" w:hAnsi="Arial" w:cs="Arial"/>
                      <w:b/>
                      <w:bCs/>
                      <w:color w:val="000000"/>
                      <w:sz w:val="18"/>
                      <w:szCs w:val="18"/>
                    </w:rPr>
                    <w:t xml:space="preserve"> </w:t>
                  </w:r>
                  <w:r w:rsidRPr="0021061A">
                    <w:rPr>
                      <w:rFonts w:ascii="Arial" w:hAnsi="Arial" w:cs="Arial"/>
                      <w:b/>
                      <w:bCs/>
                      <w:color w:val="000000"/>
                      <w:sz w:val="18"/>
                      <w:szCs w:val="18"/>
                    </w:rPr>
                    <w:t>115.875.060</w:t>
                  </w:r>
                </w:p>
              </w:tc>
              <w:tc>
                <w:tcPr>
                  <w:tcW w:w="1418" w:type="dxa"/>
                  <w:tcBorders>
                    <w:top w:val="single" w:sz="4" w:space="0" w:color="auto"/>
                    <w:left w:val="nil"/>
                    <w:bottom w:val="nil"/>
                    <w:right w:val="nil"/>
                  </w:tcBorders>
                  <w:shd w:val="clear" w:color="auto" w:fill="auto"/>
                  <w:noWrap/>
                  <w:vAlign w:val="center"/>
                  <w:hideMark/>
                </w:tcPr>
                <w:p w14:paraId="53DBADA9" w14:textId="77777777" w:rsidR="00993DCB" w:rsidRPr="00993DCB" w:rsidRDefault="00993DCB" w:rsidP="00993DCB">
                  <w:pPr>
                    <w:jc w:val="center"/>
                    <w:rPr>
                      <w:rFonts w:ascii="Arial" w:hAnsi="Arial" w:cs="Arial"/>
                      <w:b/>
                      <w:bCs/>
                      <w:color w:val="000000"/>
                      <w:sz w:val="18"/>
                      <w:szCs w:val="18"/>
                    </w:rPr>
                  </w:pPr>
                </w:p>
              </w:tc>
              <w:tc>
                <w:tcPr>
                  <w:tcW w:w="2661" w:type="dxa"/>
                  <w:tcBorders>
                    <w:top w:val="nil"/>
                    <w:left w:val="nil"/>
                    <w:bottom w:val="nil"/>
                    <w:right w:val="nil"/>
                  </w:tcBorders>
                  <w:shd w:val="clear" w:color="auto" w:fill="auto"/>
                  <w:noWrap/>
                  <w:vAlign w:val="center"/>
                  <w:hideMark/>
                </w:tcPr>
                <w:p w14:paraId="2DA21D76" w14:textId="77777777" w:rsidR="00993DCB" w:rsidRPr="00993DCB" w:rsidRDefault="00993DCB" w:rsidP="00993DCB">
                  <w:pPr>
                    <w:jc w:val="center"/>
                    <w:rPr>
                      <w:sz w:val="18"/>
                      <w:szCs w:val="18"/>
                    </w:rPr>
                  </w:pPr>
                </w:p>
              </w:tc>
              <w:tc>
                <w:tcPr>
                  <w:tcW w:w="1300" w:type="dxa"/>
                  <w:tcBorders>
                    <w:top w:val="nil"/>
                    <w:left w:val="nil"/>
                    <w:bottom w:val="nil"/>
                    <w:right w:val="nil"/>
                  </w:tcBorders>
                  <w:shd w:val="clear" w:color="auto" w:fill="auto"/>
                  <w:noWrap/>
                  <w:vAlign w:val="center"/>
                  <w:hideMark/>
                </w:tcPr>
                <w:p w14:paraId="3F511561" w14:textId="77777777" w:rsidR="00993DCB" w:rsidRPr="00993DCB" w:rsidRDefault="00993DCB" w:rsidP="00993DCB">
                  <w:pPr>
                    <w:jc w:val="center"/>
                    <w:rPr>
                      <w:sz w:val="18"/>
                      <w:szCs w:val="18"/>
                    </w:rPr>
                  </w:pPr>
                </w:p>
              </w:tc>
            </w:tr>
          </w:tbl>
          <w:p w14:paraId="1876E8BA" w14:textId="77777777" w:rsidR="00ED514A" w:rsidRPr="00DE2E5E" w:rsidRDefault="00ED514A" w:rsidP="00ED514A">
            <w:pPr>
              <w:jc w:val="both"/>
              <w:rPr>
                <w:rFonts w:ascii="Arial" w:hAnsi="Arial" w:cs="Arial"/>
                <w:color w:val="000000" w:themeColor="text1"/>
                <w:sz w:val="22"/>
                <w:szCs w:val="22"/>
                <w:lang w:val="es-MX" w:eastAsia="es-ES"/>
              </w:rPr>
            </w:pPr>
          </w:p>
        </w:tc>
      </w:tr>
      <w:tr w:rsidR="00ED514A" w:rsidRPr="00DE2E5E" w14:paraId="4814733D" w14:textId="77777777" w:rsidTr="008D1EE4">
        <w:trPr>
          <w:trHeight w:val="20"/>
        </w:trPr>
        <w:tc>
          <w:tcPr>
            <w:tcW w:w="5000" w:type="pct"/>
            <w:gridSpan w:val="8"/>
            <w:shd w:val="clear" w:color="auto" w:fill="D9D9D9" w:themeFill="background1" w:themeFillShade="D9"/>
            <w:vAlign w:val="center"/>
          </w:tcPr>
          <w:p w14:paraId="164AA12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3.4.3 Variables consideradas para calcular el presupuesto oficial</w:t>
            </w:r>
          </w:p>
        </w:tc>
      </w:tr>
      <w:tr w:rsidR="00ED514A" w:rsidRPr="00DE2E5E" w14:paraId="2E4D3AA1" w14:textId="77777777" w:rsidTr="008D1EE4">
        <w:trPr>
          <w:trHeight w:val="20"/>
        </w:trPr>
        <w:tc>
          <w:tcPr>
            <w:tcW w:w="5000" w:type="pct"/>
            <w:gridSpan w:val="8"/>
            <w:shd w:val="clear" w:color="auto" w:fill="auto"/>
            <w:vAlign w:val="center"/>
          </w:tcPr>
          <w:p w14:paraId="58ED9A81" w14:textId="3A39A9FE" w:rsidR="00AE7C2C" w:rsidRPr="0021061A" w:rsidRDefault="00ED514A" w:rsidP="0021061A">
            <w:pPr>
              <w:jc w:val="both"/>
              <w:rPr>
                <w:rFonts w:ascii="Arial" w:hAnsi="Arial" w:cs="Arial"/>
                <w:sz w:val="22"/>
                <w:szCs w:val="22"/>
              </w:rPr>
            </w:pPr>
            <w:r w:rsidRPr="00363BB2">
              <w:rPr>
                <w:rFonts w:ascii="Arial" w:hAnsi="Arial" w:cs="Arial"/>
                <w:sz w:val="22"/>
                <w:szCs w:val="22"/>
              </w:rPr>
              <w:lastRenderedPageBreak/>
              <w:t xml:space="preserve">Para calcular el valor del presente contrato, </w:t>
            </w:r>
            <w:r w:rsidR="00790734">
              <w:rPr>
                <w:rFonts w:ascii="Arial" w:hAnsi="Arial" w:cs="Arial"/>
                <w:sz w:val="22"/>
                <w:szCs w:val="22"/>
              </w:rPr>
              <w:t>se observaron las diferentes ofertas publicadas en la TIENDA VIRTUAL DEL ESTADO COLOMBIANO -</w:t>
            </w:r>
            <w:r w:rsidR="00674D2F">
              <w:rPr>
                <w:rFonts w:ascii="Arial" w:hAnsi="Arial" w:cs="Arial"/>
                <w:sz w:val="22"/>
                <w:szCs w:val="22"/>
              </w:rPr>
              <w:t xml:space="preserve"> </w:t>
            </w:r>
            <w:hyperlink r:id="rId9" w:anchor="search=resma%20papel" w:history="1">
              <w:r w:rsidR="00674D2F" w:rsidRPr="00C350FF">
                <w:rPr>
                  <w:rStyle w:val="Hipervnculo"/>
                  <w:rFonts w:ascii="Arial" w:hAnsi="Arial" w:cs="Arial"/>
                  <w:sz w:val="22"/>
                  <w:szCs w:val="22"/>
                </w:rPr>
                <w:t>https://colombiacompra.coupahost.com/user/home#search=resma%20papel</w:t>
              </w:r>
            </w:hyperlink>
            <w:r w:rsidR="00674D2F">
              <w:rPr>
                <w:rFonts w:ascii="Arial" w:hAnsi="Arial" w:cs="Arial"/>
                <w:sz w:val="22"/>
                <w:szCs w:val="22"/>
              </w:rPr>
              <w:t xml:space="preserve"> </w:t>
            </w:r>
            <w:r w:rsidR="00C40ADE">
              <w:rPr>
                <w:rFonts w:ascii="Arial" w:hAnsi="Arial" w:cs="Arial"/>
                <w:sz w:val="22"/>
                <w:szCs w:val="22"/>
              </w:rPr>
              <w:t xml:space="preserve"> </w:t>
            </w:r>
            <w:r w:rsidR="00790734">
              <w:rPr>
                <w:rFonts w:ascii="Arial" w:hAnsi="Arial" w:cs="Arial"/>
                <w:sz w:val="22"/>
                <w:szCs w:val="22"/>
              </w:rPr>
              <w:t>(Entrar al enlace con usuario y contraseña)</w:t>
            </w:r>
            <w:r w:rsidR="00E34ABE">
              <w:rPr>
                <w:rFonts w:ascii="Arial" w:hAnsi="Arial" w:cs="Arial"/>
                <w:sz w:val="22"/>
                <w:szCs w:val="22"/>
              </w:rPr>
              <w:t xml:space="preserve">; que cumplen con las condiciones técnicas </w:t>
            </w:r>
            <w:r w:rsidR="00252F6F">
              <w:rPr>
                <w:rFonts w:ascii="Arial" w:hAnsi="Arial" w:cs="Arial"/>
                <w:sz w:val="22"/>
                <w:szCs w:val="22"/>
              </w:rPr>
              <w:t xml:space="preserve">solicitadas </w:t>
            </w:r>
            <w:r w:rsidR="00E34ABE">
              <w:rPr>
                <w:rFonts w:ascii="Arial" w:hAnsi="Arial" w:cs="Arial"/>
                <w:sz w:val="22"/>
                <w:szCs w:val="22"/>
              </w:rPr>
              <w:t xml:space="preserve">y </w:t>
            </w:r>
            <w:r w:rsidR="0021061A">
              <w:rPr>
                <w:rFonts w:ascii="Arial" w:hAnsi="Arial" w:cs="Arial"/>
                <w:sz w:val="22"/>
                <w:szCs w:val="22"/>
              </w:rPr>
              <w:t xml:space="preserve">se procedió a escoger la opción </w:t>
            </w:r>
            <w:proofErr w:type="spellStart"/>
            <w:r w:rsidR="0021061A">
              <w:rPr>
                <w:rFonts w:ascii="Arial" w:hAnsi="Arial" w:cs="Arial"/>
                <w:sz w:val="22"/>
                <w:szCs w:val="22"/>
              </w:rPr>
              <w:t>mas</w:t>
            </w:r>
            <w:proofErr w:type="spellEnd"/>
            <w:r w:rsidR="0021061A">
              <w:rPr>
                <w:rFonts w:ascii="Arial" w:hAnsi="Arial" w:cs="Arial"/>
                <w:sz w:val="22"/>
                <w:szCs w:val="22"/>
              </w:rPr>
              <w:t xml:space="preserve"> económica:  </w:t>
            </w:r>
            <w:hyperlink r:id="rId10" w:anchor="search=RESMA%20CARTA&amp;scope_by=&amp;browse_comm=&amp;browse_comm_title=" w:history="1">
              <w:r w:rsidR="0021061A" w:rsidRPr="00584D7E">
                <w:rPr>
                  <w:rStyle w:val="Hipervnculo"/>
                  <w:rFonts w:ascii="Arial" w:hAnsi="Arial" w:cs="Arial"/>
                  <w:noProof/>
                  <w:sz w:val="18"/>
                  <w:szCs w:val="18"/>
                </w:rPr>
                <w:t>https://colombiacompra.coupahost.com/user/home#search=RESMA%20CARTA&amp;scope_by=&amp;browse_comm=&amp;browse_comm_title=</w:t>
              </w:r>
            </w:hyperlink>
            <w:r w:rsidR="00993DCB">
              <w:rPr>
                <w:rFonts w:ascii="Arial" w:hAnsi="Arial" w:cs="Arial"/>
                <w:noProof/>
                <w:sz w:val="18"/>
                <w:szCs w:val="18"/>
              </w:rPr>
              <w:t xml:space="preserve"> </w:t>
            </w:r>
          </w:p>
        </w:tc>
      </w:tr>
      <w:tr w:rsidR="00ED514A" w:rsidRPr="00DE2E5E" w14:paraId="16FF3C60" w14:textId="77777777" w:rsidTr="008D1EE4">
        <w:trPr>
          <w:trHeight w:val="20"/>
        </w:trPr>
        <w:tc>
          <w:tcPr>
            <w:tcW w:w="5000" w:type="pct"/>
            <w:gridSpan w:val="8"/>
            <w:shd w:val="clear" w:color="auto" w:fill="D9D9D9" w:themeFill="background1" w:themeFillShade="D9"/>
          </w:tcPr>
          <w:p w14:paraId="63CEFE5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3.4.4 Forma de pago del contrato</w:t>
            </w:r>
          </w:p>
        </w:tc>
      </w:tr>
      <w:tr w:rsidR="00ED514A" w:rsidRPr="00DE2E5E" w14:paraId="3B578353" w14:textId="77777777" w:rsidTr="008D1EE4">
        <w:trPr>
          <w:trHeight w:val="20"/>
        </w:trPr>
        <w:tc>
          <w:tcPr>
            <w:tcW w:w="5000" w:type="pct"/>
            <w:gridSpan w:val="8"/>
          </w:tcPr>
          <w:p w14:paraId="490898E2" w14:textId="67D9CC86" w:rsidR="00F404CA" w:rsidRPr="00F404CA" w:rsidRDefault="00F404CA" w:rsidP="00F404CA">
            <w:pPr>
              <w:pStyle w:val="TableParagraph"/>
              <w:ind w:left="64" w:right="60"/>
              <w:jc w:val="both"/>
            </w:pPr>
            <w:r w:rsidRPr="00F404CA">
              <w:t>La</w:t>
            </w:r>
            <w:r w:rsidRPr="00F404CA">
              <w:rPr>
                <w:spacing w:val="-3"/>
              </w:rPr>
              <w:t xml:space="preserve"> </w:t>
            </w:r>
            <w:r w:rsidRPr="00F404CA">
              <w:t>Dirección</w:t>
            </w:r>
            <w:r w:rsidRPr="00F404CA">
              <w:rPr>
                <w:spacing w:val="-3"/>
              </w:rPr>
              <w:t xml:space="preserve"> Seccional</w:t>
            </w:r>
            <w:r w:rsidRPr="00F404CA">
              <w:rPr>
                <w:spacing w:val="-4"/>
              </w:rPr>
              <w:t xml:space="preserve"> </w:t>
            </w:r>
            <w:r w:rsidRPr="00F404CA">
              <w:t>de</w:t>
            </w:r>
            <w:r w:rsidRPr="00F404CA">
              <w:rPr>
                <w:spacing w:val="-8"/>
              </w:rPr>
              <w:t xml:space="preserve"> </w:t>
            </w:r>
            <w:r w:rsidRPr="00F404CA">
              <w:t>Administración</w:t>
            </w:r>
            <w:r w:rsidRPr="00F404CA">
              <w:rPr>
                <w:spacing w:val="-8"/>
              </w:rPr>
              <w:t xml:space="preserve"> </w:t>
            </w:r>
            <w:r w:rsidRPr="00F404CA">
              <w:t>Judicial</w:t>
            </w:r>
            <w:r w:rsidRPr="00F404CA">
              <w:rPr>
                <w:spacing w:val="-4"/>
              </w:rPr>
              <w:t xml:space="preserve"> </w:t>
            </w:r>
            <w:r w:rsidRPr="00F404CA">
              <w:t>de</w:t>
            </w:r>
            <w:r w:rsidRPr="00F404CA">
              <w:rPr>
                <w:spacing w:val="-13"/>
              </w:rPr>
              <w:t xml:space="preserve"> </w:t>
            </w:r>
            <w:r w:rsidRPr="00F404CA">
              <w:t>la</w:t>
            </w:r>
            <w:r w:rsidRPr="00F404CA">
              <w:rPr>
                <w:spacing w:val="-7"/>
              </w:rPr>
              <w:t xml:space="preserve"> </w:t>
            </w:r>
            <w:r w:rsidRPr="00F404CA">
              <w:t>ciudad</w:t>
            </w:r>
            <w:r w:rsidRPr="00F404CA">
              <w:rPr>
                <w:spacing w:val="-3"/>
              </w:rPr>
              <w:t xml:space="preserve"> </w:t>
            </w:r>
            <w:r w:rsidRPr="00F404CA">
              <w:t>Cúcuta,</w:t>
            </w:r>
            <w:r w:rsidRPr="00F404CA">
              <w:rPr>
                <w:spacing w:val="-5"/>
              </w:rPr>
              <w:t xml:space="preserve"> </w:t>
            </w:r>
            <w:r w:rsidRPr="00F404CA">
              <w:t>cancelará</w:t>
            </w:r>
            <w:r w:rsidRPr="00F404CA">
              <w:rPr>
                <w:spacing w:val="-7"/>
              </w:rPr>
              <w:t xml:space="preserve"> </w:t>
            </w:r>
            <w:r w:rsidRPr="00F404CA">
              <w:t>al</w:t>
            </w:r>
            <w:r w:rsidRPr="00F404CA">
              <w:rPr>
                <w:spacing w:val="-5"/>
              </w:rPr>
              <w:t xml:space="preserve"> </w:t>
            </w:r>
            <w:r w:rsidRPr="00F404CA">
              <w:t xml:space="preserve">contratista </w:t>
            </w:r>
            <w:r w:rsidRPr="00F404CA">
              <w:rPr>
                <w:spacing w:val="-3"/>
              </w:rPr>
              <w:t xml:space="preserve">el </w:t>
            </w:r>
            <w:r w:rsidRPr="00F404CA">
              <w:t xml:space="preserve">ciento por ciento (100%) </w:t>
            </w:r>
            <w:r w:rsidRPr="00F404CA">
              <w:rPr>
                <w:spacing w:val="-3"/>
              </w:rPr>
              <w:t xml:space="preserve">del </w:t>
            </w:r>
            <w:r w:rsidRPr="00F404CA">
              <w:t>valor contratado incluido los impuestos de ley, mediante pago</w:t>
            </w:r>
            <w:r w:rsidRPr="00F404CA">
              <w:rPr>
                <w:spacing w:val="-2"/>
              </w:rPr>
              <w:t xml:space="preserve"> </w:t>
            </w:r>
            <w:r w:rsidRPr="00F404CA">
              <w:t>posterior a</w:t>
            </w:r>
            <w:r w:rsidRPr="00F404CA">
              <w:rPr>
                <w:spacing w:val="-8"/>
              </w:rPr>
              <w:t xml:space="preserve"> </w:t>
            </w:r>
            <w:r w:rsidRPr="00F404CA">
              <w:t>la</w:t>
            </w:r>
            <w:r w:rsidRPr="00F404CA">
              <w:rPr>
                <w:spacing w:val="-7"/>
              </w:rPr>
              <w:t xml:space="preserve"> </w:t>
            </w:r>
            <w:r w:rsidRPr="00F404CA">
              <w:t>presentación</w:t>
            </w:r>
            <w:r w:rsidRPr="00F404CA">
              <w:rPr>
                <w:spacing w:val="-2"/>
              </w:rPr>
              <w:t xml:space="preserve"> </w:t>
            </w:r>
            <w:r w:rsidRPr="00F404CA">
              <w:t>de</w:t>
            </w:r>
            <w:r w:rsidRPr="00F404CA">
              <w:rPr>
                <w:spacing w:val="-7"/>
              </w:rPr>
              <w:t xml:space="preserve"> </w:t>
            </w:r>
            <w:r w:rsidRPr="00F404CA">
              <w:t>la</w:t>
            </w:r>
            <w:r w:rsidRPr="00F404CA">
              <w:rPr>
                <w:spacing w:val="-7"/>
              </w:rPr>
              <w:t xml:space="preserve"> </w:t>
            </w:r>
            <w:r w:rsidRPr="00F404CA">
              <w:t>factura</w:t>
            </w:r>
            <w:r w:rsidRPr="00F404CA">
              <w:rPr>
                <w:spacing w:val="-2"/>
              </w:rPr>
              <w:t xml:space="preserve"> </w:t>
            </w:r>
            <w:r w:rsidRPr="00F404CA">
              <w:t>o</w:t>
            </w:r>
            <w:r w:rsidRPr="00F404CA">
              <w:rPr>
                <w:spacing w:val="-2"/>
              </w:rPr>
              <w:t xml:space="preserve"> </w:t>
            </w:r>
            <w:r w:rsidRPr="00F404CA">
              <w:t>cuenta</w:t>
            </w:r>
            <w:r w:rsidRPr="00F404CA">
              <w:rPr>
                <w:spacing w:val="-7"/>
              </w:rPr>
              <w:t xml:space="preserve"> </w:t>
            </w:r>
            <w:r w:rsidRPr="00F404CA">
              <w:t>de</w:t>
            </w:r>
            <w:r w:rsidRPr="00F404CA">
              <w:rPr>
                <w:spacing w:val="-7"/>
              </w:rPr>
              <w:t xml:space="preserve"> </w:t>
            </w:r>
            <w:r w:rsidRPr="00F404CA">
              <w:t>cobro</w:t>
            </w:r>
            <w:r w:rsidRPr="00F404CA">
              <w:rPr>
                <w:spacing w:val="-7"/>
              </w:rPr>
              <w:t xml:space="preserve"> </w:t>
            </w:r>
            <w:r w:rsidRPr="00F404CA">
              <w:t>dependiendo</w:t>
            </w:r>
            <w:r w:rsidRPr="00F404CA">
              <w:rPr>
                <w:spacing w:val="-2"/>
              </w:rPr>
              <w:t xml:space="preserve"> </w:t>
            </w:r>
            <w:r w:rsidRPr="00F404CA">
              <w:rPr>
                <w:spacing w:val="-3"/>
              </w:rPr>
              <w:t>del</w:t>
            </w:r>
            <w:r w:rsidRPr="00F404CA">
              <w:rPr>
                <w:spacing w:val="1"/>
              </w:rPr>
              <w:t xml:space="preserve"> </w:t>
            </w:r>
            <w:r w:rsidRPr="00F404CA">
              <w:t xml:space="preserve">régimen tributario al que </w:t>
            </w:r>
            <w:r w:rsidRPr="00F404CA">
              <w:rPr>
                <w:spacing w:val="-3"/>
              </w:rPr>
              <w:t xml:space="preserve">pertenezca </w:t>
            </w:r>
            <w:r w:rsidRPr="00F404CA">
              <w:t xml:space="preserve">(Régimen Común o Régimen Simplificado) según </w:t>
            </w:r>
            <w:r w:rsidRPr="00F404CA">
              <w:rPr>
                <w:spacing w:val="-3"/>
              </w:rPr>
              <w:t xml:space="preserve">el </w:t>
            </w:r>
            <w:r w:rsidRPr="00F404CA">
              <w:t xml:space="preserve">caso, contra entrega de los servicios prestados, previa aprobación y recibo a satisfacción </w:t>
            </w:r>
            <w:r w:rsidRPr="00F404CA">
              <w:rPr>
                <w:spacing w:val="-3"/>
              </w:rPr>
              <w:t xml:space="preserve">por </w:t>
            </w:r>
            <w:r w:rsidRPr="00F404CA">
              <w:t xml:space="preserve">parte </w:t>
            </w:r>
            <w:r w:rsidRPr="00F404CA">
              <w:rPr>
                <w:spacing w:val="-3"/>
              </w:rPr>
              <w:t xml:space="preserve">del </w:t>
            </w:r>
            <w:r w:rsidRPr="00F404CA">
              <w:t>supervisor</w:t>
            </w:r>
            <w:r w:rsidRPr="00F404CA">
              <w:rPr>
                <w:spacing w:val="-2"/>
              </w:rPr>
              <w:t xml:space="preserve"> </w:t>
            </w:r>
            <w:r w:rsidRPr="00F404CA">
              <w:t>delegado.</w:t>
            </w:r>
          </w:p>
          <w:p w14:paraId="10A56E5B" w14:textId="77777777" w:rsidR="00F404CA" w:rsidRPr="00F404CA" w:rsidRDefault="00F404CA" w:rsidP="00F404CA">
            <w:pPr>
              <w:pStyle w:val="TableParagraph"/>
              <w:spacing w:before="10"/>
            </w:pPr>
          </w:p>
          <w:p w14:paraId="58BBE546" w14:textId="35875082" w:rsidR="00ED514A" w:rsidRPr="00F404CA" w:rsidRDefault="00F404CA" w:rsidP="00F404CA">
            <w:pPr>
              <w:jc w:val="both"/>
              <w:rPr>
                <w:rFonts w:ascii="Arial" w:hAnsi="Arial" w:cs="Arial"/>
                <w:color w:val="000000" w:themeColor="text1"/>
                <w:sz w:val="22"/>
                <w:szCs w:val="22"/>
                <w:lang w:val="es-MX"/>
              </w:rPr>
            </w:pPr>
            <w:r w:rsidRPr="00F404CA">
              <w:rPr>
                <w:rFonts w:ascii="Arial" w:hAnsi="Arial" w:cs="Arial"/>
                <w:b/>
                <w:i/>
                <w:sz w:val="22"/>
                <w:szCs w:val="22"/>
              </w:rPr>
              <w:t>En todo caso los pagos estipulados quedan sujetos a los recursos que la Dirección General del Tesoro-Ministerio de Hacienda y Crédito Público sitúe a la Entidad.</w:t>
            </w:r>
          </w:p>
        </w:tc>
      </w:tr>
      <w:tr w:rsidR="00ED514A" w:rsidRPr="00DE2E5E" w14:paraId="237D2F45" w14:textId="77777777" w:rsidTr="008D1EE4">
        <w:trPr>
          <w:trHeight w:val="20"/>
        </w:trPr>
        <w:tc>
          <w:tcPr>
            <w:tcW w:w="5000" w:type="pct"/>
            <w:gridSpan w:val="8"/>
            <w:shd w:val="clear" w:color="auto" w:fill="D9D9D9" w:themeFill="background1" w:themeFillShade="D9"/>
          </w:tcPr>
          <w:p w14:paraId="2755D947"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3.5. CRITERIOS PARA SELECCIONAR LA OFERTA MÁS FAVORABLE</w:t>
            </w:r>
          </w:p>
        </w:tc>
      </w:tr>
      <w:tr w:rsidR="00ED514A" w:rsidRPr="00DE2E5E" w14:paraId="6FA642C0" w14:textId="77777777" w:rsidTr="008D1EE4">
        <w:trPr>
          <w:trHeight w:val="20"/>
        </w:trPr>
        <w:tc>
          <w:tcPr>
            <w:tcW w:w="5000" w:type="pct"/>
            <w:gridSpan w:val="8"/>
            <w:shd w:val="clear" w:color="auto" w:fill="D9D9D9" w:themeFill="background1" w:themeFillShade="D9"/>
          </w:tcPr>
          <w:p w14:paraId="46421180" w14:textId="37DC254E" w:rsidR="00497524" w:rsidRPr="00127D79" w:rsidRDefault="009E2FAE" w:rsidP="00497524">
            <w:pPr>
              <w:jc w:val="both"/>
              <w:rPr>
                <w:rFonts w:ascii="Arial" w:hAnsi="Arial" w:cs="Arial"/>
                <w:bCs/>
                <w:color w:val="000000" w:themeColor="text1"/>
                <w:sz w:val="22"/>
                <w:szCs w:val="22"/>
              </w:rPr>
            </w:pPr>
            <w:r>
              <w:rPr>
                <w:rFonts w:ascii="Arial" w:hAnsi="Arial" w:cs="Arial"/>
                <w:color w:val="000000" w:themeColor="text1"/>
                <w:sz w:val="22"/>
                <w:szCs w:val="22"/>
                <w:lang w:val="es-MX"/>
              </w:rPr>
              <w:t>N/A</w:t>
            </w:r>
          </w:p>
        </w:tc>
      </w:tr>
      <w:tr w:rsidR="00ED514A" w:rsidRPr="00DE2E5E" w14:paraId="3846CBAD" w14:textId="77777777" w:rsidTr="008D1EE4">
        <w:trPr>
          <w:trHeight w:val="20"/>
        </w:trPr>
        <w:tc>
          <w:tcPr>
            <w:tcW w:w="5000" w:type="pct"/>
            <w:gridSpan w:val="8"/>
            <w:shd w:val="clear" w:color="auto" w:fill="D9D9D9" w:themeFill="background1" w:themeFillShade="D9"/>
          </w:tcPr>
          <w:p w14:paraId="148B1F9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 Requisitos habilitantes</w:t>
            </w:r>
          </w:p>
        </w:tc>
      </w:tr>
      <w:tr w:rsidR="00ED514A" w:rsidRPr="00DE2E5E" w14:paraId="2296DCCB" w14:textId="77777777" w:rsidTr="008D1EE4">
        <w:trPr>
          <w:trHeight w:val="20"/>
        </w:trPr>
        <w:tc>
          <w:tcPr>
            <w:tcW w:w="5000" w:type="pct"/>
            <w:gridSpan w:val="8"/>
            <w:shd w:val="clear" w:color="auto" w:fill="D9D9D9" w:themeFill="background1" w:themeFillShade="D9"/>
          </w:tcPr>
          <w:p w14:paraId="0F00891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3.5.1.1 Capacidad jurídica</w:t>
            </w:r>
          </w:p>
        </w:tc>
      </w:tr>
      <w:tr w:rsidR="00ED514A" w:rsidRPr="00DE2E5E" w14:paraId="0E1B712A" w14:textId="77777777" w:rsidTr="008D1EE4">
        <w:trPr>
          <w:trHeight w:val="20"/>
        </w:trPr>
        <w:tc>
          <w:tcPr>
            <w:tcW w:w="5000" w:type="pct"/>
            <w:gridSpan w:val="8"/>
          </w:tcPr>
          <w:p w14:paraId="676BBA41" w14:textId="57DD6A5D" w:rsidR="00ED514A" w:rsidRPr="00497524" w:rsidRDefault="009E2FAE" w:rsidP="00ED514A">
            <w:pPr>
              <w:autoSpaceDE w:val="0"/>
              <w:autoSpaceDN w:val="0"/>
              <w:adjustRightInd w:val="0"/>
              <w:ind w:left="-60" w:right="130"/>
              <w:jc w:val="both"/>
              <w:rPr>
                <w:rFonts w:ascii="Arial" w:hAnsi="Arial" w:cs="Arial"/>
                <w:color w:val="000000" w:themeColor="text1"/>
                <w:sz w:val="22"/>
                <w:szCs w:val="22"/>
                <w:lang w:val="es-MX" w:eastAsia="es-ES"/>
              </w:rPr>
            </w:pPr>
            <w:r w:rsidRPr="009E2FAE">
              <w:rPr>
                <w:rFonts w:ascii="Arial" w:hAnsi="Arial" w:cs="Arial"/>
                <w:color w:val="000000" w:themeColor="text1"/>
                <w:sz w:val="22"/>
                <w:szCs w:val="22"/>
                <w:lang w:val="es-MX" w:eastAsia="es-ES"/>
              </w:rPr>
              <w:t>La entidad se adhiere a la Tienda Virtual del Estado Colombiano Acuerdo Marco de Precios de Compra grandes superficies</w:t>
            </w:r>
            <w:r>
              <w:rPr>
                <w:rFonts w:ascii="Arial" w:hAnsi="Arial" w:cs="Arial"/>
                <w:color w:val="000000" w:themeColor="text1"/>
                <w:sz w:val="22"/>
                <w:szCs w:val="22"/>
                <w:lang w:val="es-MX" w:eastAsia="es-ES"/>
              </w:rPr>
              <w:t>.</w:t>
            </w:r>
          </w:p>
          <w:p w14:paraId="10A11125" w14:textId="35081E6C" w:rsidR="00ED514A" w:rsidRPr="00497524" w:rsidRDefault="00ED514A" w:rsidP="00497524">
            <w:pPr>
              <w:pStyle w:val="Prrafodelista"/>
              <w:ind w:left="0"/>
              <w:jc w:val="both"/>
              <w:rPr>
                <w:rFonts w:ascii="Arial" w:hAnsi="Arial" w:cs="Arial"/>
                <w:color w:val="000000" w:themeColor="text1"/>
                <w:sz w:val="22"/>
                <w:szCs w:val="22"/>
                <w:lang w:val="es-MX"/>
              </w:rPr>
            </w:pPr>
          </w:p>
        </w:tc>
      </w:tr>
      <w:tr w:rsidR="00ED514A" w:rsidRPr="00DE2E5E" w14:paraId="6A9EBBBB" w14:textId="77777777" w:rsidTr="008D1EE4">
        <w:trPr>
          <w:trHeight w:val="20"/>
        </w:trPr>
        <w:tc>
          <w:tcPr>
            <w:tcW w:w="5000" w:type="pct"/>
            <w:gridSpan w:val="8"/>
            <w:shd w:val="clear" w:color="auto" w:fill="D9D9D9" w:themeFill="background1" w:themeFillShade="D9"/>
          </w:tcPr>
          <w:p w14:paraId="4DD11EFD"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3.5.1.2 Experiencia</w:t>
            </w:r>
          </w:p>
        </w:tc>
      </w:tr>
      <w:tr w:rsidR="00ED514A" w:rsidRPr="00DE2E5E" w14:paraId="6DCA035A" w14:textId="77777777" w:rsidTr="008D1EE4">
        <w:trPr>
          <w:trHeight w:val="20"/>
        </w:trPr>
        <w:tc>
          <w:tcPr>
            <w:tcW w:w="5000" w:type="pct"/>
            <w:gridSpan w:val="8"/>
            <w:shd w:val="clear" w:color="auto" w:fill="D9D9D9" w:themeFill="background1" w:themeFillShade="D9"/>
          </w:tcPr>
          <w:p w14:paraId="1C07AECF" w14:textId="393118F4" w:rsidR="00ED514A" w:rsidRPr="00DE2E5E" w:rsidRDefault="00ED514A"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3.5.1.2.1 Experiencia General</w:t>
            </w:r>
          </w:p>
        </w:tc>
      </w:tr>
      <w:tr w:rsidR="00ED514A" w:rsidRPr="00DE2E5E" w14:paraId="6F1531CC" w14:textId="77777777" w:rsidTr="008D1EE4">
        <w:trPr>
          <w:trHeight w:val="20"/>
        </w:trPr>
        <w:tc>
          <w:tcPr>
            <w:tcW w:w="5000" w:type="pct"/>
            <w:gridSpan w:val="8"/>
            <w:shd w:val="clear" w:color="auto" w:fill="auto"/>
          </w:tcPr>
          <w:p w14:paraId="37FFE587" w14:textId="3E246A70" w:rsidR="00ED514A" w:rsidRPr="008E0967" w:rsidRDefault="009E2FAE" w:rsidP="00497524">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p>
        </w:tc>
      </w:tr>
      <w:tr w:rsidR="00ED514A" w:rsidRPr="00DE2E5E" w14:paraId="3908A639" w14:textId="77777777" w:rsidTr="008D1EE4">
        <w:trPr>
          <w:trHeight w:val="20"/>
        </w:trPr>
        <w:tc>
          <w:tcPr>
            <w:tcW w:w="5000" w:type="pct"/>
            <w:gridSpan w:val="8"/>
            <w:shd w:val="clear" w:color="auto" w:fill="E7E6E6" w:themeFill="background2"/>
          </w:tcPr>
          <w:p w14:paraId="29478D68" w14:textId="1FCE8A24" w:rsidR="00ED514A" w:rsidRPr="000E56F7" w:rsidRDefault="00ED514A" w:rsidP="00ED514A">
            <w:pPr>
              <w:jc w:val="both"/>
              <w:rPr>
                <w:rFonts w:ascii="Arial" w:hAnsi="Arial" w:cs="Arial"/>
                <w:bCs/>
                <w:color w:val="FF0000"/>
                <w:sz w:val="22"/>
                <w:szCs w:val="22"/>
                <w:lang w:eastAsia="es-CO"/>
              </w:rPr>
            </w:pPr>
            <w:r w:rsidRPr="0046558D">
              <w:rPr>
                <w:rFonts w:ascii="Arial" w:hAnsi="Arial" w:cs="Arial"/>
                <w:bCs/>
                <w:sz w:val="22"/>
                <w:szCs w:val="22"/>
                <w:lang w:eastAsia="es-CO"/>
              </w:rPr>
              <w:t xml:space="preserve">3.5.1.2.2 </w:t>
            </w:r>
            <w:r w:rsidR="00497524">
              <w:rPr>
                <w:rFonts w:ascii="Arial" w:hAnsi="Arial" w:cs="Arial"/>
                <w:bCs/>
                <w:sz w:val="22"/>
                <w:szCs w:val="22"/>
                <w:lang w:eastAsia="es-CO"/>
              </w:rPr>
              <w:t>E</w:t>
            </w:r>
            <w:r w:rsidR="00497524" w:rsidRPr="0046558D">
              <w:rPr>
                <w:rFonts w:ascii="Arial" w:hAnsi="Arial" w:cs="Arial"/>
                <w:sz w:val="22"/>
                <w:szCs w:val="22"/>
                <w:lang w:eastAsia="es-CO"/>
              </w:rPr>
              <w:t xml:space="preserve">xperiencia </w:t>
            </w:r>
            <w:r w:rsidR="00497524" w:rsidRPr="0046558D">
              <w:rPr>
                <w:rFonts w:ascii="Arial" w:hAnsi="Arial" w:cs="Arial"/>
                <w:color w:val="000000" w:themeColor="text1"/>
                <w:sz w:val="22"/>
                <w:szCs w:val="22"/>
                <w:lang w:eastAsia="es-CO"/>
              </w:rPr>
              <w:t>específica del proponente</w:t>
            </w:r>
          </w:p>
        </w:tc>
      </w:tr>
      <w:tr w:rsidR="00ED514A" w:rsidRPr="00DE2E5E" w14:paraId="77FDDA61" w14:textId="77777777" w:rsidTr="008D1EE4">
        <w:trPr>
          <w:trHeight w:val="20"/>
        </w:trPr>
        <w:tc>
          <w:tcPr>
            <w:tcW w:w="5000" w:type="pct"/>
            <w:gridSpan w:val="8"/>
            <w:shd w:val="clear" w:color="auto" w:fill="auto"/>
          </w:tcPr>
          <w:p w14:paraId="6694DD62" w14:textId="3E434C0B" w:rsidR="00ED514A" w:rsidRPr="00DE2E5E" w:rsidRDefault="00497524" w:rsidP="00ED514A">
            <w:pPr>
              <w:spacing w:before="100" w:beforeAutospacing="1" w:after="100" w:afterAutospacing="1"/>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ED514A" w:rsidRPr="00DE2E5E" w14:paraId="50F30D02" w14:textId="77777777" w:rsidTr="008D1EE4">
        <w:trPr>
          <w:trHeight w:val="20"/>
        </w:trPr>
        <w:tc>
          <w:tcPr>
            <w:tcW w:w="5000" w:type="pct"/>
            <w:gridSpan w:val="8"/>
            <w:shd w:val="clear" w:color="auto" w:fill="D9D9D9" w:themeFill="background1" w:themeFillShade="D9"/>
          </w:tcPr>
          <w:p w14:paraId="60AFBD03" w14:textId="77777777" w:rsidR="00ED514A" w:rsidRPr="00DE2E5E" w:rsidRDefault="00ED514A" w:rsidP="00ED514A">
            <w:pPr>
              <w:jc w:val="both"/>
              <w:rPr>
                <w:rFonts w:ascii="Arial" w:hAnsi="Arial" w:cs="Arial"/>
                <w:bCs/>
                <w:color w:val="000000" w:themeColor="text1"/>
                <w:sz w:val="22"/>
                <w:szCs w:val="22"/>
                <w:lang w:eastAsia="es-CO"/>
              </w:rPr>
            </w:pPr>
            <w:r w:rsidRPr="00D06EB7">
              <w:rPr>
                <w:rFonts w:ascii="Arial" w:hAnsi="Arial" w:cs="Arial"/>
                <w:bCs/>
                <w:color w:val="000000" w:themeColor="text1"/>
                <w:sz w:val="22"/>
                <w:szCs w:val="22"/>
                <w:lang w:eastAsia="es-CO"/>
              </w:rPr>
              <w:t>3.5.1.3 Capacidad financiera</w:t>
            </w:r>
          </w:p>
        </w:tc>
      </w:tr>
      <w:tr w:rsidR="00ED514A" w:rsidRPr="00DE2E5E" w14:paraId="1371C111" w14:textId="77777777" w:rsidTr="008D1EE4">
        <w:trPr>
          <w:trHeight w:val="20"/>
        </w:trPr>
        <w:tc>
          <w:tcPr>
            <w:tcW w:w="5000" w:type="pct"/>
            <w:gridSpan w:val="8"/>
            <w:shd w:val="clear" w:color="auto" w:fill="auto"/>
          </w:tcPr>
          <w:p w14:paraId="1746D54E" w14:textId="6E496685" w:rsidR="00ED514A" w:rsidRPr="00DE2E5E" w:rsidRDefault="00497524" w:rsidP="00497524">
            <w:pPr>
              <w:jc w:val="both"/>
              <w:rPr>
                <w:rFonts w:ascii="Arial" w:hAnsi="Arial" w:cs="Arial"/>
                <w:bCs/>
                <w:color w:val="000000" w:themeColor="text1"/>
                <w:sz w:val="22"/>
                <w:szCs w:val="22"/>
                <w:lang w:eastAsia="es-CO"/>
              </w:rPr>
            </w:pPr>
            <w:r>
              <w:rPr>
                <w:rFonts w:ascii="Arial" w:hAnsi="Arial" w:cs="Arial"/>
                <w:sz w:val="22"/>
                <w:szCs w:val="22"/>
                <w:lang w:eastAsia="es-CO"/>
              </w:rPr>
              <w:t>N/A</w:t>
            </w:r>
          </w:p>
        </w:tc>
      </w:tr>
      <w:tr w:rsidR="00ED514A" w:rsidRPr="00DE2E5E" w14:paraId="75E4F5A6" w14:textId="77777777" w:rsidTr="008D1EE4">
        <w:trPr>
          <w:trHeight w:val="20"/>
        </w:trPr>
        <w:tc>
          <w:tcPr>
            <w:tcW w:w="5000" w:type="pct"/>
            <w:gridSpan w:val="8"/>
            <w:shd w:val="clear" w:color="auto" w:fill="D9D9D9" w:themeFill="background1" w:themeFillShade="D9"/>
          </w:tcPr>
          <w:p w14:paraId="0E0877B4"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3.5.1.4 Capacidad organizacional</w:t>
            </w:r>
          </w:p>
        </w:tc>
      </w:tr>
      <w:tr w:rsidR="00ED514A" w:rsidRPr="00DE2E5E" w14:paraId="7CFB9C35" w14:textId="77777777" w:rsidTr="008D1EE4">
        <w:trPr>
          <w:trHeight w:val="20"/>
        </w:trPr>
        <w:tc>
          <w:tcPr>
            <w:tcW w:w="5000" w:type="pct"/>
            <w:gridSpan w:val="8"/>
            <w:shd w:val="clear" w:color="auto" w:fill="auto"/>
          </w:tcPr>
          <w:p w14:paraId="6BB0E986" w14:textId="7CFADB40" w:rsidR="00ED514A" w:rsidRPr="00DE2E5E"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497524" w:rsidRPr="00DE2E5E" w14:paraId="64B7675D" w14:textId="77777777" w:rsidTr="008D1EE4">
        <w:trPr>
          <w:trHeight w:val="20"/>
        </w:trPr>
        <w:tc>
          <w:tcPr>
            <w:tcW w:w="5000" w:type="pct"/>
            <w:gridSpan w:val="8"/>
            <w:shd w:val="clear" w:color="auto" w:fill="E7E6E6" w:themeFill="background2"/>
          </w:tcPr>
          <w:p w14:paraId="0FA26989" w14:textId="01629704" w:rsidR="00497524"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3.5.1.4 Capacidad Técnica</w:t>
            </w:r>
          </w:p>
        </w:tc>
      </w:tr>
      <w:tr w:rsidR="00497524" w:rsidRPr="00DE2E5E" w14:paraId="12321819" w14:textId="77777777" w:rsidTr="008D1EE4">
        <w:trPr>
          <w:trHeight w:val="20"/>
        </w:trPr>
        <w:tc>
          <w:tcPr>
            <w:tcW w:w="5000" w:type="pct"/>
            <w:gridSpan w:val="8"/>
            <w:shd w:val="clear" w:color="auto" w:fill="auto"/>
          </w:tcPr>
          <w:p w14:paraId="41FFECF4" w14:textId="1C56BA9C" w:rsidR="00497524" w:rsidRDefault="009E2FAE" w:rsidP="002D32D0">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r>
              <w:rPr>
                <w:rFonts w:ascii="Arial" w:hAnsi="Arial" w:cs="Arial"/>
                <w:bCs/>
                <w:color w:val="000000" w:themeColor="text1"/>
                <w:sz w:val="22"/>
                <w:szCs w:val="22"/>
                <w:lang w:eastAsia="es-CO"/>
              </w:rPr>
              <w:t>.</w:t>
            </w:r>
          </w:p>
        </w:tc>
      </w:tr>
      <w:tr w:rsidR="00ED514A" w:rsidRPr="00DE2E5E" w14:paraId="546A6C90" w14:textId="77777777" w:rsidTr="008D1EE4">
        <w:trPr>
          <w:trHeight w:val="20"/>
        </w:trPr>
        <w:tc>
          <w:tcPr>
            <w:tcW w:w="5000" w:type="pct"/>
            <w:gridSpan w:val="8"/>
            <w:shd w:val="clear" w:color="auto" w:fill="D9D9D9" w:themeFill="background1" w:themeFillShade="D9"/>
          </w:tcPr>
          <w:p w14:paraId="5BA4980F" w14:textId="35685F2B"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3.5.2 Factores de evaluación</w:t>
            </w:r>
          </w:p>
        </w:tc>
      </w:tr>
      <w:tr w:rsidR="00ED514A" w:rsidRPr="00DE2E5E" w14:paraId="7FA6922C" w14:textId="77777777" w:rsidTr="008D1EE4">
        <w:trPr>
          <w:trHeight w:val="20"/>
        </w:trPr>
        <w:tc>
          <w:tcPr>
            <w:tcW w:w="5000" w:type="pct"/>
            <w:gridSpan w:val="8"/>
          </w:tcPr>
          <w:p w14:paraId="11D3A67C" w14:textId="6801FCFF" w:rsidR="00ED514A" w:rsidRPr="008F5DEF" w:rsidRDefault="009E2FAE" w:rsidP="00ED514A">
            <w:pPr>
              <w:pStyle w:val="NormalWeb"/>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ED514A" w:rsidRPr="00DE2E5E" w14:paraId="7CC7AC6C" w14:textId="77777777" w:rsidTr="008D1EE4">
        <w:trPr>
          <w:trHeight w:val="20"/>
        </w:trPr>
        <w:tc>
          <w:tcPr>
            <w:tcW w:w="5000" w:type="pct"/>
            <w:gridSpan w:val="8"/>
            <w:shd w:val="clear" w:color="auto" w:fill="D9D9D9" w:themeFill="background1" w:themeFillShade="D9"/>
          </w:tcPr>
          <w:p w14:paraId="3442ABDA"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3.5.3 Reglas de desempate de ofertas</w:t>
            </w:r>
          </w:p>
        </w:tc>
      </w:tr>
      <w:tr w:rsidR="00ED514A" w:rsidRPr="00DE2E5E" w14:paraId="013450D9" w14:textId="77777777" w:rsidTr="008D1EE4">
        <w:trPr>
          <w:trHeight w:val="20"/>
        </w:trPr>
        <w:tc>
          <w:tcPr>
            <w:tcW w:w="5000" w:type="pct"/>
            <w:gridSpan w:val="8"/>
          </w:tcPr>
          <w:p w14:paraId="132EB076" w14:textId="64DC9948" w:rsidR="00ED514A" w:rsidRPr="002D32D0" w:rsidRDefault="009E2FAE" w:rsidP="00ED514A">
            <w:pPr>
              <w:pStyle w:val="NormalWeb"/>
              <w:jc w:val="both"/>
              <w:rPr>
                <w:rFonts w:ascii="Arial" w:hAnsi="Arial" w:cs="Arial"/>
                <w:bCs/>
                <w:sz w:val="22"/>
                <w:szCs w:val="22"/>
              </w:rPr>
            </w:pPr>
            <w:r w:rsidRPr="009E2FAE">
              <w:rPr>
                <w:rFonts w:ascii="Arial" w:hAnsi="Arial" w:cs="Arial"/>
                <w:bCs/>
                <w:sz w:val="22"/>
                <w:szCs w:val="22"/>
              </w:rPr>
              <w:t>La entidad se adhiere a la Tienda Virtual del Estado Colombiano Acuerdo Marco de Precios de Compra grandes superficies</w:t>
            </w:r>
            <w:r>
              <w:rPr>
                <w:rFonts w:ascii="Arial" w:hAnsi="Arial" w:cs="Arial"/>
                <w:bCs/>
                <w:sz w:val="22"/>
                <w:szCs w:val="22"/>
              </w:rPr>
              <w:t>.</w:t>
            </w:r>
          </w:p>
        </w:tc>
      </w:tr>
      <w:tr w:rsidR="00ED514A" w:rsidRPr="00DE2E5E" w14:paraId="72DBE627" w14:textId="77777777" w:rsidTr="008D1EE4">
        <w:trPr>
          <w:trHeight w:val="20"/>
        </w:trPr>
        <w:tc>
          <w:tcPr>
            <w:tcW w:w="5000" w:type="pct"/>
            <w:gridSpan w:val="8"/>
            <w:shd w:val="clear" w:color="auto" w:fill="D9D9D9" w:themeFill="background1" w:themeFillShade="D9"/>
          </w:tcPr>
          <w:p w14:paraId="4F0E4E3A" w14:textId="1B8291D3"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3.6 ANÁLISIS DE RIESGOS Y FORMA</w:t>
            </w:r>
            <w:r w:rsidR="0053128F">
              <w:rPr>
                <w:rFonts w:ascii="Arial" w:hAnsi="Arial" w:cs="Arial"/>
                <w:bCs/>
                <w:color w:val="000000" w:themeColor="text1"/>
                <w:sz w:val="22"/>
                <w:szCs w:val="22"/>
                <w:lang w:eastAsia="es-CO"/>
              </w:rPr>
              <w:t>S</w:t>
            </w:r>
            <w:r w:rsidRPr="00DE2E5E">
              <w:rPr>
                <w:rFonts w:ascii="Arial" w:hAnsi="Arial" w:cs="Arial"/>
                <w:bCs/>
                <w:color w:val="000000" w:themeColor="text1"/>
                <w:sz w:val="22"/>
                <w:szCs w:val="22"/>
                <w:lang w:eastAsia="es-CO"/>
              </w:rPr>
              <w:t xml:space="preserve"> DE MITIGARLO</w:t>
            </w:r>
          </w:p>
        </w:tc>
      </w:tr>
      <w:tr w:rsidR="00ED514A" w:rsidRPr="00DE2E5E" w14:paraId="7DD4C888" w14:textId="77777777" w:rsidTr="008D1EE4">
        <w:trPr>
          <w:trHeight w:val="20"/>
        </w:trPr>
        <w:tc>
          <w:tcPr>
            <w:tcW w:w="5000" w:type="pct"/>
            <w:gridSpan w:val="8"/>
          </w:tcPr>
          <w:p w14:paraId="772FBF8F" w14:textId="6200C77A" w:rsidR="00076877" w:rsidRPr="00DE2E5E" w:rsidRDefault="009E2FAE" w:rsidP="00ED514A">
            <w:pPr>
              <w:jc w:val="both"/>
              <w:rPr>
                <w:rFonts w:ascii="Arial" w:hAnsi="Arial" w:cs="Arial"/>
                <w:color w:val="000000" w:themeColor="text1"/>
                <w:sz w:val="22"/>
                <w:szCs w:val="22"/>
                <w:lang w:eastAsia="es-ES"/>
              </w:rPr>
            </w:pPr>
            <w:r>
              <w:rPr>
                <w:rFonts w:ascii="Arial" w:hAnsi="Arial" w:cs="Arial"/>
                <w:color w:val="000000" w:themeColor="text1"/>
                <w:sz w:val="22"/>
                <w:szCs w:val="22"/>
                <w:lang w:eastAsia="es-ES"/>
              </w:rPr>
              <w:t>N/A</w:t>
            </w:r>
          </w:p>
        </w:tc>
      </w:tr>
      <w:tr w:rsidR="00ED514A" w:rsidRPr="00DE2E5E" w14:paraId="05CDFE26" w14:textId="77777777" w:rsidTr="008D1EE4">
        <w:trPr>
          <w:trHeight w:val="20"/>
        </w:trPr>
        <w:tc>
          <w:tcPr>
            <w:tcW w:w="5000" w:type="pct"/>
            <w:gridSpan w:val="8"/>
            <w:shd w:val="clear" w:color="auto" w:fill="D9D9D9" w:themeFill="background1" w:themeFillShade="D9"/>
          </w:tcPr>
          <w:p w14:paraId="671E05B6"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3.7 GARANTÍAS EXIGIDAS EN EL PROCESO DE CONTRATACIÓN</w:t>
            </w:r>
          </w:p>
        </w:tc>
      </w:tr>
      <w:tr w:rsidR="00ED514A" w:rsidRPr="00DE2E5E" w14:paraId="4F9F6AFE" w14:textId="77777777" w:rsidTr="008D1EE4">
        <w:trPr>
          <w:trHeight w:val="20"/>
        </w:trPr>
        <w:tc>
          <w:tcPr>
            <w:tcW w:w="5000" w:type="pct"/>
            <w:gridSpan w:val="8"/>
            <w:shd w:val="clear" w:color="auto" w:fill="D9D9D9" w:themeFill="background1" w:themeFillShade="D9"/>
          </w:tcPr>
          <w:p w14:paraId="4A9BA1EA" w14:textId="3E75FD49"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3.7.1 Garantía de Seriedad de la Oferta </w:t>
            </w:r>
          </w:p>
        </w:tc>
      </w:tr>
      <w:tr w:rsidR="00ED514A" w:rsidRPr="00DE2E5E" w14:paraId="3B145379" w14:textId="77777777" w:rsidTr="008D1EE4">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tcPr>
          <w:p w14:paraId="53067DC8" w14:textId="57584006" w:rsidR="00ED514A" w:rsidRPr="00DE2E5E" w:rsidRDefault="009E2FAE" w:rsidP="00ED514A">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La entidad se adhiere a la Tienda Virtual del Estado Colombiano Acuerdo Marco de Precios de Compra grandes superficies</w:t>
            </w:r>
          </w:p>
        </w:tc>
      </w:tr>
      <w:tr w:rsidR="00ED514A" w:rsidRPr="00DE2E5E" w14:paraId="5F696399" w14:textId="77777777" w:rsidTr="008D1EE4">
        <w:trPr>
          <w:trHeight w:val="20"/>
        </w:trPr>
        <w:tc>
          <w:tcPr>
            <w:tcW w:w="5000" w:type="pct"/>
            <w:gridSpan w:val="8"/>
            <w:shd w:val="clear" w:color="auto" w:fill="D9D9D9" w:themeFill="background1" w:themeFillShade="D9"/>
          </w:tcPr>
          <w:p w14:paraId="15D31F6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lastRenderedPageBreak/>
              <w:t>3.7.2 Análisis de garantías y amparos durante la ejecución del contrato</w:t>
            </w:r>
          </w:p>
        </w:tc>
      </w:tr>
      <w:tr w:rsidR="00ED514A" w:rsidRPr="00DE2E5E" w14:paraId="57E5AD3C" w14:textId="77777777" w:rsidTr="008D1EE4">
        <w:trPr>
          <w:trHeight w:val="20"/>
        </w:trPr>
        <w:tc>
          <w:tcPr>
            <w:tcW w:w="5000" w:type="pct"/>
            <w:gridSpan w:val="8"/>
          </w:tcPr>
          <w:p w14:paraId="09608BF3" w14:textId="3DF66304" w:rsidR="00ED514A" w:rsidRPr="00DE2E5E" w:rsidRDefault="009E2FAE" w:rsidP="00ED514A">
            <w:pPr>
              <w:pStyle w:val="NormalWeb"/>
              <w:jc w:val="both"/>
              <w:rPr>
                <w:rFonts w:ascii="Arial" w:hAnsi="Arial" w:cs="Arial"/>
                <w:color w:val="000000" w:themeColor="text1"/>
                <w:sz w:val="22"/>
                <w:szCs w:val="22"/>
              </w:rPr>
            </w:pPr>
            <w:r w:rsidRPr="009E2FAE">
              <w:rPr>
                <w:rFonts w:ascii="Arial" w:hAnsi="Arial" w:cs="Arial"/>
                <w:color w:val="000000" w:themeColor="text1"/>
                <w:sz w:val="22"/>
                <w:szCs w:val="22"/>
              </w:rPr>
              <w:t>La entidad se adhiere a la Tienda Virtual del Estado Colombiano Acuerdo Marco de Precios de Compra grandes superficies</w:t>
            </w:r>
            <w:r>
              <w:rPr>
                <w:rFonts w:ascii="Arial" w:hAnsi="Arial" w:cs="Arial"/>
                <w:color w:val="000000" w:themeColor="text1"/>
                <w:sz w:val="22"/>
                <w:szCs w:val="22"/>
              </w:rPr>
              <w:t>.</w:t>
            </w:r>
          </w:p>
        </w:tc>
      </w:tr>
      <w:tr w:rsidR="00ED514A" w:rsidRPr="00DE2E5E" w14:paraId="5B591D5B" w14:textId="77777777" w:rsidTr="008D1EE4">
        <w:trPr>
          <w:trHeight w:val="20"/>
        </w:trPr>
        <w:tc>
          <w:tcPr>
            <w:tcW w:w="5000" w:type="pct"/>
            <w:gridSpan w:val="8"/>
            <w:shd w:val="clear" w:color="auto" w:fill="D9D9D9" w:themeFill="background1" w:themeFillShade="D9"/>
            <w:vAlign w:val="center"/>
          </w:tcPr>
          <w:p w14:paraId="2133CD5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3.8. COBERTURA DE ACUERDOS COMERCIALES</w:t>
            </w:r>
          </w:p>
        </w:tc>
      </w:tr>
      <w:tr w:rsidR="00ED514A" w:rsidRPr="00DE2E5E" w14:paraId="52B64913" w14:textId="77777777" w:rsidTr="008D1EE4">
        <w:trPr>
          <w:trHeight w:val="20"/>
        </w:trPr>
        <w:tc>
          <w:tcPr>
            <w:tcW w:w="5000" w:type="pct"/>
            <w:gridSpan w:val="8"/>
            <w:vAlign w:val="center"/>
          </w:tcPr>
          <w:p w14:paraId="201B4F1A" w14:textId="6DDC9EB3" w:rsidR="00ED514A" w:rsidRPr="00DE2E5E" w:rsidRDefault="00076877"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3FA3AD53" w14:textId="77777777" w:rsidTr="008D1EE4">
        <w:trPr>
          <w:trHeight w:val="20"/>
        </w:trPr>
        <w:tc>
          <w:tcPr>
            <w:tcW w:w="5000" w:type="pct"/>
            <w:gridSpan w:val="8"/>
            <w:shd w:val="clear" w:color="auto" w:fill="D9D9D9" w:themeFill="background1" w:themeFillShade="D9"/>
          </w:tcPr>
          <w:p w14:paraId="361E3352"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3.9. SUPERVISIÓN DEL CONTRATO</w:t>
            </w:r>
          </w:p>
        </w:tc>
      </w:tr>
      <w:tr w:rsidR="00ED514A" w:rsidRPr="00DE2E5E" w14:paraId="171BA00C" w14:textId="77777777" w:rsidTr="008D1EE4">
        <w:trPr>
          <w:trHeight w:val="20"/>
        </w:trPr>
        <w:tc>
          <w:tcPr>
            <w:tcW w:w="1837" w:type="pct"/>
            <w:gridSpan w:val="2"/>
            <w:shd w:val="clear" w:color="auto" w:fill="auto"/>
            <w:vAlign w:val="center"/>
          </w:tcPr>
          <w:p w14:paraId="053D2F82"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Nombre</w:t>
            </w:r>
          </w:p>
        </w:tc>
        <w:tc>
          <w:tcPr>
            <w:tcW w:w="3163" w:type="pct"/>
            <w:gridSpan w:val="6"/>
            <w:vAlign w:val="center"/>
          </w:tcPr>
          <w:p w14:paraId="1754465A" w14:textId="31D02364" w:rsidR="00ED514A" w:rsidRPr="00DE2E5E" w:rsidRDefault="00356222"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JHON EDISON GARCIA</w:t>
            </w:r>
          </w:p>
        </w:tc>
      </w:tr>
      <w:tr w:rsidR="00ED514A" w:rsidRPr="00DE2E5E" w14:paraId="1E018788" w14:textId="77777777" w:rsidTr="008D1EE4">
        <w:trPr>
          <w:trHeight w:val="20"/>
        </w:trPr>
        <w:tc>
          <w:tcPr>
            <w:tcW w:w="1837" w:type="pct"/>
            <w:gridSpan w:val="2"/>
            <w:shd w:val="clear" w:color="auto" w:fill="auto"/>
            <w:vAlign w:val="center"/>
          </w:tcPr>
          <w:p w14:paraId="19D7AC6D" w14:textId="1EB48E2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163" w:type="pct"/>
            <w:gridSpan w:val="6"/>
            <w:vAlign w:val="center"/>
          </w:tcPr>
          <w:p w14:paraId="01FE90B1" w14:textId="7777777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35E76B4" w14:textId="77777777" w:rsidTr="008D1EE4">
        <w:trPr>
          <w:trHeight w:val="20"/>
        </w:trPr>
        <w:tc>
          <w:tcPr>
            <w:tcW w:w="1837" w:type="pct"/>
            <w:gridSpan w:val="2"/>
            <w:shd w:val="clear" w:color="auto" w:fill="auto"/>
            <w:vAlign w:val="center"/>
          </w:tcPr>
          <w:p w14:paraId="3BB92CD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Cargo </w:t>
            </w:r>
          </w:p>
        </w:tc>
        <w:tc>
          <w:tcPr>
            <w:tcW w:w="3163" w:type="pct"/>
            <w:gridSpan w:val="6"/>
            <w:vAlign w:val="center"/>
          </w:tcPr>
          <w:p w14:paraId="49FA5367" w14:textId="7622DE1F" w:rsidR="00ED514A" w:rsidRPr="00DE2E5E" w:rsidRDefault="00F752E2"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Asistente Administrativo</w:t>
            </w:r>
          </w:p>
        </w:tc>
      </w:tr>
      <w:tr w:rsidR="00ED514A" w:rsidRPr="00DE2E5E" w14:paraId="08C1EE68" w14:textId="77777777" w:rsidTr="008D1EE4">
        <w:trPr>
          <w:trHeight w:val="20"/>
        </w:trPr>
        <w:tc>
          <w:tcPr>
            <w:tcW w:w="1837" w:type="pct"/>
            <w:gridSpan w:val="2"/>
            <w:shd w:val="clear" w:color="auto" w:fill="auto"/>
            <w:vAlign w:val="center"/>
          </w:tcPr>
          <w:p w14:paraId="79FC9A8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163" w:type="pct"/>
            <w:gridSpan w:val="6"/>
          </w:tcPr>
          <w:p w14:paraId="6AC0FD4A" w14:textId="63CC2A95" w:rsidR="00ED514A" w:rsidRPr="00DE2E5E" w:rsidRDefault="00076877"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Area </w:t>
            </w:r>
            <w:r w:rsidR="001743F2">
              <w:rPr>
                <w:rFonts w:ascii="Arial" w:hAnsi="Arial" w:cs="Arial"/>
                <w:color w:val="000000" w:themeColor="text1"/>
                <w:sz w:val="22"/>
                <w:szCs w:val="22"/>
                <w:lang w:eastAsia="es-CO"/>
              </w:rPr>
              <w:t>Logística y Administrativa</w:t>
            </w:r>
          </w:p>
        </w:tc>
      </w:tr>
      <w:tr w:rsidR="00ED514A" w:rsidRPr="00DE2E5E" w14:paraId="45B73DF3" w14:textId="77777777" w:rsidTr="008D1EE4">
        <w:trPr>
          <w:trHeight w:val="20"/>
        </w:trPr>
        <w:tc>
          <w:tcPr>
            <w:tcW w:w="5000" w:type="pct"/>
            <w:gridSpan w:val="8"/>
            <w:shd w:val="clear" w:color="auto" w:fill="D9D9D9" w:themeFill="background1" w:themeFillShade="D9"/>
          </w:tcPr>
          <w:p w14:paraId="12E3BC30" w14:textId="115C9314"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 xml:space="preserve">3.9.1 Necesidad de </w:t>
            </w:r>
            <w:r>
              <w:rPr>
                <w:rFonts w:ascii="Arial" w:hAnsi="Arial" w:cs="Arial"/>
                <w:color w:val="000000" w:themeColor="text1"/>
                <w:sz w:val="22"/>
                <w:szCs w:val="22"/>
                <w:lang w:eastAsia="es-CO"/>
              </w:rPr>
              <w:t xml:space="preserve"> interventor</w:t>
            </w:r>
            <w:r w:rsidRPr="00DE2E5E">
              <w:rPr>
                <w:rFonts w:ascii="Arial" w:hAnsi="Arial" w:cs="Arial"/>
                <w:color w:val="000000" w:themeColor="text1"/>
                <w:sz w:val="22"/>
                <w:szCs w:val="22"/>
                <w:lang w:eastAsia="es-CO"/>
              </w:rPr>
              <w:t>ía (cuando se requiera)</w:t>
            </w:r>
          </w:p>
        </w:tc>
      </w:tr>
      <w:tr w:rsidR="00ED514A" w:rsidRPr="00DE2E5E" w14:paraId="5638AF93" w14:textId="77777777" w:rsidTr="008D1EE4">
        <w:trPr>
          <w:trHeight w:val="20"/>
        </w:trPr>
        <w:tc>
          <w:tcPr>
            <w:tcW w:w="5000" w:type="pct"/>
            <w:gridSpan w:val="8"/>
            <w:shd w:val="clear" w:color="auto" w:fill="auto"/>
          </w:tcPr>
          <w:p w14:paraId="21D07C2E" w14:textId="77777777" w:rsidR="00ED514A" w:rsidRPr="00DE2E5E" w:rsidRDefault="00ED514A" w:rsidP="00ED514A">
            <w:pPr>
              <w:jc w:val="both"/>
              <w:rPr>
                <w:rFonts w:ascii="Arial" w:hAnsi="Arial" w:cs="Arial"/>
                <w:bCs/>
                <w:color w:val="000000" w:themeColor="text1"/>
                <w:sz w:val="22"/>
                <w:szCs w:val="22"/>
                <w:lang w:eastAsia="es-CO"/>
              </w:rPr>
            </w:pPr>
          </w:p>
        </w:tc>
      </w:tr>
      <w:tr w:rsidR="00ED514A" w:rsidRPr="00DE2E5E" w14:paraId="4323C5F1" w14:textId="77777777" w:rsidTr="008D1EE4">
        <w:trPr>
          <w:trHeight w:val="20"/>
        </w:trPr>
        <w:tc>
          <w:tcPr>
            <w:tcW w:w="5000" w:type="pct"/>
            <w:gridSpan w:val="8"/>
            <w:shd w:val="clear" w:color="auto" w:fill="D9D9D9" w:themeFill="background1" w:themeFillShade="D9"/>
          </w:tcPr>
          <w:p w14:paraId="57B48373"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 xml:space="preserve">3.9.2 Supervisión técnica del contrato en los proyectos de inversión a cargo de las unidades del Consejo Superior de la Judicatura (Artículo 9 </w:t>
            </w:r>
            <w:r w:rsidRPr="00DE2E5E">
              <w:rPr>
                <w:rFonts w:ascii="Arial" w:hAnsi="Arial" w:cs="Arial"/>
                <w:sz w:val="22"/>
                <w:szCs w:val="22"/>
              </w:rPr>
              <w:t>del Acuerdo PCSJA19-11339 de 2019)</w:t>
            </w:r>
          </w:p>
        </w:tc>
      </w:tr>
      <w:tr w:rsidR="00ED514A" w:rsidRPr="00DE2E5E" w14:paraId="0DB6EF39" w14:textId="77777777" w:rsidTr="008D1EE4">
        <w:trPr>
          <w:trHeight w:val="20"/>
        </w:trPr>
        <w:tc>
          <w:tcPr>
            <w:tcW w:w="1837" w:type="pct"/>
            <w:gridSpan w:val="2"/>
            <w:shd w:val="clear" w:color="auto" w:fill="auto"/>
            <w:vAlign w:val="center"/>
          </w:tcPr>
          <w:p w14:paraId="4E6D8F5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Nombre unidad del CSJ</w:t>
            </w:r>
          </w:p>
        </w:tc>
        <w:tc>
          <w:tcPr>
            <w:tcW w:w="3163" w:type="pct"/>
            <w:gridSpan w:val="6"/>
            <w:vAlign w:val="center"/>
          </w:tcPr>
          <w:p w14:paraId="5C2189F9" w14:textId="72D9927C"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4E0AF7E2" w14:textId="77777777" w:rsidTr="008D1EE4">
        <w:trPr>
          <w:trHeight w:val="20"/>
        </w:trPr>
        <w:tc>
          <w:tcPr>
            <w:tcW w:w="1837" w:type="pct"/>
            <w:gridSpan w:val="2"/>
            <w:shd w:val="clear" w:color="auto" w:fill="auto"/>
            <w:vAlign w:val="center"/>
          </w:tcPr>
          <w:p w14:paraId="3E04286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Nombre del empleado </w:t>
            </w:r>
          </w:p>
        </w:tc>
        <w:tc>
          <w:tcPr>
            <w:tcW w:w="3163" w:type="pct"/>
            <w:gridSpan w:val="6"/>
            <w:vAlign w:val="center"/>
          </w:tcPr>
          <w:p w14:paraId="408F21A8" w14:textId="3B2CBA0C"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C856684" w14:textId="77777777" w:rsidTr="008D1EE4">
        <w:trPr>
          <w:trHeight w:val="20"/>
        </w:trPr>
        <w:tc>
          <w:tcPr>
            <w:tcW w:w="1837" w:type="pct"/>
            <w:gridSpan w:val="2"/>
            <w:shd w:val="clear" w:color="auto" w:fill="auto"/>
            <w:vAlign w:val="center"/>
          </w:tcPr>
          <w:p w14:paraId="15D46861" w14:textId="10A3F480"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163" w:type="pct"/>
            <w:gridSpan w:val="6"/>
            <w:vAlign w:val="center"/>
          </w:tcPr>
          <w:p w14:paraId="10B50B76" w14:textId="3DEA1F06"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7EE8077" w14:textId="77777777" w:rsidTr="008D1EE4">
        <w:trPr>
          <w:trHeight w:val="20"/>
        </w:trPr>
        <w:tc>
          <w:tcPr>
            <w:tcW w:w="1837" w:type="pct"/>
            <w:gridSpan w:val="2"/>
            <w:shd w:val="clear" w:color="auto" w:fill="auto"/>
            <w:vAlign w:val="center"/>
          </w:tcPr>
          <w:p w14:paraId="74BA95B7"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Cargo </w:t>
            </w:r>
          </w:p>
        </w:tc>
        <w:tc>
          <w:tcPr>
            <w:tcW w:w="3163" w:type="pct"/>
            <w:gridSpan w:val="6"/>
            <w:vAlign w:val="center"/>
          </w:tcPr>
          <w:p w14:paraId="350E7D6D" w14:textId="59B4F9A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9D974E7" w14:textId="77777777" w:rsidTr="008D1EE4">
        <w:trPr>
          <w:trHeight w:val="20"/>
        </w:trPr>
        <w:tc>
          <w:tcPr>
            <w:tcW w:w="1837" w:type="pct"/>
            <w:gridSpan w:val="2"/>
            <w:shd w:val="clear" w:color="auto" w:fill="auto"/>
            <w:vAlign w:val="center"/>
          </w:tcPr>
          <w:p w14:paraId="63C2FBBE"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163" w:type="pct"/>
            <w:gridSpan w:val="6"/>
          </w:tcPr>
          <w:p w14:paraId="4A408FCC" w14:textId="0EDA58A8" w:rsidR="00ED514A" w:rsidRPr="00DE2E5E" w:rsidRDefault="00ED514A" w:rsidP="00ED514A">
            <w:pPr>
              <w:jc w:val="both"/>
              <w:rPr>
                <w:rFonts w:ascii="Arial" w:hAnsi="Arial" w:cs="Arial"/>
                <w:color w:val="000000" w:themeColor="text1"/>
                <w:sz w:val="22"/>
                <w:szCs w:val="22"/>
                <w:lang w:eastAsia="es-CO"/>
              </w:rPr>
            </w:pPr>
          </w:p>
        </w:tc>
      </w:tr>
      <w:tr w:rsidR="00ED514A" w:rsidRPr="00DE2E5E" w14:paraId="797DB2A1" w14:textId="77777777" w:rsidTr="008D1EE4">
        <w:trPr>
          <w:trHeight w:val="20"/>
        </w:trPr>
        <w:tc>
          <w:tcPr>
            <w:tcW w:w="5000" w:type="pct"/>
            <w:gridSpan w:val="8"/>
            <w:shd w:val="clear" w:color="auto" w:fill="D9D9D9" w:themeFill="background1" w:themeFillShade="D9"/>
            <w:vAlign w:val="center"/>
          </w:tcPr>
          <w:p w14:paraId="16669C0F"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3.10 PLAZO Y LUGAR DE EJECUCIÓN DEL CONTRATO</w:t>
            </w:r>
          </w:p>
        </w:tc>
      </w:tr>
      <w:tr w:rsidR="00ED514A" w:rsidRPr="00DE2E5E" w14:paraId="568AC36D" w14:textId="77777777" w:rsidTr="008D1EE4">
        <w:trPr>
          <w:trHeight w:val="20"/>
        </w:trPr>
        <w:tc>
          <w:tcPr>
            <w:tcW w:w="1837" w:type="pct"/>
            <w:gridSpan w:val="2"/>
            <w:shd w:val="clear" w:color="auto" w:fill="auto"/>
            <w:vAlign w:val="center"/>
          </w:tcPr>
          <w:p w14:paraId="663AB9C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Plazo de ejecución</w:t>
            </w:r>
          </w:p>
        </w:tc>
        <w:tc>
          <w:tcPr>
            <w:tcW w:w="3163" w:type="pct"/>
            <w:gridSpan w:val="6"/>
            <w:vAlign w:val="center"/>
          </w:tcPr>
          <w:p w14:paraId="75F51746" w14:textId="75CA8AAD" w:rsidR="00ED514A" w:rsidRPr="00DE2E5E" w:rsidRDefault="00252F6F"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Desde el cumplimiento de las condiciones de inicio hasta </w:t>
            </w:r>
            <w:r w:rsidR="00C40ADE">
              <w:rPr>
                <w:rFonts w:ascii="Arial" w:hAnsi="Arial" w:cs="Arial"/>
                <w:color w:val="000000" w:themeColor="text1"/>
                <w:sz w:val="22"/>
                <w:szCs w:val="22"/>
                <w:lang w:eastAsia="es-CO"/>
              </w:rPr>
              <w:t>diez</w:t>
            </w:r>
            <w:r>
              <w:rPr>
                <w:rFonts w:ascii="Arial" w:hAnsi="Arial" w:cs="Arial"/>
                <w:color w:val="000000" w:themeColor="text1"/>
                <w:sz w:val="22"/>
                <w:szCs w:val="22"/>
                <w:lang w:eastAsia="es-CO"/>
              </w:rPr>
              <w:t xml:space="preserve"> (</w:t>
            </w:r>
            <w:r w:rsidR="00C40ADE">
              <w:rPr>
                <w:rFonts w:ascii="Arial" w:hAnsi="Arial" w:cs="Arial"/>
                <w:color w:val="000000" w:themeColor="text1"/>
                <w:sz w:val="22"/>
                <w:szCs w:val="22"/>
                <w:lang w:eastAsia="es-CO"/>
              </w:rPr>
              <w:t>1</w:t>
            </w:r>
            <w:r>
              <w:rPr>
                <w:rFonts w:ascii="Arial" w:hAnsi="Arial" w:cs="Arial"/>
                <w:color w:val="000000" w:themeColor="text1"/>
                <w:sz w:val="22"/>
                <w:szCs w:val="22"/>
                <w:lang w:eastAsia="es-CO"/>
              </w:rPr>
              <w:t xml:space="preserve">0) días calendario más. </w:t>
            </w:r>
          </w:p>
        </w:tc>
      </w:tr>
      <w:tr w:rsidR="00ED514A" w:rsidRPr="00DE2E5E" w14:paraId="004B5D63" w14:textId="77777777" w:rsidTr="008D1EE4">
        <w:trPr>
          <w:trHeight w:val="20"/>
        </w:trPr>
        <w:tc>
          <w:tcPr>
            <w:tcW w:w="1837" w:type="pct"/>
            <w:gridSpan w:val="2"/>
            <w:shd w:val="clear" w:color="auto" w:fill="auto"/>
            <w:vAlign w:val="center"/>
          </w:tcPr>
          <w:p w14:paraId="247815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Lugar de ejecución</w:t>
            </w:r>
          </w:p>
        </w:tc>
        <w:tc>
          <w:tcPr>
            <w:tcW w:w="3163" w:type="pct"/>
            <w:gridSpan w:val="6"/>
            <w:vAlign w:val="center"/>
          </w:tcPr>
          <w:p w14:paraId="2DCF2F03" w14:textId="60706492"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Las descritas en el objeto del contrato</w:t>
            </w:r>
          </w:p>
        </w:tc>
      </w:tr>
      <w:tr w:rsidR="00ED514A" w:rsidRPr="00DE2E5E" w14:paraId="50DFD748" w14:textId="77777777" w:rsidTr="008D1EE4">
        <w:trPr>
          <w:trHeight w:val="20"/>
        </w:trPr>
        <w:tc>
          <w:tcPr>
            <w:tcW w:w="1837" w:type="pct"/>
            <w:gridSpan w:val="2"/>
            <w:shd w:val="clear" w:color="auto" w:fill="auto"/>
            <w:vAlign w:val="center"/>
          </w:tcPr>
          <w:p w14:paraId="5BE086E3" w14:textId="710BEEC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Liquidacion del Contrato</w:t>
            </w:r>
          </w:p>
        </w:tc>
        <w:tc>
          <w:tcPr>
            <w:tcW w:w="3163" w:type="pct"/>
            <w:gridSpan w:val="6"/>
            <w:vAlign w:val="center"/>
          </w:tcPr>
          <w:p w14:paraId="4FA39033" w14:textId="25A32B03" w:rsidR="00ED514A" w:rsidRPr="00601138" w:rsidRDefault="00ED514A" w:rsidP="00ED514A">
            <w:pPr>
              <w:jc w:val="both"/>
              <w:rPr>
                <w:rFonts w:ascii="Arial" w:hAnsi="Arial" w:cs="Arial"/>
                <w:color w:val="FF0000"/>
                <w:sz w:val="22"/>
                <w:szCs w:val="22"/>
                <w:lang w:eastAsia="es-CO"/>
              </w:rPr>
            </w:pPr>
            <w:r w:rsidRPr="0015654E">
              <w:rPr>
                <w:rFonts w:ascii="Arial" w:hAnsi="Arial" w:cs="Arial"/>
                <w:sz w:val="22"/>
                <w:szCs w:val="22"/>
                <w:lang w:eastAsia="es-CO"/>
              </w:rPr>
              <w:t>La liquidacion del contrato se llevara a cabo dentro de los cuatro (4) meses siguientes a</w:t>
            </w:r>
            <w:r w:rsidR="009D60BD">
              <w:rPr>
                <w:rFonts w:ascii="Arial" w:hAnsi="Arial" w:cs="Arial"/>
                <w:sz w:val="22"/>
                <w:szCs w:val="22"/>
                <w:lang w:eastAsia="es-CO"/>
              </w:rPr>
              <w:t xml:space="preserve"> </w:t>
            </w:r>
            <w:r w:rsidRPr="0015654E">
              <w:rPr>
                <w:rFonts w:ascii="Arial" w:hAnsi="Arial" w:cs="Arial"/>
                <w:sz w:val="22"/>
                <w:szCs w:val="22"/>
                <w:lang w:eastAsia="es-CO"/>
              </w:rPr>
              <w:t xml:space="preserve">la fecha de terminacion del mismo, de acuerdo con lo estipulado  en el articulo 11 de la ley 1150. </w:t>
            </w:r>
          </w:p>
        </w:tc>
      </w:tr>
      <w:tr w:rsidR="00ED514A" w:rsidRPr="00DE2E5E" w14:paraId="4A0D8476" w14:textId="77777777" w:rsidTr="008D1EE4">
        <w:trPr>
          <w:trHeight w:val="20"/>
        </w:trPr>
        <w:tc>
          <w:tcPr>
            <w:tcW w:w="5000" w:type="pct"/>
            <w:gridSpan w:val="8"/>
            <w:shd w:val="clear" w:color="auto" w:fill="D9D9D9" w:themeFill="background1" w:themeFillShade="D9"/>
            <w:vAlign w:val="center"/>
          </w:tcPr>
          <w:p w14:paraId="664A4387" w14:textId="77777777" w:rsidR="00ED514A" w:rsidRPr="00DE2E5E" w:rsidRDefault="00ED514A" w:rsidP="00ED514A">
            <w:pPr>
              <w:jc w:val="both"/>
              <w:rPr>
                <w:rFonts w:ascii="Arial" w:hAnsi="Arial" w:cs="Arial"/>
                <w:color w:val="000000" w:themeColor="text1"/>
                <w:sz w:val="22"/>
                <w:szCs w:val="22"/>
              </w:rPr>
            </w:pPr>
            <w:r w:rsidRPr="00DE2E5E">
              <w:rPr>
                <w:rFonts w:ascii="Arial" w:hAnsi="Arial" w:cs="Arial"/>
                <w:color w:val="000000" w:themeColor="text1"/>
                <w:sz w:val="22"/>
                <w:szCs w:val="22"/>
              </w:rPr>
              <w:br w:type="page"/>
            </w:r>
            <w:r w:rsidRPr="00DE2E5E">
              <w:rPr>
                <w:rFonts w:ascii="Arial" w:hAnsi="Arial" w:cs="Arial"/>
                <w:color w:val="000000" w:themeColor="text1"/>
                <w:sz w:val="22"/>
                <w:szCs w:val="22"/>
                <w:lang w:eastAsia="es-CO"/>
              </w:rPr>
              <w:t>3.11 CONSTANCIA DEL CUMPLIMIENTO DEL DEBER DE ANÁLISIS DEL SECTOR POR PARTE DE LAS ENTIDADES ESTATALES</w:t>
            </w:r>
          </w:p>
        </w:tc>
      </w:tr>
      <w:tr w:rsidR="00ED514A" w:rsidRPr="00DE2E5E" w14:paraId="1041682C" w14:textId="77777777" w:rsidTr="008D1EE4">
        <w:trPr>
          <w:trHeight w:val="20"/>
        </w:trPr>
        <w:tc>
          <w:tcPr>
            <w:tcW w:w="5000" w:type="pct"/>
            <w:gridSpan w:val="8"/>
            <w:shd w:val="clear" w:color="auto" w:fill="auto"/>
            <w:vAlign w:val="center"/>
          </w:tcPr>
          <w:p w14:paraId="36951488" w14:textId="0D43B2DD" w:rsidR="00ED514A" w:rsidRPr="00DE2E5E" w:rsidRDefault="009E2FAE" w:rsidP="009E2FAE">
            <w:pPr>
              <w:pStyle w:val="NormalWeb"/>
              <w:rPr>
                <w:rFonts w:ascii="Arial" w:hAnsi="Arial" w:cs="Arial"/>
                <w:bCs/>
                <w:color w:val="000000" w:themeColor="text1"/>
                <w:sz w:val="22"/>
                <w:szCs w:val="22"/>
              </w:rPr>
            </w:pPr>
            <w:r w:rsidRPr="009E2FAE">
              <w:rPr>
                <w:rFonts w:ascii="Arial" w:hAnsi="Arial" w:cs="Arial"/>
                <w:bCs/>
                <w:color w:val="000000" w:themeColor="text1"/>
                <w:sz w:val="22"/>
                <w:szCs w:val="22"/>
              </w:rPr>
              <w:t>La entidad se adhiere a la Tienda Virtual del Estado Colombiano Acuerdo Marco de Precios de Compra grandes superficies</w:t>
            </w:r>
          </w:p>
        </w:tc>
      </w:tr>
      <w:tr w:rsidR="00ED514A" w:rsidRPr="00DE2E5E" w14:paraId="727C9203" w14:textId="77777777" w:rsidTr="008D1EE4">
        <w:trPr>
          <w:trHeight w:val="20"/>
        </w:trPr>
        <w:tc>
          <w:tcPr>
            <w:tcW w:w="5000" w:type="pct"/>
            <w:gridSpan w:val="8"/>
            <w:shd w:val="clear" w:color="auto" w:fill="D9D9D9" w:themeFill="background1" w:themeFillShade="D9"/>
          </w:tcPr>
          <w:p w14:paraId="38460D64"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3.12 CIUDAD Y FECHA DE DILIGENCIAMIENTO</w:t>
            </w:r>
            <w:r w:rsidRPr="00DE2E5E">
              <w:t xml:space="preserve"> </w:t>
            </w:r>
            <w:r w:rsidRPr="00DE2E5E">
              <w:rPr>
                <w:rFonts w:ascii="Arial" w:hAnsi="Arial" w:cs="Arial"/>
                <w:color w:val="000000" w:themeColor="text1"/>
                <w:sz w:val="22"/>
                <w:szCs w:val="22"/>
                <w:lang w:eastAsia="es-CO"/>
              </w:rPr>
              <w:t>FORMATO RESUMEN DE ESTUDIOS PREVIOS</w:t>
            </w:r>
          </w:p>
        </w:tc>
      </w:tr>
      <w:tr w:rsidR="00ED514A" w:rsidRPr="00DE2E5E" w14:paraId="643A8725" w14:textId="77777777" w:rsidTr="008D1EE4">
        <w:trPr>
          <w:trHeight w:val="20"/>
        </w:trPr>
        <w:tc>
          <w:tcPr>
            <w:tcW w:w="1837" w:type="pct"/>
            <w:gridSpan w:val="2"/>
            <w:shd w:val="clear" w:color="auto" w:fill="auto"/>
            <w:vAlign w:val="center"/>
          </w:tcPr>
          <w:p w14:paraId="2FFA716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Ciudad de diligenciamiento</w:t>
            </w:r>
          </w:p>
        </w:tc>
        <w:tc>
          <w:tcPr>
            <w:tcW w:w="3163" w:type="pct"/>
            <w:gridSpan w:val="6"/>
            <w:vAlign w:val="center"/>
          </w:tcPr>
          <w:p w14:paraId="35DC6C7B" w14:textId="15B9043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San José de Cúcuta</w:t>
            </w:r>
          </w:p>
        </w:tc>
      </w:tr>
      <w:tr w:rsidR="00ED514A" w:rsidRPr="00DE2E5E" w14:paraId="78BB7950" w14:textId="77777777" w:rsidTr="008D1EE4">
        <w:trPr>
          <w:trHeight w:val="20"/>
        </w:trPr>
        <w:tc>
          <w:tcPr>
            <w:tcW w:w="1837" w:type="pct"/>
            <w:gridSpan w:val="2"/>
            <w:shd w:val="clear" w:color="auto" w:fill="auto"/>
            <w:vAlign w:val="center"/>
          </w:tcPr>
          <w:p w14:paraId="345F75D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Fecha de diligenciamiento</w:t>
            </w:r>
          </w:p>
        </w:tc>
        <w:tc>
          <w:tcPr>
            <w:tcW w:w="3163" w:type="pct"/>
            <w:gridSpan w:val="6"/>
            <w:vAlign w:val="center"/>
          </w:tcPr>
          <w:p w14:paraId="4D380242" w14:textId="01C30FA8" w:rsidR="00ED514A" w:rsidRPr="00DE2E5E" w:rsidRDefault="0021061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24</w:t>
            </w:r>
            <w:r w:rsidR="00ED514A">
              <w:rPr>
                <w:rFonts w:ascii="Arial" w:hAnsi="Arial" w:cs="Arial"/>
                <w:color w:val="000000" w:themeColor="text1"/>
                <w:sz w:val="22"/>
                <w:szCs w:val="22"/>
                <w:lang w:eastAsia="es-CO"/>
              </w:rPr>
              <w:t>/</w:t>
            </w:r>
            <w:r>
              <w:rPr>
                <w:rFonts w:ascii="Arial" w:hAnsi="Arial" w:cs="Arial"/>
                <w:color w:val="000000" w:themeColor="text1"/>
                <w:sz w:val="22"/>
                <w:szCs w:val="22"/>
                <w:lang w:eastAsia="es-CO"/>
              </w:rPr>
              <w:t>11</w:t>
            </w:r>
            <w:r w:rsidR="00ED514A">
              <w:rPr>
                <w:rFonts w:ascii="Arial" w:hAnsi="Arial" w:cs="Arial"/>
                <w:color w:val="000000" w:themeColor="text1"/>
                <w:sz w:val="22"/>
                <w:szCs w:val="22"/>
                <w:lang w:eastAsia="es-CO"/>
              </w:rPr>
              <w:t>/202</w:t>
            </w:r>
            <w:r w:rsidR="00993DCB">
              <w:rPr>
                <w:rFonts w:ascii="Arial" w:hAnsi="Arial" w:cs="Arial"/>
                <w:color w:val="000000" w:themeColor="text1"/>
                <w:sz w:val="22"/>
                <w:szCs w:val="22"/>
                <w:lang w:eastAsia="es-CO"/>
              </w:rPr>
              <w:t>3</w:t>
            </w:r>
          </w:p>
        </w:tc>
      </w:tr>
      <w:tr w:rsidR="00ED514A" w:rsidRPr="00DE2E5E" w14:paraId="76B0DE7A" w14:textId="77777777" w:rsidTr="008D1EE4">
        <w:trPr>
          <w:trHeight w:val="20"/>
        </w:trPr>
        <w:tc>
          <w:tcPr>
            <w:tcW w:w="5000" w:type="pct"/>
            <w:gridSpan w:val="8"/>
            <w:shd w:val="clear" w:color="auto" w:fill="D9D9D9" w:themeFill="background1" w:themeFillShade="D9"/>
          </w:tcPr>
          <w:p w14:paraId="4B29DC03" w14:textId="77777777" w:rsidR="00ED514A" w:rsidRPr="00DE2E5E" w:rsidRDefault="00ED514A" w:rsidP="00ED514A">
            <w:pPr>
              <w:jc w:val="center"/>
              <w:rPr>
                <w:rFonts w:ascii="Arial" w:hAnsi="Arial" w:cs="Arial"/>
                <w:sz w:val="22"/>
                <w:szCs w:val="22"/>
              </w:rPr>
            </w:pPr>
            <w:r w:rsidRPr="00DE2E5E">
              <w:rPr>
                <w:rFonts w:ascii="Arial" w:hAnsi="Arial" w:cs="Arial"/>
                <w:bCs/>
                <w:color w:val="000000" w:themeColor="text1"/>
                <w:sz w:val="22"/>
                <w:szCs w:val="22"/>
                <w:lang w:eastAsia="es-CO"/>
              </w:rPr>
              <w:t>4. UNIDAD BENEFICIARIA DE LA CONTRATACIÓN</w:t>
            </w:r>
            <w:r w:rsidRPr="00DE2E5E">
              <w:rPr>
                <w:rFonts w:ascii="Arial" w:hAnsi="Arial" w:cs="Arial"/>
                <w:sz w:val="22"/>
                <w:szCs w:val="22"/>
              </w:rPr>
              <w:t xml:space="preserve"> </w:t>
            </w:r>
          </w:p>
          <w:p w14:paraId="1FEA32F0" w14:textId="77777777" w:rsidR="00ED514A" w:rsidRPr="00DE2E5E" w:rsidRDefault="00ED514A" w:rsidP="00ED514A">
            <w:pPr>
              <w:jc w:val="center"/>
              <w:rPr>
                <w:rFonts w:ascii="Arial" w:hAnsi="Arial" w:cs="Arial"/>
                <w:bCs/>
                <w:color w:val="000000" w:themeColor="text1"/>
                <w:sz w:val="22"/>
                <w:szCs w:val="22"/>
              </w:rPr>
            </w:pPr>
            <w:r w:rsidRPr="00DE2E5E">
              <w:rPr>
                <w:rFonts w:ascii="Arial" w:hAnsi="Arial" w:cs="Arial"/>
                <w:sz w:val="22"/>
                <w:szCs w:val="22"/>
              </w:rPr>
              <w:t>(Se suscribe con base en lo estipulado en el Acuerdo PCSJA19-11339 de 2019)</w:t>
            </w:r>
          </w:p>
        </w:tc>
      </w:tr>
      <w:tr w:rsidR="00ED514A" w:rsidRPr="00DE2E5E" w14:paraId="3DF41D6E" w14:textId="77777777" w:rsidTr="008D1EE4">
        <w:trPr>
          <w:trHeight w:val="20"/>
        </w:trPr>
        <w:tc>
          <w:tcPr>
            <w:tcW w:w="2388" w:type="pct"/>
            <w:gridSpan w:val="3"/>
            <w:shd w:val="clear" w:color="auto" w:fill="auto"/>
            <w:vAlign w:val="center"/>
          </w:tcPr>
          <w:p w14:paraId="7A53DE7C" w14:textId="77777777" w:rsidR="00ED514A" w:rsidRPr="00DE2E5E" w:rsidRDefault="00ED514A" w:rsidP="00ED514A">
            <w:pPr>
              <w:rPr>
                <w:rFonts w:ascii="Arial" w:hAnsi="Arial" w:cs="Arial"/>
                <w:sz w:val="22"/>
                <w:szCs w:val="22"/>
              </w:rPr>
            </w:pPr>
            <w:r w:rsidRPr="00DE2E5E">
              <w:rPr>
                <w:rFonts w:ascii="Arial" w:hAnsi="Arial" w:cs="Arial"/>
                <w:sz w:val="22"/>
                <w:szCs w:val="22"/>
              </w:rPr>
              <w:t>Nombre de unidad o su equivalente en las direcciones seccionales de administración judicial</w:t>
            </w:r>
          </w:p>
        </w:tc>
        <w:tc>
          <w:tcPr>
            <w:tcW w:w="2612" w:type="pct"/>
            <w:gridSpan w:val="5"/>
            <w:shd w:val="clear" w:color="auto" w:fill="auto"/>
            <w:vAlign w:val="center"/>
          </w:tcPr>
          <w:p w14:paraId="7E8B3819" w14:textId="5354B3B5"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B38518" w14:textId="77777777" w:rsidTr="008D1EE4">
        <w:trPr>
          <w:trHeight w:val="20"/>
        </w:trPr>
        <w:tc>
          <w:tcPr>
            <w:tcW w:w="5000" w:type="pct"/>
            <w:gridSpan w:val="8"/>
            <w:shd w:val="clear" w:color="auto" w:fill="D9D9D9" w:themeFill="background1" w:themeFillShade="D9"/>
            <w:vAlign w:val="center"/>
          </w:tcPr>
          <w:p w14:paraId="5919D2A9" w14:textId="77777777" w:rsidR="00ED514A" w:rsidRPr="00DE2E5E" w:rsidRDefault="00ED514A" w:rsidP="00ED514A">
            <w:pPr>
              <w:rPr>
                <w:rFonts w:ascii="Arial" w:hAnsi="Arial" w:cs="Arial"/>
                <w:sz w:val="22"/>
                <w:szCs w:val="22"/>
              </w:rPr>
            </w:pPr>
            <w:r w:rsidRPr="00DE2E5E">
              <w:rPr>
                <w:rFonts w:ascii="Arial" w:hAnsi="Arial" w:cs="Arial"/>
                <w:sz w:val="22"/>
                <w:szCs w:val="22"/>
              </w:rPr>
              <w:t>4.1 Profesional designado por la unidad beneficiaria de la contratación</w:t>
            </w:r>
          </w:p>
        </w:tc>
      </w:tr>
      <w:tr w:rsidR="00ED514A" w:rsidRPr="00DE2E5E" w14:paraId="0D6F654A" w14:textId="77777777" w:rsidTr="008D1EE4">
        <w:trPr>
          <w:trHeight w:val="609"/>
        </w:trPr>
        <w:tc>
          <w:tcPr>
            <w:tcW w:w="1252" w:type="pct"/>
            <w:shd w:val="clear" w:color="auto" w:fill="auto"/>
            <w:vAlign w:val="center"/>
          </w:tcPr>
          <w:p w14:paraId="5805D28B"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26AFCC1" w14:textId="2778EF06"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ABB392" w14:textId="77777777" w:rsidTr="008D1EE4">
        <w:trPr>
          <w:trHeight w:val="20"/>
        </w:trPr>
        <w:tc>
          <w:tcPr>
            <w:tcW w:w="1252" w:type="pct"/>
            <w:shd w:val="clear" w:color="auto" w:fill="auto"/>
            <w:vAlign w:val="center"/>
          </w:tcPr>
          <w:p w14:paraId="058D6E06" w14:textId="77777777" w:rsidR="00ED514A" w:rsidRPr="00DE2E5E" w:rsidRDefault="00ED514A" w:rsidP="00ED514A">
            <w:pPr>
              <w:rPr>
                <w:rFonts w:ascii="Arial" w:hAnsi="Arial" w:cs="Arial"/>
                <w:sz w:val="22"/>
                <w:szCs w:val="22"/>
              </w:rPr>
            </w:pPr>
            <w:r w:rsidRPr="00DE2E5E">
              <w:rPr>
                <w:rFonts w:ascii="Arial" w:hAnsi="Arial" w:cs="Arial"/>
                <w:sz w:val="22"/>
                <w:szCs w:val="22"/>
              </w:rPr>
              <w:t xml:space="preserve">Nombre </w:t>
            </w:r>
          </w:p>
        </w:tc>
        <w:tc>
          <w:tcPr>
            <w:tcW w:w="3748" w:type="pct"/>
            <w:gridSpan w:val="7"/>
            <w:shd w:val="clear" w:color="auto" w:fill="auto"/>
            <w:vAlign w:val="center"/>
          </w:tcPr>
          <w:p w14:paraId="1DC2A11E" w14:textId="77777777" w:rsidR="00ED514A" w:rsidRPr="00DE2E5E" w:rsidRDefault="00ED514A" w:rsidP="00ED514A">
            <w:pPr>
              <w:rPr>
                <w:rFonts w:ascii="Arial" w:hAnsi="Arial" w:cs="Arial"/>
                <w:sz w:val="22"/>
                <w:szCs w:val="22"/>
              </w:rPr>
            </w:pPr>
          </w:p>
        </w:tc>
      </w:tr>
      <w:tr w:rsidR="00ED514A" w:rsidRPr="00DE2E5E" w14:paraId="455C33D4" w14:textId="77777777" w:rsidTr="008D1EE4">
        <w:trPr>
          <w:trHeight w:val="20"/>
        </w:trPr>
        <w:tc>
          <w:tcPr>
            <w:tcW w:w="1252" w:type="pct"/>
            <w:shd w:val="clear" w:color="auto" w:fill="auto"/>
            <w:vAlign w:val="center"/>
          </w:tcPr>
          <w:p w14:paraId="2C14C04E"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33224921" w14:textId="77777777" w:rsidR="00ED514A" w:rsidRPr="00DE2E5E" w:rsidRDefault="00ED514A" w:rsidP="00ED514A">
            <w:pPr>
              <w:rPr>
                <w:rFonts w:ascii="Arial" w:hAnsi="Arial" w:cs="Arial"/>
                <w:sz w:val="22"/>
                <w:szCs w:val="22"/>
              </w:rPr>
            </w:pPr>
          </w:p>
        </w:tc>
      </w:tr>
      <w:tr w:rsidR="00ED514A" w:rsidRPr="00DE2E5E" w14:paraId="627F316B" w14:textId="77777777" w:rsidTr="008D1EE4">
        <w:trPr>
          <w:trHeight w:val="20"/>
        </w:trPr>
        <w:tc>
          <w:tcPr>
            <w:tcW w:w="1252" w:type="pct"/>
            <w:shd w:val="clear" w:color="auto" w:fill="auto"/>
            <w:vAlign w:val="center"/>
          </w:tcPr>
          <w:p w14:paraId="7D3D38BC" w14:textId="77777777" w:rsidR="00ED514A" w:rsidRPr="00DE2E5E" w:rsidRDefault="00ED514A" w:rsidP="00ED514A">
            <w:pPr>
              <w:rPr>
                <w:rFonts w:ascii="Arial" w:hAnsi="Arial" w:cs="Arial"/>
                <w:sz w:val="22"/>
                <w:szCs w:val="22"/>
              </w:rPr>
            </w:pPr>
            <w:r w:rsidRPr="00DE2E5E">
              <w:rPr>
                <w:rFonts w:ascii="Arial" w:hAnsi="Arial" w:cs="Arial"/>
                <w:sz w:val="22"/>
                <w:szCs w:val="22"/>
              </w:rPr>
              <w:lastRenderedPageBreak/>
              <w:t>Dependencia</w:t>
            </w:r>
          </w:p>
        </w:tc>
        <w:tc>
          <w:tcPr>
            <w:tcW w:w="3748" w:type="pct"/>
            <w:gridSpan w:val="7"/>
            <w:shd w:val="clear" w:color="auto" w:fill="auto"/>
            <w:vAlign w:val="center"/>
          </w:tcPr>
          <w:p w14:paraId="30B673A4" w14:textId="77777777" w:rsidR="00ED514A" w:rsidRPr="00DE2E5E" w:rsidRDefault="00ED514A" w:rsidP="00ED514A">
            <w:pPr>
              <w:rPr>
                <w:rFonts w:ascii="Arial" w:hAnsi="Arial" w:cs="Arial"/>
                <w:sz w:val="22"/>
                <w:szCs w:val="22"/>
              </w:rPr>
            </w:pPr>
          </w:p>
        </w:tc>
      </w:tr>
      <w:tr w:rsidR="00ED514A" w:rsidRPr="00DE2E5E" w14:paraId="0D3C2843" w14:textId="77777777" w:rsidTr="008D1EE4">
        <w:trPr>
          <w:trHeight w:val="20"/>
        </w:trPr>
        <w:tc>
          <w:tcPr>
            <w:tcW w:w="5000" w:type="pct"/>
            <w:gridSpan w:val="8"/>
            <w:shd w:val="clear" w:color="auto" w:fill="D9D9D9" w:themeFill="background1" w:themeFillShade="D9"/>
            <w:vAlign w:val="center"/>
          </w:tcPr>
          <w:p w14:paraId="4497C3B7" w14:textId="75AC13AD" w:rsidR="00ED514A" w:rsidRPr="00DE2E5E" w:rsidRDefault="00ED514A" w:rsidP="00ED514A">
            <w:pPr>
              <w:rPr>
                <w:rFonts w:ascii="Arial" w:hAnsi="Arial" w:cs="Arial"/>
                <w:sz w:val="22"/>
                <w:szCs w:val="22"/>
              </w:rPr>
            </w:pPr>
            <w:r w:rsidRPr="00DE2E5E">
              <w:rPr>
                <w:rFonts w:ascii="Arial" w:hAnsi="Arial" w:cs="Arial"/>
                <w:sz w:val="22"/>
                <w:szCs w:val="22"/>
              </w:rPr>
              <w:t xml:space="preserve">4.2 Director de la </w:t>
            </w:r>
            <w:r>
              <w:rPr>
                <w:rFonts w:ascii="Arial" w:hAnsi="Arial" w:cs="Arial"/>
                <w:sz w:val="22"/>
                <w:szCs w:val="22"/>
              </w:rPr>
              <w:t>U</w:t>
            </w:r>
            <w:r w:rsidRPr="00DE2E5E">
              <w:rPr>
                <w:rFonts w:ascii="Arial" w:hAnsi="Arial" w:cs="Arial"/>
                <w:sz w:val="22"/>
                <w:szCs w:val="22"/>
              </w:rPr>
              <w:t>nidad</w:t>
            </w:r>
            <w:r>
              <w:rPr>
                <w:rFonts w:ascii="Arial" w:hAnsi="Arial" w:cs="Arial"/>
                <w:sz w:val="22"/>
                <w:szCs w:val="22"/>
              </w:rPr>
              <w:t xml:space="preserve"> o Grupo</w:t>
            </w:r>
            <w:r w:rsidRPr="00DE2E5E">
              <w:rPr>
                <w:rFonts w:ascii="Arial" w:hAnsi="Arial" w:cs="Arial"/>
                <w:sz w:val="22"/>
                <w:szCs w:val="22"/>
              </w:rPr>
              <w:t xml:space="preserve"> beneficiaria de la contratación</w:t>
            </w:r>
          </w:p>
        </w:tc>
      </w:tr>
      <w:tr w:rsidR="00ED514A" w:rsidRPr="00DE2E5E" w14:paraId="735D9BCE" w14:textId="77777777" w:rsidTr="008D1EE4">
        <w:trPr>
          <w:trHeight w:val="668"/>
        </w:trPr>
        <w:tc>
          <w:tcPr>
            <w:tcW w:w="1252" w:type="pct"/>
            <w:shd w:val="clear" w:color="auto" w:fill="auto"/>
            <w:vAlign w:val="center"/>
          </w:tcPr>
          <w:p w14:paraId="57E15194"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A03804A" w14:textId="737F00E4"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7083CF74" w14:textId="77777777" w:rsidTr="008D1EE4">
        <w:trPr>
          <w:trHeight w:val="20"/>
        </w:trPr>
        <w:tc>
          <w:tcPr>
            <w:tcW w:w="1252" w:type="pct"/>
            <w:shd w:val="clear" w:color="auto" w:fill="auto"/>
            <w:vAlign w:val="center"/>
          </w:tcPr>
          <w:p w14:paraId="692F10AA" w14:textId="77777777" w:rsidR="00ED514A" w:rsidRPr="00DE2E5E" w:rsidRDefault="00ED514A" w:rsidP="00ED514A">
            <w:pPr>
              <w:rPr>
                <w:rFonts w:ascii="Arial" w:hAnsi="Arial" w:cs="Arial"/>
                <w:sz w:val="22"/>
                <w:szCs w:val="22"/>
              </w:rPr>
            </w:pPr>
            <w:r w:rsidRPr="00DE2E5E">
              <w:rPr>
                <w:rFonts w:ascii="Arial" w:hAnsi="Arial" w:cs="Arial"/>
                <w:sz w:val="22"/>
                <w:szCs w:val="22"/>
              </w:rPr>
              <w:t>Nombre</w:t>
            </w:r>
          </w:p>
        </w:tc>
        <w:tc>
          <w:tcPr>
            <w:tcW w:w="3748" w:type="pct"/>
            <w:gridSpan w:val="7"/>
            <w:shd w:val="clear" w:color="auto" w:fill="auto"/>
            <w:vAlign w:val="center"/>
          </w:tcPr>
          <w:p w14:paraId="4D9F3A13" w14:textId="5F31C20D" w:rsidR="00ED514A" w:rsidRPr="00DE2E5E" w:rsidRDefault="00ED514A" w:rsidP="00ED514A">
            <w:pPr>
              <w:rPr>
                <w:rFonts w:ascii="Arial" w:hAnsi="Arial" w:cs="Arial"/>
                <w:sz w:val="22"/>
                <w:szCs w:val="22"/>
              </w:rPr>
            </w:pPr>
          </w:p>
        </w:tc>
      </w:tr>
      <w:tr w:rsidR="00ED514A" w:rsidRPr="00DE2E5E" w14:paraId="62B2302D" w14:textId="77777777" w:rsidTr="008D1EE4">
        <w:trPr>
          <w:trHeight w:val="20"/>
        </w:trPr>
        <w:tc>
          <w:tcPr>
            <w:tcW w:w="1252" w:type="pct"/>
            <w:shd w:val="clear" w:color="auto" w:fill="auto"/>
            <w:vAlign w:val="center"/>
          </w:tcPr>
          <w:p w14:paraId="0BBA8C35"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0EA1727F" w14:textId="12EE44B1" w:rsidR="00ED514A" w:rsidRPr="00DE2E5E" w:rsidRDefault="00ED514A" w:rsidP="00ED514A">
            <w:pPr>
              <w:rPr>
                <w:rFonts w:ascii="Arial" w:hAnsi="Arial" w:cs="Arial"/>
                <w:sz w:val="22"/>
                <w:szCs w:val="22"/>
              </w:rPr>
            </w:pPr>
          </w:p>
        </w:tc>
      </w:tr>
      <w:tr w:rsidR="00ED514A" w:rsidRPr="00DE2E5E" w14:paraId="506C5FBB" w14:textId="77777777" w:rsidTr="008D1EE4">
        <w:trPr>
          <w:trHeight w:val="20"/>
        </w:trPr>
        <w:tc>
          <w:tcPr>
            <w:tcW w:w="1252" w:type="pct"/>
            <w:shd w:val="clear" w:color="auto" w:fill="auto"/>
            <w:vAlign w:val="center"/>
          </w:tcPr>
          <w:p w14:paraId="58E26B4B" w14:textId="7BE4B28A" w:rsidR="00ED514A" w:rsidRPr="00DE2E5E" w:rsidRDefault="00ED514A" w:rsidP="00ED514A">
            <w:pPr>
              <w:rPr>
                <w:rFonts w:ascii="Arial" w:hAnsi="Arial" w:cs="Arial"/>
                <w:sz w:val="22"/>
                <w:szCs w:val="22"/>
              </w:rPr>
            </w:pPr>
            <w:r w:rsidRPr="000A73D9">
              <w:rPr>
                <w:rFonts w:asciiTheme="minorHAnsi" w:hAnsiTheme="minorHAnsi" w:cs="Arial"/>
                <w:sz w:val="22"/>
                <w:szCs w:val="22"/>
              </w:rPr>
              <w:t>Firma</w:t>
            </w:r>
          </w:p>
        </w:tc>
        <w:tc>
          <w:tcPr>
            <w:tcW w:w="3748" w:type="pct"/>
            <w:gridSpan w:val="7"/>
            <w:shd w:val="clear" w:color="auto" w:fill="auto"/>
            <w:vAlign w:val="center"/>
          </w:tcPr>
          <w:p w14:paraId="013B0646" w14:textId="368686C6" w:rsidR="00ED514A" w:rsidRPr="00DE2E5E" w:rsidRDefault="00ED514A" w:rsidP="00ED514A">
            <w:pPr>
              <w:rPr>
                <w:rFonts w:ascii="Arial" w:hAnsi="Arial" w:cs="Arial"/>
                <w:sz w:val="22"/>
                <w:szCs w:val="22"/>
              </w:rPr>
            </w:pPr>
          </w:p>
        </w:tc>
      </w:tr>
      <w:tr w:rsidR="00ED514A" w:rsidRPr="00DE2E5E" w14:paraId="51A79493" w14:textId="77777777" w:rsidTr="008D1EE4">
        <w:trPr>
          <w:trHeight w:val="20"/>
        </w:trPr>
        <w:tc>
          <w:tcPr>
            <w:tcW w:w="1252" w:type="pct"/>
            <w:shd w:val="clear" w:color="auto" w:fill="auto"/>
            <w:vAlign w:val="center"/>
          </w:tcPr>
          <w:p w14:paraId="68A15A88" w14:textId="29D93E79" w:rsidR="00ED514A" w:rsidRPr="00DE2E5E" w:rsidRDefault="00ED514A" w:rsidP="00ED514A">
            <w:pPr>
              <w:rPr>
                <w:rFonts w:ascii="Arial" w:hAnsi="Arial" w:cs="Arial"/>
                <w:sz w:val="22"/>
                <w:szCs w:val="22"/>
              </w:rPr>
            </w:pPr>
            <w:r w:rsidRPr="000A73D9">
              <w:rPr>
                <w:rFonts w:asciiTheme="minorHAnsi" w:hAnsiTheme="minorHAnsi" w:cs="Arial"/>
                <w:sz w:val="22"/>
                <w:szCs w:val="22"/>
              </w:rPr>
              <w:t>Nombre</w:t>
            </w:r>
          </w:p>
        </w:tc>
        <w:tc>
          <w:tcPr>
            <w:tcW w:w="3748" w:type="pct"/>
            <w:gridSpan w:val="7"/>
            <w:shd w:val="clear" w:color="auto" w:fill="auto"/>
            <w:vAlign w:val="center"/>
          </w:tcPr>
          <w:p w14:paraId="111AF14B" w14:textId="59CDF737" w:rsidR="00ED514A" w:rsidRPr="00DE2E5E" w:rsidRDefault="00ED514A" w:rsidP="00ED514A">
            <w:pPr>
              <w:rPr>
                <w:rFonts w:ascii="Arial" w:hAnsi="Arial" w:cs="Arial"/>
                <w:sz w:val="22"/>
                <w:szCs w:val="22"/>
              </w:rPr>
            </w:pPr>
          </w:p>
        </w:tc>
      </w:tr>
      <w:tr w:rsidR="00ED514A" w:rsidRPr="00DE2E5E" w14:paraId="0211C610" w14:textId="77777777" w:rsidTr="008D1EE4">
        <w:trPr>
          <w:trHeight w:val="20"/>
        </w:trPr>
        <w:tc>
          <w:tcPr>
            <w:tcW w:w="1252" w:type="pct"/>
            <w:shd w:val="clear" w:color="auto" w:fill="auto"/>
            <w:vAlign w:val="center"/>
          </w:tcPr>
          <w:p w14:paraId="24FBAC70" w14:textId="0DAD504E" w:rsidR="00ED514A" w:rsidRPr="00DE2E5E" w:rsidRDefault="00ED514A" w:rsidP="00ED514A">
            <w:pPr>
              <w:rPr>
                <w:rFonts w:ascii="Arial" w:hAnsi="Arial" w:cs="Arial"/>
                <w:sz w:val="22"/>
                <w:szCs w:val="22"/>
              </w:rPr>
            </w:pPr>
            <w:r w:rsidRPr="000A73D9">
              <w:rPr>
                <w:rFonts w:asciiTheme="minorHAnsi" w:hAnsiTheme="minorHAnsi" w:cs="Arial"/>
                <w:sz w:val="22"/>
                <w:szCs w:val="22"/>
              </w:rPr>
              <w:t>Cargo</w:t>
            </w:r>
          </w:p>
        </w:tc>
        <w:tc>
          <w:tcPr>
            <w:tcW w:w="3748" w:type="pct"/>
            <w:gridSpan w:val="7"/>
            <w:shd w:val="clear" w:color="auto" w:fill="auto"/>
            <w:vAlign w:val="center"/>
          </w:tcPr>
          <w:p w14:paraId="661300C7" w14:textId="4D91ECAB" w:rsidR="00ED514A" w:rsidRPr="00DE2E5E" w:rsidRDefault="00ED514A" w:rsidP="00ED514A">
            <w:pPr>
              <w:rPr>
                <w:rFonts w:ascii="Arial" w:hAnsi="Arial" w:cs="Arial"/>
                <w:sz w:val="22"/>
                <w:szCs w:val="22"/>
              </w:rPr>
            </w:pPr>
          </w:p>
        </w:tc>
      </w:tr>
      <w:tr w:rsidR="00ED514A" w:rsidRPr="00DE2E5E" w14:paraId="28A25E38" w14:textId="77777777" w:rsidTr="008D1EE4">
        <w:trPr>
          <w:trHeight w:val="20"/>
        </w:trPr>
        <w:tc>
          <w:tcPr>
            <w:tcW w:w="1252" w:type="pct"/>
            <w:shd w:val="clear" w:color="auto" w:fill="auto"/>
            <w:vAlign w:val="center"/>
          </w:tcPr>
          <w:p w14:paraId="4E26E397" w14:textId="77777777" w:rsidR="00ED514A" w:rsidRPr="00DE2E5E" w:rsidRDefault="00ED514A" w:rsidP="00ED514A">
            <w:pPr>
              <w:rPr>
                <w:rFonts w:ascii="Arial" w:hAnsi="Arial" w:cs="Arial"/>
                <w:sz w:val="22"/>
                <w:szCs w:val="22"/>
              </w:rPr>
            </w:pPr>
          </w:p>
        </w:tc>
        <w:tc>
          <w:tcPr>
            <w:tcW w:w="3748" w:type="pct"/>
            <w:gridSpan w:val="7"/>
            <w:shd w:val="clear" w:color="auto" w:fill="auto"/>
            <w:vAlign w:val="center"/>
          </w:tcPr>
          <w:p w14:paraId="44F5E6C1" w14:textId="77777777" w:rsidR="00ED514A" w:rsidRPr="00DE2E5E" w:rsidRDefault="00ED514A" w:rsidP="00ED514A">
            <w:pPr>
              <w:rPr>
                <w:rFonts w:ascii="Arial" w:hAnsi="Arial" w:cs="Arial"/>
                <w:sz w:val="22"/>
                <w:szCs w:val="22"/>
              </w:rPr>
            </w:pPr>
          </w:p>
        </w:tc>
      </w:tr>
      <w:tr w:rsidR="00ED514A" w:rsidRPr="00DE2E5E" w14:paraId="1E79CC42" w14:textId="77777777" w:rsidTr="008D1EE4">
        <w:trPr>
          <w:trHeight w:val="20"/>
        </w:trPr>
        <w:tc>
          <w:tcPr>
            <w:tcW w:w="5000" w:type="pct"/>
            <w:gridSpan w:val="8"/>
            <w:shd w:val="clear" w:color="auto" w:fill="D9D9D9" w:themeFill="background1" w:themeFillShade="D9"/>
          </w:tcPr>
          <w:p w14:paraId="68EF1778" w14:textId="3A705A88" w:rsidR="00ED514A" w:rsidRPr="00DE2E5E" w:rsidRDefault="00ED514A" w:rsidP="00ED514A">
            <w:pPr>
              <w:jc w:val="center"/>
              <w:rPr>
                <w:rFonts w:ascii="Arial" w:hAnsi="Arial" w:cs="Arial"/>
                <w:bCs/>
                <w:color w:val="000000" w:themeColor="text1"/>
                <w:sz w:val="22"/>
                <w:szCs w:val="22"/>
              </w:rPr>
            </w:pPr>
            <w:r w:rsidRPr="00DE2E5E">
              <w:rPr>
                <w:rFonts w:ascii="Arial" w:hAnsi="Arial" w:cs="Arial"/>
                <w:bCs/>
                <w:color w:val="000000" w:themeColor="text1"/>
                <w:sz w:val="22"/>
                <w:szCs w:val="22"/>
                <w:lang w:eastAsia="es-CO"/>
              </w:rPr>
              <w:t xml:space="preserve">5. </w:t>
            </w:r>
            <w:r w:rsidRPr="00706DBC">
              <w:rPr>
                <w:rFonts w:ascii="Arial" w:hAnsi="Arial" w:cs="Arial"/>
                <w:bCs/>
                <w:color w:val="000000" w:themeColor="text1"/>
                <w:sz w:val="22"/>
                <w:szCs w:val="22"/>
                <w:lang w:eastAsia="es-CO"/>
              </w:rPr>
              <w:t>JUNTA SECCIONAL</w:t>
            </w:r>
            <w:r w:rsidR="00632FBE">
              <w:rPr>
                <w:rFonts w:ascii="Arial" w:hAnsi="Arial" w:cs="Arial"/>
                <w:bCs/>
                <w:color w:val="000000" w:themeColor="text1"/>
                <w:sz w:val="22"/>
                <w:szCs w:val="22"/>
                <w:lang w:eastAsia="es-CO"/>
              </w:rPr>
              <w:t xml:space="preserve"> y/o COMITÉ ESTRUCTURADOR Y EVALUADOR</w:t>
            </w:r>
            <w:r w:rsidRPr="00706DBC">
              <w:rPr>
                <w:rFonts w:ascii="Arial" w:hAnsi="Arial" w:cs="Arial"/>
                <w:bCs/>
                <w:color w:val="000000" w:themeColor="text1"/>
                <w:sz w:val="22"/>
                <w:szCs w:val="22"/>
                <w:lang w:eastAsia="es-CO"/>
              </w:rPr>
              <w:t xml:space="preserve"> DE CONTRATACIÓN DE LA DIRECCIÓN SECCIONAL DE ADMINISTRACIÓN JUDICIAL DE CÚCUTA NORTE DE SANTANDER</w:t>
            </w:r>
          </w:p>
          <w:p w14:paraId="376450BA" w14:textId="0D0CF05C" w:rsidR="00ED514A" w:rsidRPr="00DE2E5E" w:rsidRDefault="00ED514A" w:rsidP="00ED514A">
            <w:pPr>
              <w:jc w:val="center"/>
              <w:rPr>
                <w:rFonts w:ascii="Arial" w:hAnsi="Arial" w:cs="Arial"/>
                <w:bCs/>
                <w:color w:val="000000" w:themeColor="text1"/>
                <w:sz w:val="22"/>
                <w:szCs w:val="22"/>
              </w:rPr>
            </w:pPr>
          </w:p>
        </w:tc>
      </w:tr>
      <w:tr w:rsidR="00ED514A" w:rsidRPr="00DE2E5E" w14:paraId="5DF0ED29" w14:textId="77777777" w:rsidTr="008D1EE4">
        <w:trPr>
          <w:trHeight w:val="20"/>
        </w:trPr>
        <w:tc>
          <w:tcPr>
            <w:tcW w:w="5000" w:type="pct"/>
            <w:gridSpan w:val="8"/>
            <w:shd w:val="clear" w:color="auto" w:fill="D9D9D9" w:themeFill="background1" w:themeFillShade="D9"/>
            <w:vAlign w:val="center"/>
          </w:tcPr>
          <w:p w14:paraId="419DCDE7" w14:textId="617BE271" w:rsidR="00ED514A" w:rsidRPr="00DE2E5E" w:rsidRDefault="00ED514A" w:rsidP="00ED514A">
            <w:pPr>
              <w:rPr>
                <w:rFonts w:ascii="Arial" w:hAnsi="Arial" w:cs="Arial"/>
                <w:sz w:val="22"/>
                <w:szCs w:val="22"/>
              </w:rPr>
            </w:pPr>
            <w:r w:rsidRPr="00DE2E5E">
              <w:rPr>
                <w:rFonts w:ascii="Arial" w:hAnsi="Arial" w:cs="Arial"/>
                <w:sz w:val="22"/>
                <w:szCs w:val="22"/>
              </w:rPr>
              <w:t>5.1 Servidor Unidad de Asistencia Legal</w:t>
            </w:r>
          </w:p>
        </w:tc>
      </w:tr>
      <w:tr w:rsidR="00ED514A" w:rsidRPr="00DE2E5E" w14:paraId="519075BB" w14:textId="77777777" w:rsidTr="0021061A">
        <w:trPr>
          <w:trHeight w:val="435"/>
        </w:trPr>
        <w:tc>
          <w:tcPr>
            <w:tcW w:w="1252" w:type="pct"/>
            <w:shd w:val="clear" w:color="auto" w:fill="auto"/>
            <w:vAlign w:val="center"/>
          </w:tcPr>
          <w:p w14:paraId="7EC71A5A"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374AF471" w14:textId="5679EF59" w:rsidR="00ED514A" w:rsidRPr="00DE2E5E" w:rsidRDefault="006851B3" w:rsidP="00ED514A">
            <w:pPr>
              <w:rPr>
                <w:rFonts w:ascii="Arial" w:hAnsi="Arial" w:cs="Arial"/>
                <w:sz w:val="22"/>
                <w:szCs w:val="22"/>
              </w:rPr>
            </w:pPr>
            <w:r w:rsidRPr="006851B3">
              <w:rPr>
                <w:rFonts w:ascii="Arial" w:hAnsi="Arial" w:cs="Arial"/>
                <w:sz w:val="22"/>
                <w:szCs w:val="22"/>
              </w:rPr>
              <w:t>(Aprobado por correo electrónico)</w:t>
            </w:r>
          </w:p>
        </w:tc>
      </w:tr>
      <w:tr w:rsidR="00ED514A" w:rsidRPr="00DE2E5E" w14:paraId="382A73FB" w14:textId="77777777" w:rsidTr="008D1EE4">
        <w:trPr>
          <w:trHeight w:val="20"/>
        </w:trPr>
        <w:tc>
          <w:tcPr>
            <w:tcW w:w="1252" w:type="pct"/>
            <w:shd w:val="clear" w:color="auto" w:fill="auto"/>
            <w:vAlign w:val="center"/>
          </w:tcPr>
          <w:p w14:paraId="2E01693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072F2EFE" w14:textId="021FD359" w:rsidR="00ED514A" w:rsidRPr="00DE2E5E" w:rsidRDefault="00C14DAC" w:rsidP="00ED514A">
            <w:pPr>
              <w:rPr>
                <w:rFonts w:ascii="Arial" w:hAnsi="Arial" w:cs="Arial"/>
                <w:sz w:val="22"/>
                <w:szCs w:val="22"/>
              </w:rPr>
            </w:pPr>
            <w:r>
              <w:rPr>
                <w:rFonts w:ascii="Arial" w:hAnsi="Arial" w:cs="Arial"/>
                <w:sz w:val="22"/>
                <w:szCs w:val="22"/>
              </w:rPr>
              <w:t>JORGE ENRIQUE GOMEZ RICO</w:t>
            </w:r>
          </w:p>
        </w:tc>
      </w:tr>
      <w:tr w:rsidR="00ED514A" w:rsidRPr="00DE2E5E" w14:paraId="796B7CBC" w14:textId="77777777" w:rsidTr="008D1EE4">
        <w:trPr>
          <w:trHeight w:val="20"/>
        </w:trPr>
        <w:tc>
          <w:tcPr>
            <w:tcW w:w="1252" w:type="pct"/>
            <w:shd w:val="clear" w:color="auto" w:fill="auto"/>
            <w:vAlign w:val="center"/>
          </w:tcPr>
          <w:p w14:paraId="4FB03661"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36230B0B" w14:textId="6264C54A" w:rsidR="00ED514A" w:rsidRPr="00DE2E5E" w:rsidRDefault="00ED514A" w:rsidP="00ED514A">
            <w:pPr>
              <w:rPr>
                <w:rFonts w:ascii="Arial" w:hAnsi="Arial" w:cs="Arial"/>
                <w:sz w:val="22"/>
                <w:szCs w:val="22"/>
              </w:rPr>
            </w:pPr>
            <w:r w:rsidRPr="00904196">
              <w:rPr>
                <w:rFonts w:ascii="Arial" w:hAnsi="Arial" w:cs="Arial"/>
                <w:sz w:val="22"/>
                <w:szCs w:val="22"/>
              </w:rPr>
              <w:t>Coordinador Asistencia Legal</w:t>
            </w:r>
            <w:r w:rsidR="005522A5">
              <w:rPr>
                <w:rFonts w:ascii="Arial" w:hAnsi="Arial" w:cs="Arial"/>
                <w:sz w:val="22"/>
                <w:szCs w:val="22"/>
              </w:rPr>
              <w:t xml:space="preserve"> </w:t>
            </w:r>
          </w:p>
        </w:tc>
      </w:tr>
      <w:tr w:rsidR="00ED514A" w:rsidRPr="00DE2E5E" w14:paraId="47D58C1C" w14:textId="77777777" w:rsidTr="008D1EE4">
        <w:trPr>
          <w:trHeight w:val="20"/>
        </w:trPr>
        <w:tc>
          <w:tcPr>
            <w:tcW w:w="5000" w:type="pct"/>
            <w:gridSpan w:val="8"/>
            <w:shd w:val="clear" w:color="auto" w:fill="D9D9D9" w:themeFill="background1" w:themeFillShade="D9"/>
            <w:vAlign w:val="center"/>
          </w:tcPr>
          <w:p w14:paraId="2B9D2D09" w14:textId="4410A3A1" w:rsidR="00ED514A" w:rsidRPr="00DE2E5E" w:rsidRDefault="00ED514A" w:rsidP="00ED514A">
            <w:pPr>
              <w:rPr>
                <w:rFonts w:ascii="Arial" w:hAnsi="Arial" w:cs="Arial"/>
                <w:sz w:val="22"/>
                <w:szCs w:val="22"/>
              </w:rPr>
            </w:pPr>
            <w:r w:rsidRPr="00DE2E5E">
              <w:rPr>
                <w:rFonts w:ascii="Arial" w:hAnsi="Arial" w:cs="Arial"/>
                <w:sz w:val="22"/>
                <w:szCs w:val="22"/>
              </w:rPr>
              <w:t xml:space="preserve">5.2 Servidor </w:t>
            </w:r>
            <w:r w:rsidR="0036320D">
              <w:rPr>
                <w:rFonts w:ascii="Arial" w:hAnsi="Arial" w:cs="Arial"/>
                <w:sz w:val="22"/>
                <w:szCs w:val="22"/>
              </w:rPr>
              <w:t>Área</w:t>
            </w:r>
            <w:r>
              <w:rPr>
                <w:rFonts w:ascii="Arial" w:hAnsi="Arial" w:cs="Arial"/>
                <w:sz w:val="22"/>
                <w:szCs w:val="22"/>
              </w:rPr>
              <w:t xml:space="preserve"> </w:t>
            </w:r>
            <w:r w:rsidR="0036320D">
              <w:rPr>
                <w:rFonts w:ascii="Arial" w:hAnsi="Arial" w:cs="Arial"/>
                <w:sz w:val="22"/>
                <w:szCs w:val="22"/>
              </w:rPr>
              <w:t>Logística</w:t>
            </w:r>
            <w:r>
              <w:rPr>
                <w:rFonts w:ascii="Arial" w:hAnsi="Arial" w:cs="Arial"/>
                <w:sz w:val="22"/>
                <w:szCs w:val="22"/>
              </w:rPr>
              <w:t xml:space="preserve"> y Administrativa.</w:t>
            </w:r>
          </w:p>
        </w:tc>
      </w:tr>
      <w:tr w:rsidR="00ED514A" w:rsidRPr="00DE2E5E" w14:paraId="5DE2D825" w14:textId="77777777" w:rsidTr="0021061A">
        <w:trPr>
          <w:trHeight w:val="34"/>
        </w:trPr>
        <w:tc>
          <w:tcPr>
            <w:tcW w:w="1252" w:type="pct"/>
            <w:shd w:val="clear" w:color="auto" w:fill="auto"/>
            <w:vAlign w:val="center"/>
          </w:tcPr>
          <w:p w14:paraId="666CDFD7"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79D43ADB" w14:textId="7D3023C3" w:rsidR="00ED514A" w:rsidRPr="00DE2E5E" w:rsidRDefault="006851B3" w:rsidP="00ED514A">
            <w:pPr>
              <w:rPr>
                <w:rFonts w:ascii="Arial" w:hAnsi="Arial" w:cs="Arial"/>
                <w:sz w:val="22"/>
                <w:szCs w:val="22"/>
              </w:rPr>
            </w:pPr>
            <w:r w:rsidRPr="006851B3">
              <w:rPr>
                <w:rFonts w:ascii="Arial" w:hAnsi="Arial" w:cs="Arial"/>
                <w:sz w:val="22"/>
                <w:szCs w:val="22"/>
              </w:rPr>
              <w:t>(Aprobado por correo electrónico)</w:t>
            </w:r>
          </w:p>
        </w:tc>
      </w:tr>
      <w:tr w:rsidR="00ED514A" w:rsidRPr="00DE2E5E" w14:paraId="4C1076FB" w14:textId="77777777" w:rsidTr="008D1EE4">
        <w:trPr>
          <w:trHeight w:val="20"/>
        </w:trPr>
        <w:tc>
          <w:tcPr>
            <w:tcW w:w="1252" w:type="pct"/>
            <w:shd w:val="clear" w:color="auto" w:fill="auto"/>
            <w:vAlign w:val="center"/>
          </w:tcPr>
          <w:p w14:paraId="628AF58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07FB3AEE" w14:textId="2DB6D145" w:rsidR="00ED514A" w:rsidRPr="00706DBC" w:rsidRDefault="00ED514A" w:rsidP="00ED514A">
            <w:pPr>
              <w:autoSpaceDE w:val="0"/>
              <w:autoSpaceDN w:val="0"/>
              <w:adjustRightInd w:val="0"/>
              <w:jc w:val="both"/>
              <w:rPr>
                <w:rFonts w:ascii="Arial" w:hAnsi="Arial" w:cs="Arial"/>
                <w:bCs/>
                <w:color w:val="000000"/>
                <w:sz w:val="22"/>
                <w:szCs w:val="22"/>
              </w:rPr>
            </w:pPr>
            <w:r w:rsidRPr="00706DBC">
              <w:rPr>
                <w:rFonts w:ascii="Arial" w:hAnsi="Arial" w:cs="Arial"/>
                <w:bCs/>
                <w:sz w:val="22"/>
                <w:szCs w:val="22"/>
              </w:rPr>
              <w:t xml:space="preserve">ANA </w:t>
            </w:r>
            <w:r w:rsidR="00C14DAC">
              <w:rPr>
                <w:rFonts w:ascii="Arial" w:hAnsi="Arial" w:cs="Arial"/>
                <w:bCs/>
                <w:sz w:val="22"/>
                <w:szCs w:val="22"/>
              </w:rPr>
              <w:t>ISABEL VALENCIA SOLANO</w:t>
            </w:r>
          </w:p>
        </w:tc>
      </w:tr>
      <w:tr w:rsidR="00ED514A" w:rsidRPr="00DE2E5E" w14:paraId="62C85E59" w14:textId="77777777" w:rsidTr="008D1EE4">
        <w:trPr>
          <w:trHeight w:val="20"/>
        </w:trPr>
        <w:tc>
          <w:tcPr>
            <w:tcW w:w="1252" w:type="pct"/>
            <w:shd w:val="clear" w:color="auto" w:fill="auto"/>
            <w:vAlign w:val="center"/>
          </w:tcPr>
          <w:p w14:paraId="2EB14FB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634B8208" w14:textId="223F6E1E"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Administrativa</w:t>
            </w:r>
            <w:r w:rsidR="005522A5">
              <w:rPr>
                <w:rFonts w:ascii="Arial" w:hAnsi="Arial" w:cs="Arial"/>
                <w:sz w:val="22"/>
                <w:szCs w:val="22"/>
              </w:rPr>
              <w:t xml:space="preserve"> </w:t>
            </w:r>
          </w:p>
        </w:tc>
      </w:tr>
      <w:tr w:rsidR="00ED514A" w:rsidRPr="00DE2E5E" w14:paraId="75746765" w14:textId="77777777" w:rsidTr="008D1EE4">
        <w:trPr>
          <w:trHeight w:val="20"/>
        </w:trPr>
        <w:tc>
          <w:tcPr>
            <w:tcW w:w="5000" w:type="pct"/>
            <w:gridSpan w:val="8"/>
            <w:shd w:val="clear" w:color="auto" w:fill="D9D9D9" w:themeFill="background1" w:themeFillShade="D9"/>
            <w:vAlign w:val="center"/>
          </w:tcPr>
          <w:p w14:paraId="3BD85652" w14:textId="5BB49276" w:rsidR="00ED514A" w:rsidRPr="00DE2E5E" w:rsidRDefault="00ED514A" w:rsidP="00ED514A">
            <w:pPr>
              <w:rPr>
                <w:rFonts w:ascii="Arial" w:hAnsi="Arial" w:cs="Arial"/>
                <w:sz w:val="22"/>
                <w:szCs w:val="22"/>
              </w:rPr>
            </w:pPr>
            <w:r w:rsidRPr="00DE2E5E">
              <w:rPr>
                <w:rFonts w:ascii="Arial" w:hAnsi="Arial" w:cs="Arial"/>
                <w:sz w:val="22"/>
                <w:szCs w:val="22"/>
              </w:rPr>
              <w:t xml:space="preserve">5.3 Servidor </w:t>
            </w:r>
            <w:r>
              <w:rPr>
                <w:rFonts w:ascii="Arial" w:hAnsi="Arial" w:cs="Arial"/>
                <w:sz w:val="22"/>
                <w:szCs w:val="22"/>
              </w:rPr>
              <w:t>Area Financiera</w:t>
            </w:r>
          </w:p>
        </w:tc>
      </w:tr>
      <w:tr w:rsidR="00ED514A" w:rsidRPr="00DE2E5E" w14:paraId="4407043B" w14:textId="77777777" w:rsidTr="0021061A">
        <w:trPr>
          <w:trHeight w:val="253"/>
        </w:trPr>
        <w:tc>
          <w:tcPr>
            <w:tcW w:w="1252" w:type="pct"/>
            <w:shd w:val="clear" w:color="auto" w:fill="auto"/>
            <w:vAlign w:val="center"/>
          </w:tcPr>
          <w:p w14:paraId="60E6FB71"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1849030F" w14:textId="7582A7A3" w:rsidR="00ED514A" w:rsidRPr="00DE2E5E" w:rsidRDefault="006851B3" w:rsidP="00ED514A">
            <w:pPr>
              <w:rPr>
                <w:rFonts w:ascii="Arial" w:hAnsi="Arial" w:cs="Arial"/>
                <w:sz w:val="22"/>
                <w:szCs w:val="22"/>
              </w:rPr>
            </w:pPr>
            <w:r w:rsidRPr="006851B3">
              <w:rPr>
                <w:rFonts w:ascii="Arial" w:hAnsi="Arial" w:cs="Arial"/>
                <w:sz w:val="22"/>
                <w:szCs w:val="22"/>
              </w:rPr>
              <w:t>(Aprobado por correo electrónico)</w:t>
            </w:r>
          </w:p>
        </w:tc>
      </w:tr>
      <w:tr w:rsidR="00ED514A" w:rsidRPr="00DE2E5E" w14:paraId="79C0C5D1" w14:textId="77777777" w:rsidTr="008D1EE4">
        <w:trPr>
          <w:trHeight w:val="20"/>
        </w:trPr>
        <w:tc>
          <w:tcPr>
            <w:tcW w:w="1252" w:type="pct"/>
            <w:shd w:val="clear" w:color="auto" w:fill="auto"/>
            <w:vAlign w:val="center"/>
          </w:tcPr>
          <w:p w14:paraId="5C3A2499"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3D9AE144" w14:textId="61EB7DA1" w:rsidR="00ED514A" w:rsidRPr="00DE2E5E" w:rsidRDefault="00F752E2" w:rsidP="00ED514A">
            <w:pPr>
              <w:rPr>
                <w:rFonts w:ascii="Arial" w:hAnsi="Arial" w:cs="Arial"/>
                <w:sz w:val="22"/>
                <w:szCs w:val="22"/>
              </w:rPr>
            </w:pPr>
            <w:r>
              <w:rPr>
                <w:rFonts w:ascii="Arial" w:hAnsi="Arial" w:cs="Arial"/>
                <w:sz w:val="22"/>
                <w:szCs w:val="22"/>
              </w:rPr>
              <w:t>MARIA CONCEPCIÓN DURAN CAICEDO</w:t>
            </w:r>
          </w:p>
        </w:tc>
      </w:tr>
      <w:tr w:rsidR="00ED514A" w:rsidRPr="00DE2E5E" w14:paraId="028E649A" w14:textId="77777777" w:rsidTr="008D1EE4">
        <w:trPr>
          <w:trHeight w:val="20"/>
        </w:trPr>
        <w:tc>
          <w:tcPr>
            <w:tcW w:w="1252" w:type="pct"/>
            <w:shd w:val="clear" w:color="auto" w:fill="auto"/>
            <w:vAlign w:val="center"/>
          </w:tcPr>
          <w:p w14:paraId="7371D42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70E45499" w14:textId="76704C90"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Financiera</w:t>
            </w:r>
            <w:r w:rsidR="00ED6210">
              <w:rPr>
                <w:rFonts w:ascii="Arial" w:hAnsi="Arial" w:cs="Arial"/>
                <w:sz w:val="22"/>
                <w:szCs w:val="22"/>
              </w:rPr>
              <w:t xml:space="preserve"> </w:t>
            </w:r>
          </w:p>
        </w:tc>
      </w:tr>
      <w:tr w:rsidR="00ED514A" w:rsidRPr="00DE2E5E" w14:paraId="0FDC90D5" w14:textId="77777777" w:rsidTr="008D1EE4">
        <w:trPr>
          <w:trHeight w:val="20"/>
        </w:trPr>
        <w:tc>
          <w:tcPr>
            <w:tcW w:w="5000" w:type="pct"/>
            <w:gridSpan w:val="8"/>
            <w:shd w:val="clear" w:color="auto" w:fill="D9D9D9" w:themeFill="background1" w:themeFillShade="D9"/>
            <w:vAlign w:val="center"/>
          </w:tcPr>
          <w:p w14:paraId="13250FD1" w14:textId="690ED0FA" w:rsidR="00ED514A" w:rsidRPr="00DE2E5E" w:rsidRDefault="00ED514A" w:rsidP="00ED514A">
            <w:pPr>
              <w:rPr>
                <w:rFonts w:ascii="Arial" w:hAnsi="Arial" w:cs="Arial"/>
                <w:sz w:val="22"/>
                <w:szCs w:val="22"/>
              </w:rPr>
            </w:pPr>
            <w:r w:rsidRPr="00DE2E5E">
              <w:rPr>
                <w:rFonts w:ascii="Arial" w:hAnsi="Arial" w:cs="Arial"/>
                <w:sz w:val="22"/>
                <w:szCs w:val="22"/>
              </w:rPr>
              <w:t>5.</w:t>
            </w:r>
            <w:r w:rsidR="00993DCB">
              <w:rPr>
                <w:rFonts w:ascii="Arial" w:hAnsi="Arial" w:cs="Arial"/>
                <w:sz w:val="22"/>
                <w:szCs w:val="22"/>
              </w:rPr>
              <w:t>4</w:t>
            </w:r>
            <w:r w:rsidRPr="00DE2E5E">
              <w:rPr>
                <w:rFonts w:ascii="Arial" w:hAnsi="Arial" w:cs="Arial"/>
                <w:sz w:val="22"/>
                <w:szCs w:val="22"/>
              </w:rPr>
              <w:t xml:space="preserve"> Servidor </w:t>
            </w:r>
            <w:r w:rsidR="00993DCB">
              <w:rPr>
                <w:rFonts w:ascii="Arial" w:hAnsi="Arial" w:cs="Arial"/>
                <w:sz w:val="22"/>
                <w:szCs w:val="22"/>
              </w:rPr>
              <w:t>Área</w:t>
            </w:r>
            <w:r>
              <w:rPr>
                <w:rFonts w:ascii="Arial" w:hAnsi="Arial" w:cs="Arial"/>
                <w:sz w:val="22"/>
                <w:szCs w:val="22"/>
              </w:rPr>
              <w:t xml:space="preserve"> </w:t>
            </w:r>
            <w:r w:rsidR="00993DCB">
              <w:rPr>
                <w:rFonts w:ascii="Arial" w:hAnsi="Arial" w:cs="Arial"/>
                <w:sz w:val="22"/>
                <w:szCs w:val="22"/>
              </w:rPr>
              <w:t>Logística</w:t>
            </w:r>
            <w:r>
              <w:rPr>
                <w:rFonts w:ascii="Arial" w:hAnsi="Arial" w:cs="Arial"/>
                <w:sz w:val="22"/>
                <w:szCs w:val="22"/>
              </w:rPr>
              <w:t xml:space="preserve"> y Administrativa.</w:t>
            </w:r>
          </w:p>
        </w:tc>
      </w:tr>
      <w:tr w:rsidR="00ED514A" w:rsidRPr="00DE2E5E" w14:paraId="279F2FB7" w14:textId="77777777" w:rsidTr="0021061A">
        <w:trPr>
          <w:trHeight w:val="317"/>
        </w:trPr>
        <w:tc>
          <w:tcPr>
            <w:tcW w:w="1252" w:type="pct"/>
            <w:shd w:val="clear" w:color="auto" w:fill="auto"/>
            <w:vAlign w:val="center"/>
          </w:tcPr>
          <w:p w14:paraId="1BACEEEF"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748" w:type="pct"/>
            <w:gridSpan w:val="7"/>
            <w:shd w:val="clear" w:color="auto" w:fill="auto"/>
            <w:vAlign w:val="center"/>
          </w:tcPr>
          <w:p w14:paraId="5456F91A" w14:textId="3F2C1215" w:rsidR="00ED514A" w:rsidRPr="00DE2E5E" w:rsidRDefault="006851B3" w:rsidP="00ED514A">
            <w:pPr>
              <w:rPr>
                <w:rFonts w:ascii="Arial" w:hAnsi="Arial" w:cs="Arial"/>
                <w:sz w:val="22"/>
                <w:szCs w:val="22"/>
              </w:rPr>
            </w:pPr>
            <w:r w:rsidRPr="006851B3">
              <w:rPr>
                <w:rFonts w:ascii="Arial" w:hAnsi="Arial" w:cs="Arial"/>
                <w:sz w:val="22"/>
                <w:szCs w:val="22"/>
              </w:rPr>
              <w:t>(Aprobado por correo electrónico)</w:t>
            </w:r>
          </w:p>
        </w:tc>
      </w:tr>
      <w:tr w:rsidR="00ED514A" w:rsidRPr="00DE2E5E" w14:paraId="381E2CA8" w14:textId="77777777" w:rsidTr="008D1EE4">
        <w:trPr>
          <w:trHeight w:val="20"/>
        </w:trPr>
        <w:tc>
          <w:tcPr>
            <w:tcW w:w="1252" w:type="pct"/>
            <w:shd w:val="clear" w:color="auto" w:fill="auto"/>
            <w:vAlign w:val="center"/>
          </w:tcPr>
          <w:p w14:paraId="20F64E15"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748" w:type="pct"/>
            <w:gridSpan w:val="7"/>
            <w:shd w:val="clear" w:color="auto" w:fill="auto"/>
            <w:vAlign w:val="center"/>
          </w:tcPr>
          <w:p w14:paraId="241E43DD" w14:textId="70475B2C" w:rsidR="00ED514A" w:rsidRPr="00DE2E5E" w:rsidRDefault="0021061A" w:rsidP="00ED514A">
            <w:pPr>
              <w:rPr>
                <w:rFonts w:ascii="Arial" w:hAnsi="Arial" w:cs="Arial"/>
                <w:sz w:val="22"/>
                <w:szCs w:val="22"/>
              </w:rPr>
            </w:pPr>
            <w:r>
              <w:rPr>
                <w:rFonts w:ascii="Arial" w:hAnsi="Arial" w:cs="Arial"/>
                <w:sz w:val="22"/>
                <w:szCs w:val="22"/>
              </w:rPr>
              <w:t>CARLOS ALEJANDRO GALAVIS SOLANO</w:t>
            </w:r>
          </w:p>
        </w:tc>
      </w:tr>
      <w:tr w:rsidR="00ED514A" w:rsidRPr="00DE2E5E" w14:paraId="66D5AA07" w14:textId="77777777" w:rsidTr="008D1EE4">
        <w:trPr>
          <w:trHeight w:val="20"/>
        </w:trPr>
        <w:tc>
          <w:tcPr>
            <w:tcW w:w="1252" w:type="pct"/>
            <w:shd w:val="clear" w:color="auto" w:fill="auto"/>
            <w:vAlign w:val="center"/>
          </w:tcPr>
          <w:p w14:paraId="78A40BC9"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748" w:type="pct"/>
            <w:gridSpan w:val="7"/>
            <w:shd w:val="clear" w:color="auto" w:fill="auto"/>
            <w:vAlign w:val="center"/>
          </w:tcPr>
          <w:p w14:paraId="4865074B" w14:textId="2E0206C3" w:rsidR="00ED514A" w:rsidRPr="00DE2E5E" w:rsidRDefault="00993DCB" w:rsidP="00ED514A">
            <w:pPr>
              <w:rPr>
                <w:rFonts w:ascii="Arial" w:hAnsi="Arial" w:cs="Arial"/>
                <w:sz w:val="22"/>
                <w:szCs w:val="22"/>
              </w:rPr>
            </w:pPr>
            <w:r>
              <w:rPr>
                <w:rFonts w:ascii="Arial" w:hAnsi="Arial" w:cs="Arial"/>
                <w:sz w:val="22"/>
                <w:szCs w:val="22"/>
              </w:rPr>
              <w:t>Líder del proceso</w:t>
            </w:r>
          </w:p>
        </w:tc>
      </w:tr>
    </w:tbl>
    <w:p w14:paraId="4E1F164C" w14:textId="77777777" w:rsidR="00DE4117" w:rsidRPr="00812B29" w:rsidRDefault="00DE4117" w:rsidP="00DE4117">
      <w:pPr>
        <w:jc w:val="both"/>
        <w:rPr>
          <w:rFonts w:ascii="Arial" w:hAnsi="Arial" w:cs="Arial"/>
          <w:color w:val="000000" w:themeColor="text1"/>
          <w:sz w:val="22"/>
          <w:szCs w:val="22"/>
        </w:rPr>
      </w:pPr>
    </w:p>
    <w:p w14:paraId="0B492E47" w14:textId="77777777" w:rsidR="00993DCB" w:rsidRDefault="00993DCB" w:rsidP="00755494">
      <w:pPr>
        <w:jc w:val="both"/>
        <w:rPr>
          <w:rFonts w:ascii="Arial" w:hAnsi="Arial" w:cs="Arial"/>
          <w:sz w:val="22"/>
          <w:szCs w:val="22"/>
        </w:rPr>
      </w:pPr>
    </w:p>
    <w:tbl>
      <w:tblPr>
        <w:tblW w:w="475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162"/>
        <w:gridCol w:w="7256"/>
      </w:tblGrid>
      <w:tr w:rsidR="00993DCB" w:rsidRPr="00DE2E5E" w14:paraId="4874A13D" w14:textId="77777777" w:rsidTr="008D1EE4">
        <w:trPr>
          <w:trHeight w:val="19"/>
        </w:trPr>
        <w:tc>
          <w:tcPr>
            <w:tcW w:w="5000" w:type="pct"/>
            <w:gridSpan w:val="2"/>
            <w:shd w:val="clear" w:color="auto" w:fill="D9D9D9" w:themeFill="background1" w:themeFillShade="D9"/>
            <w:vAlign w:val="center"/>
          </w:tcPr>
          <w:p w14:paraId="71B85A7F" w14:textId="77777777" w:rsidR="00993DCB" w:rsidRPr="00DE2E5E" w:rsidRDefault="00993DCB" w:rsidP="00316542">
            <w:pPr>
              <w:rPr>
                <w:rFonts w:ascii="Arial" w:hAnsi="Arial" w:cs="Arial"/>
                <w:sz w:val="22"/>
                <w:szCs w:val="22"/>
              </w:rPr>
            </w:pPr>
            <w:r w:rsidRPr="00DE2E5E">
              <w:rPr>
                <w:rFonts w:ascii="Arial" w:hAnsi="Arial" w:cs="Arial"/>
                <w:sz w:val="22"/>
                <w:szCs w:val="22"/>
              </w:rPr>
              <w:t>5.</w:t>
            </w:r>
            <w:r>
              <w:rPr>
                <w:rFonts w:ascii="Arial" w:hAnsi="Arial" w:cs="Arial"/>
                <w:sz w:val="22"/>
                <w:szCs w:val="22"/>
              </w:rPr>
              <w:t>4</w:t>
            </w:r>
            <w:r w:rsidRPr="00DE2E5E">
              <w:rPr>
                <w:rFonts w:ascii="Arial" w:hAnsi="Arial" w:cs="Arial"/>
                <w:sz w:val="22"/>
                <w:szCs w:val="22"/>
              </w:rPr>
              <w:t xml:space="preserve"> Servidor </w:t>
            </w:r>
            <w:r>
              <w:rPr>
                <w:rFonts w:ascii="Arial" w:hAnsi="Arial" w:cs="Arial"/>
                <w:sz w:val="22"/>
                <w:szCs w:val="22"/>
              </w:rPr>
              <w:t>Área Logística y Administrativa.</w:t>
            </w:r>
          </w:p>
        </w:tc>
      </w:tr>
      <w:tr w:rsidR="00993DCB" w:rsidRPr="00DE2E5E" w14:paraId="4AE0E35F" w14:textId="77777777" w:rsidTr="008D1EE4">
        <w:trPr>
          <w:trHeight w:val="547"/>
        </w:trPr>
        <w:tc>
          <w:tcPr>
            <w:tcW w:w="1148" w:type="pct"/>
            <w:shd w:val="clear" w:color="auto" w:fill="auto"/>
            <w:vAlign w:val="center"/>
          </w:tcPr>
          <w:p w14:paraId="3D5A789A" w14:textId="77777777" w:rsidR="00993DCB" w:rsidRPr="00DE2E5E" w:rsidRDefault="00993DCB" w:rsidP="00316542">
            <w:pPr>
              <w:rPr>
                <w:rFonts w:ascii="Arial" w:hAnsi="Arial" w:cs="Arial"/>
                <w:sz w:val="22"/>
                <w:szCs w:val="22"/>
              </w:rPr>
            </w:pPr>
            <w:r w:rsidRPr="00DE2E5E">
              <w:rPr>
                <w:rFonts w:ascii="Arial" w:hAnsi="Arial" w:cs="Arial"/>
                <w:sz w:val="22"/>
                <w:szCs w:val="22"/>
              </w:rPr>
              <w:t>Firma</w:t>
            </w:r>
          </w:p>
        </w:tc>
        <w:tc>
          <w:tcPr>
            <w:tcW w:w="3852" w:type="pct"/>
            <w:shd w:val="clear" w:color="auto" w:fill="auto"/>
            <w:vAlign w:val="center"/>
          </w:tcPr>
          <w:p w14:paraId="52D184CF" w14:textId="5B9DC03E" w:rsidR="00993DCB" w:rsidRPr="00DE2E5E" w:rsidRDefault="00993DCB" w:rsidP="00316542">
            <w:pPr>
              <w:rPr>
                <w:rFonts w:ascii="Arial" w:hAnsi="Arial" w:cs="Arial"/>
                <w:sz w:val="22"/>
                <w:szCs w:val="22"/>
              </w:rPr>
            </w:pPr>
            <w:r>
              <w:rPr>
                <w:rFonts w:ascii="Arial" w:hAnsi="Arial" w:cs="Arial"/>
                <w:sz w:val="22"/>
                <w:szCs w:val="22"/>
              </w:rPr>
              <w:t>(Usuario SECOP II - TVEC)</w:t>
            </w:r>
          </w:p>
        </w:tc>
      </w:tr>
      <w:tr w:rsidR="00993DCB" w:rsidRPr="00DE2E5E" w14:paraId="29AB7700" w14:textId="77777777" w:rsidTr="008D1EE4">
        <w:trPr>
          <w:trHeight w:val="19"/>
        </w:trPr>
        <w:tc>
          <w:tcPr>
            <w:tcW w:w="1148" w:type="pct"/>
            <w:shd w:val="clear" w:color="auto" w:fill="auto"/>
            <w:vAlign w:val="center"/>
          </w:tcPr>
          <w:p w14:paraId="307F9C1D" w14:textId="77777777" w:rsidR="00993DCB" w:rsidRPr="00DE2E5E" w:rsidRDefault="00993DCB" w:rsidP="00316542">
            <w:pPr>
              <w:rPr>
                <w:rFonts w:ascii="Arial" w:hAnsi="Arial" w:cs="Arial"/>
                <w:sz w:val="22"/>
                <w:szCs w:val="22"/>
              </w:rPr>
            </w:pPr>
            <w:r w:rsidRPr="00DE2E5E">
              <w:rPr>
                <w:rFonts w:ascii="Arial" w:hAnsi="Arial" w:cs="Arial"/>
                <w:sz w:val="22"/>
                <w:szCs w:val="22"/>
              </w:rPr>
              <w:t>Nombre empleado</w:t>
            </w:r>
          </w:p>
        </w:tc>
        <w:tc>
          <w:tcPr>
            <w:tcW w:w="3852" w:type="pct"/>
            <w:shd w:val="clear" w:color="auto" w:fill="auto"/>
            <w:vAlign w:val="center"/>
          </w:tcPr>
          <w:p w14:paraId="2A94CDE4" w14:textId="77777777" w:rsidR="00993DCB" w:rsidRPr="00DE2E5E" w:rsidRDefault="00993DCB" w:rsidP="00316542">
            <w:pPr>
              <w:rPr>
                <w:rFonts w:ascii="Arial" w:hAnsi="Arial" w:cs="Arial"/>
                <w:sz w:val="22"/>
                <w:szCs w:val="22"/>
              </w:rPr>
            </w:pPr>
            <w:r w:rsidRPr="00706DBC">
              <w:rPr>
                <w:rFonts w:ascii="Arial" w:hAnsi="Arial" w:cs="Arial"/>
                <w:bCs/>
                <w:sz w:val="22"/>
                <w:szCs w:val="22"/>
              </w:rPr>
              <w:t xml:space="preserve">ANA </w:t>
            </w:r>
            <w:r>
              <w:rPr>
                <w:rFonts w:ascii="Arial" w:hAnsi="Arial" w:cs="Arial"/>
                <w:bCs/>
                <w:sz w:val="22"/>
                <w:szCs w:val="22"/>
              </w:rPr>
              <w:t>MILENA PACHECO QUINTERO</w:t>
            </w:r>
          </w:p>
        </w:tc>
      </w:tr>
      <w:tr w:rsidR="00993DCB" w:rsidRPr="00DE2E5E" w14:paraId="131D65E6" w14:textId="77777777" w:rsidTr="008D1EE4">
        <w:trPr>
          <w:trHeight w:val="19"/>
        </w:trPr>
        <w:tc>
          <w:tcPr>
            <w:tcW w:w="1148" w:type="pct"/>
            <w:shd w:val="clear" w:color="auto" w:fill="auto"/>
            <w:vAlign w:val="center"/>
          </w:tcPr>
          <w:p w14:paraId="3201064E" w14:textId="77777777" w:rsidR="00993DCB" w:rsidRPr="00DE2E5E" w:rsidRDefault="00993DCB" w:rsidP="00316542">
            <w:pPr>
              <w:rPr>
                <w:rFonts w:ascii="Arial" w:hAnsi="Arial" w:cs="Arial"/>
                <w:sz w:val="22"/>
                <w:szCs w:val="22"/>
              </w:rPr>
            </w:pPr>
            <w:r w:rsidRPr="00DE2E5E">
              <w:rPr>
                <w:rFonts w:ascii="Arial" w:hAnsi="Arial" w:cs="Arial"/>
                <w:sz w:val="22"/>
                <w:szCs w:val="22"/>
              </w:rPr>
              <w:t>Cargo</w:t>
            </w:r>
          </w:p>
        </w:tc>
        <w:tc>
          <w:tcPr>
            <w:tcW w:w="3852" w:type="pct"/>
            <w:shd w:val="clear" w:color="auto" w:fill="auto"/>
            <w:vAlign w:val="center"/>
          </w:tcPr>
          <w:p w14:paraId="6C5BA6DD" w14:textId="77777777" w:rsidR="00993DCB" w:rsidRPr="00DE2E5E" w:rsidRDefault="00993DCB" w:rsidP="00316542">
            <w:pPr>
              <w:rPr>
                <w:rFonts w:ascii="Arial" w:hAnsi="Arial" w:cs="Arial"/>
                <w:sz w:val="22"/>
                <w:szCs w:val="22"/>
              </w:rPr>
            </w:pPr>
            <w:r>
              <w:rPr>
                <w:rFonts w:ascii="Arial" w:hAnsi="Arial" w:cs="Arial"/>
                <w:sz w:val="22"/>
                <w:szCs w:val="22"/>
              </w:rPr>
              <w:t>Profesional Universitario Grado 09</w:t>
            </w:r>
          </w:p>
        </w:tc>
      </w:tr>
    </w:tbl>
    <w:p w14:paraId="1D43349F" w14:textId="77777777" w:rsidR="00993DCB" w:rsidRDefault="00993DCB" w:rsidP="00755494">
      <w:pPr>
        <w:jc w:val="both"/>
        <w:rPr>
          <w:rFonts w:ascii="Arial" w:hAnsi="Arial" w:cs="Arial"/>
          <w:sz w:val="22"/>
          <w:szCs w:val="22"/>
        </w:rPr>
      </w:pPr>
    </w:p>
    <w:p w14:paraId="4A69A858" w14:textId="77777777" w:rsidR="00993DCB" w:rsidRDefault="00993DCB" w:rsidP="00755494">
      <w:pPr>
        <w:jc w:val="both"/>
        <w:rPr>
          <w:rFonts w:ascii="Arial" w:hAnsi="Arial" w:cs="Arial"/>
          <w:sz w:val="22"/>
          <w:szCs w:val="22"/>
        </w:rPr>
      </w:pPr>
    </w:p>
    <w:p w14:paraId="544790F4" w14:textId="5244ABBB" w:rsidR="00FF274F" w:rsidRDefault="00FF274F" w:rsidP="00755494">
      <w:pPr>
        <w:jc w:val="both"/>
        <w:rPr>
          <w:rFonts w:ascii="Arial" w:hAnsi="Arial" w:cs="Arial"/>
          <w:sz w:val="22"/>
          <w:szCs w:val="22"/>
        </w:rPr>
      </w:pPr>
    </w:p>
    <w:p w14:paraId="5832FC13" w14:textId="77777777" w:rsidR="008D1EE4" w:rsidRDefault="008D1EE4" w:rsidP="00755494">
      <w:pPr>
        <w:jc w:val="both"/>
        <w:rPr>
          <w:rFonts w:ascii="Arial" w:hAnsi="Arial" w:cs="Arial"/>
          <w:sz w:val="22"/>
          <w:szCs w:val="22"/>
        </w:rPr>
      </w:pPr>
    </w:p>
    <w:p w14:paraId="2E035DB0" w14:textId="77777777" w:rsidR="008D1EE4" w:rsidRDefault="008D1EE4" w:rsidP="00755494">
      <w:pPr>
        <w:jc w:val="both"/>
        <w:rPr>
          <w:rFonts w:ascii="Arial" w:hAnsi="Arial" w:cs="Arial"/>
          <w:sz w:val="22"/>
          <w:szCs w:val="22"/>
        </w:rPr>
      </w:pPr>
    </w:p>
    <w:p w14:paraId="3E6EA50F" w14:textId="77777777" w:rsidR="008D1EE4" w:rsidRPr="005115DF" w:rsidRDefault="008D1EE4" w:rsidP="008D1EE4">
      <w:pPr>
        <w:pStyle w:val="Textoindependiente"/>
        <w:spacing w:before="94"/>
        <w:ind w:right="914"/>
        <w:rPr>
          <w:rFonts w:ascii="Arial" w:hAnsi="Arial" w:cs="Arial"/>
          <w:i/>
        </w:rPr>
        <w:sectPr w:rsidR="008D1EE4" w:rsidRPr="005115DF">
          <w:pgSz w:w="12240" w:h="18720"/>
          <w:pgMar w:top="2240" w:right="780" w:bottom="1320" w:left="1540" w:header="715" w:footer="1132" w:gutter="0"/>
          <w:cols w:space="720"/>
        </w:sectPr>
      </w:pPr>
      <w:r w:rsidRPr="005115DF">
        <w:rPr>
          <w:rFonts w:ascii="Arial" w:hAnsi="Arial" w:cs="Arial"/>
        </w:rPr>
        <w:lastRenderedPageBreak/>
        <w:t>Reunión vía correo electrónico (Acuerdo PCSJA22-11972 del 30 de Junio de 2022, por el</w:t>
      </w:r>
      <w:r w:rsidRPr="005115DF">
        <w:rPr>
          <w:rFonts w:ascii="Arial" w:hAnsi="Arial" w:cs="Arial"/>
          <w:spacing w:val="1"/>
        </w:rPr>
        <w:t xml:space="preserve"> </w:t>
      </w:r>
      <w:r w:rsidRPr="005115DF">
        <w:rPr>
          <w:rFonts w:ascii="Arial" w:hAnsi="Arial" w:cs="Arial"/>
        </w:rPr>
        <w:t>cual se adoptan unas medidas para la prestación del servicio de justicia en los despachos</w:t>
      </w:r>
      <w:r w:rsidRPr="005115DF">
        <w:rPr>
          <w:rFonts w:ascii="Arial" w:hAnsi="Arial" w:cs="Arial"/>
          <w:spacing w:val="1"/>
        </w:rPr>
        <w:t xml:space="preserve"> </w:t>
      </w:r>
      <w:r w:rsidRPr="005115DF">
        <w:rPr>
          <w:rFonts w:ascii="Arial" w:hAnsi="Arial" w:cs="Arial"/>
        </w:rPr>
        <w:t>judiciales</w:t>
      </w:r>
      <w:r w:rsidRPr="005115DF">
        <w:rPr>
          <w:rFonts w:ascii="Arial" w:hAnsi="Arial" w:cs="Arial"/>
          <w:spacing w:val="1"/>
        </w:rPr>
        <w:t xml:space="preserve"> </w:t>
      </w:r>
      <w:r w:rsidRPr="005115DF">
        <w:rPr>
          <w:rFonts w:ascii="Arial" w:hAnsi="Arial" w:cs="Arial"/>
        </w:rPr>
        <w:t>y</w:t>
      </w:r>
      <w:r w:rsidRPr="005115DF">
        <w:rPr>
          <w:rFonts w:ascii="Arial" w:hAnsi="Arial" w:cs="Arial"/>
          <w:spacing w:val="1"/>
        </w:rPr>
        <w:t xml:space="preserve"> </w:t>
      </w:r>
      <w:r w:rsidRPr="005115DF">
        <w:rPr>
          <w:rFonts w:ascii="Arial" w:hAnsi="Arial" w:cs="Arial"/>
        </w:rPr>
        <w:t>dependencias</w:t>
      </w:r>
      <w:r w:rsidRPr="005115DF">
        <w:rPr>
          <w:rFonts w:ascii="Arial" w:hAnsi="Arial" w:cs="Arial"/>
          <w:spacing w:val="1"/>
        </w:rPr>
        <w:t xml:space="preserve"> </w:t>
      </w:r>
      <w:r w:rsidRPr="005115DF">
        <w:rPr>
          <w:rFonts w:ascii="Arial" w:hAnsi="Arial" w:cs="Arial"/>
        </w:rPr>
        <w:t>administrativas</w:t>
      </w:r>
      <w:r w:rsidRPr="005115DF">
        <w:rPr>
          <w:rFonts w:ascii="Arial" w:hAnsi="Arial" w:cs="Arial"/>
          <w:spacing w:val="1"/>
        </w:rPr>
        <w:t xml:space="preserve"> </w:t>
      </w:r>
      <w:r w:rsidRPr="005115DF">
        <w:rPr>
          <w:rFonts w:ascii="Arial" w:hAnsi="Arial" w:cs="Arial"/>
        </w:rPr>
        <w:t>del</w:t>
      </w:r>
      <w:r w:rsidRPr="005115DF">
        <w:rPr>
          <w:rFonts w:ascii="Arial" w:hAnsi="Arial" w:cs="Arial"/>
          <w:spacing w:val="1"/>
        </w:rPr>
        <w:t xml:space="preserve"> </w:t>
      </w:r>
      <w:r w:rsidRPr="005115DF">
        <w:rPr>
          <w:rFonts w:ascii="Arial" w:hAnsi="Arial" w:cs="Arial"/>
        </w:rPr>
        <w:t>territorio</w:t>
      </w:r>
      <w:r w:rsidRPr="005115DF">
        <w:rPr>
          <w:rFonts w:ascii="Arial" w:hAnsi="Arial" w:cs="Arial"/>
          <w:spacing w:val="1"/>
        </w:rPr>
        <w:t xml:space="preserve"> </w:t>
      </w:r>
      <w:r w:rsidRPr="005115DF">
        <w:rPr>
          <w:rFonts w:ascii="Arial" w:hAnsi="Arial" w:cs="Arial"/>
        </w:rPr>
        <w:t>nacional,</w:t>
      </w:r>
      <w:r w:rsidRPr="005115DF">
        <w:rPr>
          <w:rFonts w:ascii="Arial" w:hAnsi="Arial" w:cs="Arial"/>
          <w:spacing w:val="1"/>
        </w:rPr>
        <w:t xml:space="preserve"> </w:t>
      </w:r>
      <w:r w:rsidRPr="005115DF">
        <w:rPr>
          <w:rFonts w:ascii="Arial" w:hAnsi="Arial" w:cs="Arial"/>
        </w:rPr>
        <w:t>que</w:t>
      </w:r>
      <w:r w:rsidRPr="005115DF">
        <w:rPr>
          <w:rFonts w:ascii="Arial" w:hAnsi="Arial" w:cs="Arial"/>
          <w:spacing w:val="1"/>
        </w:rPr>
        <w:t xml:space="preserve"> </w:t>
      </w:r>
      <w:r w:rsidRPr="005115DF">
        <w:rPr>
          <w:rFonts w:ascii="Arial" w:hAnsi="Arial" w:cs="Arial"/>
        </w:rPr>
        <w:t>dispone</w:t>
      </w:r>
      <w:r w:rsidRPr="005115DF">
        <w:rPr>
          <w:rFonts w:ascii="Arial" w:hAnsi="Arial" w:cs="Arial"/>
          <w:spacing w:val="1"/>
        </w:rPr>
        <w:t xml:space="preserve"> </w:t>
      </w:r>
      <w:r w:rsidRPr="005115DF">
        <w:rPr>
          <w:rFonts w:ascii="Arial" w:hAnsi="Arial" w:cs="Arial"/>
        </w:rPr>
        <w:t>la</w:t>
      </w:r>
      <w:r w:rsidRPr="005115DF">
        <w:rPr>
          <w:rFonts w:ascii="Arial" w:hAnsi="Arial" w:cs="Arial"/>
          <w:spacing w:val="-59"/>
        </w:rPr>
        <w:t xml:space="preserve"> </w:t>
      </w:r>
      <w:r w:rsidRPr="005115DF">
        <w:rPr>
          <w:rFonts w:ascii="Arial" w:hAnsi="Arial" w:cs="Arial"/>
        </w:rPr>
        <w:t>administración del servicio de administración de justicia se hará preferentemente a través</w:t>
      </w:r>
      <w:r w:rsidRPr="005115DF">
        <w:rPr>
          <w:rFonts w:ascii="Arial" w:hAnsi="Arial" w:cs="Arial"/>
          <w:spacing w:val="1"/>
        </w:rPr>
        <w:t xml:space="preserve"> </w:t>
      </w:r>
      <w:r w:rsidRPr="005115DF">
        <w:rPr>
          <w:rFonts w:ascii="Arial" w:hAnsi="Arial" w:cs="Arial"/>
        </w:rPr>
        <w:t>de los medios digitales y virtuales y, en general mediante el uso de tecnologías de la</w:t>
      </w:r>
      <w:r w:rsidRPr="005115DF">
        <w:rPr>
          <w:rFonts w:ascii="Arial" w:hAnsi="Arial" w:cs="Arial"/>
          <w:spacing w:val="1"/>
        </w:rPr>
        <w:t xml:space="preserve"> </w:t>
      </w:r>
      <w:r w:rsidRPr="005115DF">
        <w:rPr>
          <w:rFonts w:ascii="Arial" w:hAnsi="Arial" w:cs="Arial"/>
        </w:rPr>
        <w:t>información</w:t>
      </w:r>
      <w:r w:rsidRPr="005115DF">
        <w:rPr>
          <w:rFonts w:ascii="Arial" w:hAnsi="Arial" w:cs="Arial"/>
          <w:spacing w:val="-15"/>
        </w:rPr>
        <w:t xml:space="preserve"> </w:t>
      </w:r>
      <w:r w:rsidRPr="005115DF">
        <w:rPr>
          <w:rFonts w:ascii="Arial" w:hAnsi="Arial" w:cs="Arial"/>
        </w:rPr>
        <w:t>y</w:t>
      </w:r>
      <w:r w:rsidRPr="005115DF">
        <w:rPr>
          <w:rFonts w:ascii="Arial" w:hAnsi="Arial" w:cs="Arial"/>
          <w:spacing w:val="-15"/>
        </w:rPr>
        <w:t xml:space="preserve"> </w:t>
      </w:r>
      <w:r w:rsidRPr="005115DF">
        <w:rPr>
          <w:rFonts w:ascii="Arial" w:hAnsi="Arial" w:cs="Arial"/>
        </w:rPr>
        <w:t>las</w:t>
      </w:r>
      <w:r w:rsidRPr="005115DF">
        <w:rPr>
          <w:rFonts w:ascii="Arial" w:hAnsi="Arial" w:cs="Arial"/>
          <w:spacing w:val="-13"/>
        </w:rPr>
        <w:t xml:space="preserve"> </w:t>
      </w:r>
      <w:r w:rsidRPr="005115DF">
        <w:rPr>
          <w:rFonts w:ascii="Arial" w:hAnsi="Arial" w:cs="Arial"/>
        </w:rPr>
        <w:t>comunicaciones,</w:t>
      </w:r>
      <w:r w:rsidRPr="005115DF">
        <w:rPr>
          <w:rFonts w:ascii="Arial" w:hAnsi="Arial" w:cs="Arial"/>
          <w:spacing w:val="-12"/>
        </w:rPr>
        <w:t xml:space="preserve"> </w:t>
      </w:r>
      <w:r w:rsidRPr="005115DF">
        <w:rPr>
          <w:rFonts w:ascii="Arial" w:hAnsi="Arial" w:cs="Arial"/>
        </w:rPr>
        <w:t>de</w:t>
      </w:r>
      <w:r w:rsidRPr="005115DF">
        <w:rPr>
          <w:rFonts w:ascii="Arial" w:hAnsi="Arial" w:cs="Arial"/>
          <w:spacing w:val="-15"/>
        </w:rPr>
        <w:t xml:space="preserve"> </w:t>
      </w:r>
      <w:r w:rsidRPr="005115DF">
        <w:rPr>
          <w:rFonts w:ascii="Arial" w:hAnsi="Arial" w:cs="Arial"/>
        </w:rPr>
        <w:t>conformidad</w:t>
      </w:r>
      <w:r w:rsidRPr="005115DF">
        <w:rPr>
          <w:rFonts w:ascii="Arial" w:hAnsi="Arial" w:cs="Arial"/>
          <w:spacing w:val="-12"/>
        </w:rPr>
        <w:t xml:space="preserve"> </w:t>
      </w:r>
      <w:r w:rsidRPr="005115DF">
        <w:rPr>
          <w:rFonts w:ascii="Arial" w:hAnsi="Arial" w:cs="Arial"/>
        </w:rPr>
        <w:t>con</w:t>
      </w:r>
      <w:r w:rsidRPr="005115DF">
        <w:rPr>
          <w:rFonts w:ascii="Arial" w:hAnsi="Arial" w:cs="Arial"/>
          <w:spacing w:val="-15"/>
        </w:rPr>
        <w:t xml:space="preserve"> </w:t>
      </w:r>
      <w:r w:rsidRPr="005115DF">
        <w:rPr>
          <w:rFonts w:ascii="Arial" w:hAnsi="Arial" w:cs="Arial"/>
        </w:rPr>
        <w:t>la</w:t>
      </w:r>
      <w:r w:rsidRPr="005115DF">
        <w:rPr>
          <w:rFonts w:ascii="Arial" w:hAnsi="Arial" w:cs="Arial"/>
          <w:spacing w:val="-12"/>
        </w:rPr>
        <w:t xml:space="preserve"> </w:t>
      </w:r>
      <w:r w:rsidRPr="005115DF">
        <w:rPr>
          <w:rFonts w:ascii="Arial" w:hAnsi="Arial" w:cs="Arial"/>
        </w:rPr>
        <w:t>ley</w:t>
      </w:r>
      <w:r w:rsidRPr="005115DF">
        <w:rPr>
          <w:rFonts w:ascii="Arial" w:hAnsi="Arial" w:cs="Arial"/>
          <w:spacing w:val="-15"/>
        </w:rPr>
        <w:t xml:space="preserve"> </w:t>
      </w:r>
      <w:r w:rsidRPr="005115DF">
        <w:rPr>
          <w:rFonts w:ascii="Arial" w:hAnsi="Arial" w:cs="Arial"/>
        </w:rPr>
        <w:t>2213</w:t>
      </w:r>
      <w:r w:rsidRPr="005115DF">
        <w:rPr>
          <w:rFonts w:ascii="Arial" w:hAnsi="Arial" w:cs="Arial"/>
          <w:spacing w:val="-13"/>
        </w:rPr>
        <w:t xml:space="preserve"> </w:t>
      </w:r>
      <w:r w:rsidRPr="005115DF">
        <w:rPr>
          <w:rFonts w:ascii="Arial" w:hAnsi="Arial" w:cs="Arial"/>
        </w:rPr>
        <w:t>de</w:t>
      </w:r>
      <w:r w:rsidRPr="005115DF">
        <w:rPr>
          <w:rFonts w:ascii="Arial" w:hAnsi="Arial" w:cs="Arial"/>
          <w:spacing w:val="-15"/>
        </w:rPr>
        <w:t xml:space="preserve"> </w:t>
      </w:r>
      <w:r w:rsidRPr="005115DF">
        <w:rPr>
          <w:rFonts w:ascii="Arial" w:hAnsi="Arial" w:cs="Arial"/>
        </w:rPr>
        <w:t>2022</w:t>
      </w:r>
      <w:r w:rsidRPr="005115DF">
        <w:rPr>
          <w:rFonts w:ascii="Arial" w:hAnsi="Arial" w:cs="Arial"/>
          <w:spacing w:val="-15"/>
        </w:rPr>
        <w:t xml:space="preserve"> </w:t>
      </w:r>
      <w:r w:rsidRPr="005115DF">
        <w:rPr>
          <w:rFonts w:ascii="Arial" w:hAnsi="Arial" w:cs="Arial"/>
        </w:rPr>
        <w:t>y</w:t>
      </w:r>
      <w:r w:rsidRPr="005115DF">
        <w:rPr>
          <w:rFonts w:ascii="Arial" w:hAnsi="Arial" w:cs="Arial"/>
          <w:spacing w:val="-15"/>
        </w:rPr>
        <w:t xml:space="preserve"> </w:t>
      </w:r>
      <w:r w:rsidRPr="005115DF">
        <w:rPr>
          <w:rFonts w:ascii="Arial" w:hAnsi="Arial" w:cs="Arial"/>
        </w:rPr>
        <w:t>demás</w:t>
      </w:r>
      <w:r w:rsidRPr="005115DF">
        <w:rPr>
          <w:rFonts w:ascii="Arial" w:hAnsi="Arial" w:cs="Arial"/>
          <w:spacing w:val="-15"/>
        </w:rPr>
        <w:t xml:space="preserve"> </w:t>
      </w:r>
      <w:r w:rsidRPr="005115DF">
        <w:rPr>
          <w:rFonts w:ascii="Arial" w:hAnsi="Arial" w:cs="Arial"/>
        </w:rPr>
        <w:t>normas</w:t>
      </w:r>
      <w:r w:rsidRPr="005115DF">
        <w:rPr>
          <w:rFonts w:ascii="Arial" w:hAnsi="Arial" w:cs="Arial"/>
          <w:spacing w:val="-59"/>
        </w:rPr>
        <w:t xml:space="preserve"> </w:t>
      </w:r>
      <w:r w:rsidRPr="005115DF">
        <w:rPr>
          <w:rFonts w:ascii="Arial" w:hAnsi="Arial" w:cs="Arial"/>
        </w:rPr>
        <w:t>vigentes. Así mismo, se continuará garantizando la atención presencial, a los usuarios, de</w:t>
      </w:r>
      <w:r w:rsidRPr="005115DF">
        <w:rPr>
          <w:rFonts w:ascii="Arial" w:hAnsi="Arial" w:cs="Arial"/>
          <w:spacing w:val="1"/>
        </w:rPr>
        <w:t xml:space="preserve"> </w:t>
      </w:r>
      <w:r w:rsidRPr="005115DF">
        <w:rPr>
          <w:rFonts w:ascii="Arial" w:hAnsi="Arial" w:cs="Arial"/>
        </w:rPr>
        <w:t>los</w:t>
      </w:r>
      <w:r w:rsidRPr="005115DF">
        <w:rPr>
          <w:rFonts w:ascii="Arial" w:hAnsi="Arial" w:cs="Arial"/>
          <w:spacing w:val="-1"/>
        </w:rPr>
        <w:t xml:space="preserve"> </w:t>
      </w:r>
      <w:r w:rsidRPr="005115DF">
        <w:rPr>
          <w:rFonts w:ascii="Arial" w:hAnsi="Arial" w:cs="Arial"/>
        </w:rPr>
        <w:t>servicios judiciales y</w:t>
      </w:r>
      <w:r w:rsidRPr="005115DF">
        <w:rPr>
          <w:rFonts w:ascii="Arial" w:hAnsi="Arial" w:cs="Arial"/>
          <w:spacing w:val="-1"/>
        </w:rPr>
        <w:t xml:space="preserve"> </w:t>
      </w:r>
      <w:r w:rsidRPr="005115DF">
        <w:rPr>
          <w:rFonts w:ascii="Arial" w:hAnsi="Arial" w:cs="Arial"/>
        </w:rPr>
        <w:t>administrativos</w:t>
      </w:r>
      <w:r w:rsidRPr="005115DF">
        <w:rPr>
          <w:rFonts w:ascii="Arial" w:hAnsi="Arial" w:cs="Arial"/>
          <w:spacing w:val="-1"/>
        </w:rPr>
        <w:t xml:space="preserve"> </w:t>
      </w:r>
      <w:r w:rsidRPr="005115DF">
        <w:rPr>
          <w:rFonts w:ascii="Arial" w:hAnsi="Arial" w:cs="Arial"/>
        </w:rPr>
        <w:t>en</w:t>
      </w:r>
      <w:r w:rsidRPr="005115DF">
        <w:rPr>
          <w:rFonts w:ascii="Arial" w:hAnsi="Arial" w:cs="Arial"/>
          <w:spacing w:val="-2"/>
        </w:rPr>
        <w:t xml:space="preserve"> </w:t>
      </w:r>
      <w:r w:rsidRPr="005115DF">
        <w:rPr>
          <w:rFonts w:ascii="Arial" w:hAnsi="Arial" w:cs="Arial"/>
        </w:rPr>
        <w:t>la Rama Judicial)</w:t>
      </w:r>
      <w:r>
        <w:rPr>
          <w:rFonts w:ascii="Arial" w:hAnsi="Arial" w:cs="Arial"/>
        </w:rPr>
        <w:t>.</w:t>
      </w:r>
    </w:p>
    <w:p w14:paraId="458FF31E" w14:textId="77777777" w:rsidR="008D1EE4" w:rsidRPr="00755494" w:rsidRDefault="008D1EE4" w:rsidP="00755494">
      <w:pPr>
        <w:jc w:val="both"/>
        <w:rPr>
          <w:rFonts w:ascii="Arial" w:hAnsi="Arial" w:cs="Arial"/>
          <w:sz w:val="22"/>
          <w:szCs w:val="22"/>
        </w:rPr>
      </w:pPr>
    </w:p>
    <w:sectPr w:rsidR="008D1EE4" w:rsidRPr="00755494" w:rsidSect="006B2693">
      <w:headerReference w:type="default" r:id="rId11"/>
      <w:footerReference w:type="default" r:id="rId12"/>
      <w:headerReference w:type="first" r:id="rId13"/>
      <w:footerReference w:type="first" r:id="rId14"/>
      <w:footnotePr>
        <w:pos w:val="beneathText"/>
      </w:footnotePr>
      <w:pgSz w:w="12240" w:h="15840" w:code="1"/>
      <w:pgMar w:top="1701" w:right="1701" w:bottom="1701" w:left="1701" w:header="709"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A31B" w14:textId="77777777" w:rsidR="00A648E9" w:rsidRDefault="00A648E9">
      <w:r>
        <w:separator/>
      </w:r>
    </w:p>
  </w:endnote>
  <w:endnote w:type="continuationSeparator" w:id="0">
    <w:p w14:paraId="15825223" w14:textId="77777777" w:rsidR="00A648E9" w:rsidRDefault="00A6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Berylium">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30" w14:textId="77777777" w:rsidR="006719E1" w:rsidRDefault="006719E1" w:rsidP="00511B5D">
    <w:pPr>
      <w:ind w:right="1430"/>
      <w:rPr>
        <w:sz w:val="22"/>
      </w:rPr>
    </w:pPr>
    <w:r>
      <w:rPr>
        <w:noProof/>
        <w:lang w:eastAsia="es-CO"/>
      </w:rPr>
      <w:drawing>
        <wp:anchor distT="0" distB="0" distL="114300" distR="114300" simplePos="0" relativeHeight="251664384" behindDoc="0" locked="0" layoutInCell="1" allowOverlap="1" wp14:anchorId="2089DED8" wp14:editId="6436CAE6">
          <wp:simplePos x="0" y="0"/>
          <wp:positionH relativeFrom="margin">
            <wp:posOffset>4623435</wp:posOffset>
          </wp:positionH>
          <wp:positionV relativeFrom="margin">
            <wp:posOffset>9455150</wp:posOffset>
          </wp:positionV>
          <wp:extent cx="1600200" cy="819150"/>
          <wp:effectExtent l="0" t="0" r="0" b="0"/>
          <wp:wrapSquare wrapText="bothSides"/>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 xml:space="preserve"> </w:t>
    </w:r>
    <w:r>
      <w:rPr>
        <w:sz w:val="22"/>
      </w:rPr>
      <w:t xml:space="preserve">Palacio de Justicia Bloque C, Oficina 201 Tel. 5 755276 </w:t>
    </w:r>
  </w:p>
  <w:p w14:paraId="4C457AEE" w14:textId="77777777" w:rsidR="006719E1" w:rsidRPr="00F217C6" w:rsidRDefault="006719E1" w:rsidP="00511B5D">
    <w:pPr>
      <w:ind w:right="1430"/>
    </w:pPr>
    <w:r>
      <w:rPr>
        <w:sz w:val="22"/>
      </w:rPr>
      <w:t xml:space="preserve"> www.ramajudicial.gov.co </w:t>
    </w:r>
  </w:p>
  <w:p w14:paraId="1972125F" w14:textId="46DD11DB" w:rsidR="006719E1" w:rsidRPr="006C7A58" w:rsidRDefault="006719E1" w:rsidP="006B2693">
    <w:pPr>
      <w:pStyle w:val="Encabezado"/>
      <w:jc w:val="center"/>
      <w:rPr>
        <w:rFonts w:ascii="Berylium" w:hAnsi="Berylium"/>
        <w:bCs/>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E9" w14:textId="77777777" w:rsidR="006719E1" w:rsidRDefault="006719E1" w:rsidP="006B2693">
    <w:pPr>
      <w:pStyle w:val="Piedepgina"/>
      <w:rPr>
        <w:b/>
        <w:i/>
      </w:rPr>
    </w:pPr>
  </w:p>
  <w:p w14:paraId="55325998" w14:textId="77777777" w:rsidR="006719E1" w:rsidRDefault="006719E1" w:rsidP="006B2693">
    <w:pPr>
      <w:pStyle w:val="Piedepgina"/>
      <w:rPr>
        <w:b/>
        <w:i/>
      </w:rPr>
    </w:pPr>
  </w:p>
  <w:p w14:paraId="07A40AF7" w14:textId="77777777" w:rsidR="006719E1" w:rsidRDefault="006719E1" w:rsidP="006B2693">
    <w:pPr>
      <w:pStyle w:val="Piedepgina"/>
      <w:rPr>
        <w:b/>
        <w:i/>
      </w:rPr>
    </w:pPr>
  </w:p>
  <w:p w14:paraId="3B456B0A" w14:textId="77777777" w:rsidR="006719E1" w:rsidRPr="00A85BE6" w:rsidRDefault="006719E1" w:rsidP="006B2693">
    <w:pPr>
      <w:pStyle w:val="Piedepgina"/>
      <w:rPr>
        <w:b/>
        <w:i/>
      </w:rPr>
    </w:pPr>
    <w:r>
      <w:rPr>
        <w:noProof/>
        <w:lang w:eastAsia="es-CO"/>
      </w:rPr>
      <w:drawing>
        <wp:anchor distT="0" distB="0" distL="114300" distR="114300" simplePos="0" relativeHeight="251659264" behindDoc="0" locked="0" layoutInCell="1" allowOverlap="1" wp14:anchorId="7E7114B1" wp14:editId="5333C362">
          <wp:simplePos x="0" y="0"/>
          <wp:positionH relativeFrom="column">
            <wp:posOffset>4495165</wp:posOffset>
          </wp:positionH>
          <wp:positionV relativeFrom="paragraph">
            <wp:posOffset>-273050</wp:posOffset>
          </wp:positionV>
          <wp:extent cx="1625600" cy="92075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0750"/>
                  </a:xfrm>
                  <a:prstGeom prst="rect">
                    <a:avLst/>
                  </a:prstGeom>
                  <a:noFill/>
                </pic:spPr>
              </pic:pic>
            </a:graphicData>
          </a:graphic>
          <wp14:sizeRelH relativeFrom="page">
            <wp14:pctWidth>0</wp14:pctWidth>
          </wp14:sizeRelH>
          <wp14:sizeRelV relativeFrom="page">
            <wp14:pctHeight>0</wp14:pctHeight>
          </wp14:sizeRelV>
        </wp:anchor>
      </w:drawing>
    </w:r>
  </w:p>
  <w:p w14:paraId="4874A33E" w14:textId="77777777" w:rsidR="006719E1" w:rsidRDefault="006719E1" w:rsidP="006E773C">
    <w:pPr>
      <w:ind w:right="1430"/>
      <w:rPr>
        <w:sz w:val="22"/>
      </w:rPr>
    </w:pPr>
    <w:r>
      <w:rPr>
        <w:sz w:val="22"/>
      </w:rPr>
      <w:t xml:space="preserve">Palacio de Justicia Bloque C, Oficina 201 Tel. 5 755276 </w:t>
    </w:r>
  </w:p>
  <w:p w14:paraId="71283925" w14:textId="3987B13F" w:rsidR="006719E1" w:rsidRPr="006E773C" w:rsidRDefault="006719E1" w:rsidP="006E773C">
    <w:pPr>
      <w:ind w:right="1430"/>
    </w:pPr>
    <w:r>
      <w:rPr>
        <w:sz w:val="22"/>
      </w:rPr>
      <w:t xml:space="preserve"> www.ramajudicial.gov.co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FF" w14:textId="77777777" w:rsidR="00A648E9" w:rsidRDefault="00A648E9">
      <w:r>
        <w:separator/>
      </w:r>
    </w:p>
  </w:footnote>
  <w:footnote w:type="continuationSeparator" w:id="0">
    <w:p w14:paraId="0E23E00C" w14:textId="77777777" w:rsidR="00A648E9" w:rsidRDefault="00A6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AC0" w14:textId="257F7D37" w:rsidR="006719E1" w:rsidRDefault="006719E1" w:rsidP="006B2693">
    <w:pPr>
      <w:pStyle w:val="Encabezado"/>
      <w:rPr>
        <w:rFonts w:ascii="Berylium" w:hAnsi="Berylium"/>
        <w:bCs/>
        <w:iCs/>
        <w:sz w:val="22"/>
        <w:szCs w:val="22"/>
        <w:lang w:eastAsia="es-ES"/>
      </w:rPr>
    </w:pPr>
    <w:r w:rsidRPr="006537E3">
      <w:rPr>
        <w:rFonts w:ascii="Berylium" w:hAnsi="Berylium"/>
        <w:bCs/>
        <w:iCs/>
        <w:noProof/>
        <w:sz w:val="22"/>
        <w:szCs w:val="22"/>
        <w:lang w:eastAsia="es-CO"/>
      </w:rPr>
      <w:drawing>
        <wp:anchor distT="0" distB="0" distL="114300" distR="114300" simplePos="0" relativeHeight="251662336" behindDoc="1" locked="0" layoutInCell="1" allowOverlap="1" wp14:anchorId="3F809DA1" wp14:editId="064ECAC5">
          <wp:simplePos x="0" y="0"/>
          <wp:positionH relativeFrom="column">
            <wp:posOffset>4387</wp:posOffset>
          </wp:positionH>
          <wp:positionV relativeFrom="paragraph">
            <wp:posOffset>155842</wp:posOffset>
          </wp:positionV>
          <wp:extent cx="1648046" cy="544096"/>
          <wp:effectExtent l="0" t="0" r="3175" b="254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663" cy="548922"/>
                  </a:xfrm>
                  <a:prstGeom prst="rect">
                    <a:avLst/>
                  </a:prstGeom>
                  <a:noFill/>
                </pic:spPr>
              </pic:pic>
            </a:graphicData>
          </a:graphic>
          <wp14:sizeRelH relativeFrom="page">
            <wp14:pctWidth>0</wp14:pctWidth>
          </wp14:sizeRelH>
          <wp14:sizeRelV relativeFrom="page">
            <wp14:pctHeight>0</wp14:pctHeight>
          </wp14:sizeRelV>
        </wp:anchor>
      </w:drawing>
    </w:r>
    <w:r w:rsidRPr="006537E3">
      <w:rPr>
        <w:rFonts w:ascii="Berylium" w:hAnsi="Berylium"/>
        <w:bCs/>
        <w:iCs/>
        <w:sz w:val="22"/>
        <w:szCs w:val="22"/>
        <w:lang w:val="es-ES" w:eastAsia="es-ES"/>
      </w:rPr>
      <w:t xml:space="preserve">Página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PAGE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val="es-ES" w:eastAsia="es-ES"/>
      </w:rPr>
      <w:t xml:space="preserve"> de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NUMPAGES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eastAsia="es-ES"/>
      </w:rPr>
      <w:t xml:space="preserve"> - Formato </w:t>
    </w:r>
    <w:r>
      <w:rPr>
        <w:rFonts w:ascii="Berylium" w:hAnsi="Berylium"/>
        <w:bCs/>
        <w:iCs/>
        <w:sz w:val="22"/>
        <w:szCs w:val="22"/>
        <w:lang w:eastAsia="es-ES"/>
      </w:rPr>
      <w:t>estudios p</w:t>
    </w:r>
    <w:r w:rsidRPr="006537E3">
      <w:rPr>
        <w:rFonts w:ascii="Berylium" w:hAnsi="Berylium"/>
        <w:bCs/>
        <w:iCs/>
        <w:sz w:val="22"/>
        <w:szCs w:val="22"/>
        <w:lang w:eastAsia="es-ES"/>
      </w:rPr>
      <w:t>revios</w:t>
    </w:r>
  </w:p>
  <w:p w14:paraId="467C353B" w14:textId="43F4E845" w:rsidR="006719E1" w:rsidRDefault="006719E1" w:rsidP="006B2693">
    <w:pPr>
      <w:pStyle w:val="Encabezado"/>
      <w:rPr>
        <w:rFonts w:ascii="Berylium" w:hAnsi="Berylium"/>
        <w:bCs/>
        <w:iCs/>
        <w:sz w:val="22"/>
        <w:szCs w:val="22"/>
        <w:lang w:eastAsia="es-ES"/>
      </w:rPr>
    </w:pPr>
  </w:p>
  <w:p w14:paraId="4C4E898A" w14:textId="7BFF4DCB" w:rsidR="006719E1" w:rsidRDefault="006719E1" w:rsidP="006B2693">
    <w:pPr>
      <w:pStyle w:val="Encabezado"/>
      <w:rPr>
        <w:rFonts w:ascii="Berylium" w:hAnsi="Berylium"/>
        <w:bCs/>
        <w:iCs/>
        <w:sz w:val="22"/>
        <w:szCs w:val="22"/>
        <w:lang w:eastAsia="es-ES"/>
      </w:rPr>
    </w:pPr>
  </w:p>
  <w:p w14:paraId="34E95E40" w14:textId="695E34E6" w:rsidR="006719E1" w:rsidRDefault="006719E1" w:rsidP="006E773C">
    <w:pPr>
      <w:spacing w:line="259" w:lineRule="auto"/>
      <w:jc w:val="center"/>
    </w:pPr>
    <w:r>
      <w:rPr>
        <w:sz w:val="22"/>
      </w:rPr>
      <w:t>Consejo Superior de la Judicatura</w:t>
    </w:r>
  </w:p>
  <w:p w14:paraId="77D19690"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0C585CB6" w14:textId="77777777" w:rsidR="006719E1" w:rsidRPr="006537E3" w:rsidRDefault="006719E1" w:rsidP="006B2693">
    <w:pPr>
      <w:pStyle w:val="Encabezado"/>
      <w:rPr>
        <w:rFonts w:ascii="Berylium" w:hAnsi="Berylium"/>
        <w:bCs/>
        <w:iCs/>
        <w:sz w:val="22"/>
        <w:szCs w:val="22"/>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E2F" w14:textId="77777777" w:rsidR="006719E1" w:rsidRPr="006537E3" w:rsidRDefault="006719E1" w:rsidP="006B2693">
    <w:pPr>
      <w:pStyle w:val="Encabezado"/>
      <w:jc w:val="center"/>
      <w:rPr>
        <w:rFonts w:ascii="Berylium" w:hAnsi="Berylium"/>
        <w:bCs/>
        <w:iCs/>
        <w:sz w:val="22"/>
        <w:szCs w:val="22"/>
      </w:rPr>
    </w:pPr>
    <w:r w:rsidRPr="006537E3">
      <w:rPr>
        <w:rFonts w:ascii="Berylium" w:hAnsi="Berylium"/>
        <w:bCs/>
        <w:iCs/>
        <w:noProof/>
        <w:sz w:val="22"/>
        <w:szCs w:val="22"/>
        <w:lang w:eastAsia="es-CO"/>
      </w:rPr>
      <w:drawing>
        <wp:anchor distT="0" distB="0" distL="114300" distR="114300" simplePos="0" relativeHeight="251660288" behindDoc="1" locked="0" layoutInCell="1" allowOverlap="1" wp14:anchorId="3FDAF1F8" wp14:editId="4D818FA9">
          <wp:simplePos x="0" y="0"/>
          <wp:positionH relativeFrom="column">
            <wp:posOffset>-925830</wp:posOffset>
          </wp:positionH>
          <wp:positionV relativeFrom="paragraph">
            <wp:posOffset>-173355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043666A4" w14:textId="2143AA0E" w:rsidR="006719E1" w:rsidRDefault="006719E1" w:rsidP="006E773C">
    <w:pPr>
      <w:spacing w:line="259" w:lineRule="auto"/>
      <w:jc w:val="center"/>
    </w:pPr>
    <w:r>
      <w:rPr>
        <w:sz w:val="22"/>
      </w:rPr>
      <w:t>Consejo Superior de la Judicatura</w:t>
    </w:r>
  </w:p>
  <w:p w14:paraId="360C45C5"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40F37967" w14:textId="77777777" w:rsidR="006719E1" w:rsidRPr="006537E3" w:rsidRDefault="006719E1" w:rsidP="006B2693">
    <w:pPr>
      <w:pStyle w:val="Encabezado"/>
      <w:jc w:val="center"/>
      <w:rPr>
        <w:rFonts w:ascii="Berylium" w:hAnsi="Beryl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57B"/>
    <w:multiLevelType w:val="hybridMultilevel"/>
    <w:tmpl w:val="D72E9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47051"/>
    <w:multiLevelType w:val="hybridMultilevel"/>
    <w:tmpl w:val="23A01F8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C1721E"/>
    <w:multiLevelType w:val="hybridMultilevel"/>
    <w:tmpl w:val="94367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910581"/>
    <w:multiLevelType w:val="hybridMultilevel"/>
    <w:tmpl w:val="4C76B79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1D554D3"/>
    <w:multiLevelType w:val="hybridMultilevel"/>
    <w:tmpl w:val="C5667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AD1D86"/>
    <w:multiLevelType w:val="hybridMultilevel"/>
    <w:tmpl w:val="DAF8DD58"/>
    <w:lvl w:ilvl="0" w:tplc="4116641C">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825453"/>
    <w:multiLevelType w:val="hybridMultilevel"/>
    <w:tmpl w:val="39A28A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850DA7"/>
    <w:multiLevelType w:val="hybridMultilevel"/>
    <w:tmpl w:val="1FAA1224"/>
    <w:lvl w:ilvl="0" w:tplc="7A3A9CA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81D332A"/>
    <w:multiLevelType w:val="hybridMultilevel"/>
    <w:tmpl w:val="2D8CABD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AB0D35"/>
    <w:multiLevelType w:val="hybridMultilevel"/>
    <w:tmpl w:val="637288FC"/>
    <w:lvl w:ilvl="0" w:tplc="00D2F048">
      <w:start w:val="1"/>
      <w:numFmt w:val="lowerLetter"/>
      <w:lvlText w:val="%1."/>
      <w:lvlJc w:val="left"/>
      <w:pPr>
        <w:ind w:left="720" w:hanging="360"/>
      </w:pPr>
    </w:lvl>
    <w:lvl w:ilvl="1" w:tplc="A6DEFEAC">
      <w:start w:val="1"/>
      <w:numFmt w:val="lowerLetter"/>
      <w:lvlText w:val="%2."/>
      <w:lvlJc w:val="left"/>
      <w:pPr>
        <w:ind w:left="1440" w:hanging="360"/>
      </w:pPr>
      <w:rPr>
        <w:rFonts w:ascii="Arial" w:hAnsi="Arial" w:cs="Arial" w:hint="default"/>
      </w:rPr>
    </w:lvl>
    <w:lvl w:ilvl="2" w:tplc="960E45D0">
      <w:start w:val="1"/>
      <w:numFmt w:val="lowerRoman"/>
      <w:lvlText w:val="%3."/>
      <w:lvlJc w:val="right"/>
      <w:pPr>
        <w:ind w:left="2160" w:hanging="180"/>
      </w:pPr>
    </w:lvl>
    <w:lvl w:ilvl="3" w:tplc="A5926FB4">
      <w:start w:val="1"/>
      <w:numFmt w:val="decimal"/>
      <w:lvlText w:val="%4."/>
      <w:lvlJc w:val="left"/>
      <w:pPr>
        <w:ind w:left="502" w:hanging="360"/>
      </w:pPr>
    </w:lvl>
    <w:lvl w:ilvl="4" w:tplc="AE6CDB0E">
      <w:start w:val="1"/>
      <w:numFmt w:val="lowerLetter"/>
      <w:lvlText w:val="%5."/>
      <w:lvlJc w:val="left"/>
      <w:pPr>
        <w:ind w:left="3600" w:hanging="360"/>
      </w:pPr>
    </w:lvl>
    <w:lvl w:ilvl="5" w:tplc="53C62F60">
      <w:start w:val="1"/>
      <w:numFmt w:val="lowerRoman"/>
      <w:lvlText w:val="%6."/>
      <w:lvlJc w:val="right"/>
      <w:pPr>
        <w:ind w:left="4320" w:hanging="180"/>
      </w:pPr>
    </w:lvl>
    <w:lvl w:ilvl="6" w:tplc="05B692F6">
      <w:start w:val="1"/>
      <w:numFmt w:val="decimal"/>
      <w:lvlText w:val="%7."/>
      <w:lvlJc w:val="left"/>
      <w:pPr>
        <w:ind w:left="5040" w:hanging="360"/>
      </w:pPr>
    </w:lvl>
    <w:lvl w:ilvl="7" w:tplc="87D81362">
      <w:start w:val="1"/>
      <w:numFmt w:val="lowerLetter"/>
      <w:lvlText w:val="%8."/>
      <w:lvlJc w:val="left"/>
      <w:pPr>
        <w:ind w:left="5760" w:hanging="360"/>
      </w:pPr>
    </w:lvl>
    <w:lvl w:ilvl="8" w:tplc="0BA06274">
      <w:start w:val="1"/>
      <w:numFmt w:val="lowerRoman"/>
      <w:lvlText w:val="%9."/>
      <w:lvlJc w:val="right"/>
      <w:pPr>
        <w:ind w:left="6480" w:hanging="180"/>
      </w:pPr>
    </w:lvl>
  </w:abstractNum>
  <w:abstractNum w:abstractNumId="10" w15:restartNumberingAfterBreak="0">
    <w:nsid w:val="198D67F0"/>
    <w:multiLevelType w:val="hybridMultilevel"/>
    <w:tmpl w:val="6128946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1AB37A9F"/>
    <w:multiLevelType w:val="hybridMultilevel"/>
    <w:tmpl w:val="0466F5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183A83"/>
    <w:multiLevelType w:val="hybridMultilevel"/>
    <w:tmpl w:val="B8B6B5B2"/>
    <w:lvl w:ilvl="0" w:tplc="240A0017">
      <w:start w:val="1"/>
      <w:numFmt w:val="lowerLetter"/>
      <w:lvlText w:val="%1)"/>
      <w:lvlJc w:val="left"/>
      <w:pPr>
        <w:ind w:left="720" w:hanging="360"/>
      </w:pPr>
      <w:rPr>
        <w:rFonts w:hint="default"/>
      </w:rPr>
    </w:lvl>
    <w:lvl w:ilvl="1" w:tplc="EAA8BD5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5D5967"/>
    <w:multiLevelType w:val="hybridMultilevel"/>
    <w:tmpl w:val="3D0696B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139347D"/>
    <w:multiLevelType w:val="hybridMultilevel"/>
    <w:tmpl w:val="9B20C0C6"/>
    <w:lvl w:ilvl="0" w:tplc="D2A6C9CC">
      <w:start w:val="1"/>
      <w:numFmt w:val="bullet"/>
      <w:lvlText w:val=""/>
      <w:lvlJc w:val="center"/>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A9426B"/>
    <w:multiLevelType w:val="hybridMultilevel"/>
    <w:tmpl w:val="7FD69A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AB34CC"/>
    <w:multiLevelType w:val="hybridMultilevel"/>
    <w:tmpl w:val="A86E2ED8"/>
    <w:lvl w:ilvl="0" w:tplc="A04044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9E3203A"/>
    <w:multiLevelType w:val="hybridMultilevel"/>
    <w:tmpl w:val="A8B6ED60"/>
    <w:lvl w:ilvl="0" w:tplc="01847BC8">
      <w:start w:val="1"/>
      <w:numFmt w:val="decimal"/>
      <w:lvlText w:val="%1."/>
      <w:lvlJc w:val="left"/>
      <w:pPr>
        <w:ind w:left="720" w:hanging="360"/>
      </w:pPr>
      <w:rPr>
        <w:rFonts w:ascii="Arial" w:hAnsi="Arial" w:cs="Arial"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18" w15:restartNumberingAfterBreak="0">
    <w:nsid w:val="2E49713D"/>
    <w:multiLevelType w:val="hybridMultilevel"/>
    <w:tmpl w:val="76B0D5BA"/>
    <w:lvl w:ilvl="0" w:tplc="2D42BAF8">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CE284F"/>
    <w:multiLevelType w:val="hybridMultilevel"/>
    <w:tmpl w:val="2D40785A"/>
    <w:lvl w:ilvl="0" w:tplc="040A000F">
      <w:start w:val="1"/>
      <w:numFmt w:val="decimal"/>
      <w:lvlText w:val="%1."/>
      <w:lvlJc w:val="left"/>
      <w:pPr>
        <w:ind w:left="720" w:hanging="360"/>
      </w:pPr>
      <w:rPr>
        <w:rFonts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20" w15:restartNumberingAfterBreak="0">
    <w:nsid w:val="33DA6ACC"/>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1" w15:restartNumberingAfterBreak="0">
    <w:nsid w:val="39BF028D"/>
    <w:multiLevelType w:val="multilevel"/>
    <w:tmpl w:val="3240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465ABE"/>
    <w:multiLevelType w:val="hybridMultilevel"/>
    <w:tmpl w:val="1DB86AE2"/>
    <w:lvl w:ilvl="0" w:tplc="0602CC38">
      <w:start w:val="1"/>
      <w:numFmt w:val="lowerLetter"/>
      <w:lvlText w:val="%1)"/>
      <w:lvlJc w:val="left"/>
      <w:pPr>
        <w:ind w:left="1647" w:hanging="360"/>
      </w:pPr>
      <w:rPr>
        <w:rFonts w:hint="default"/>
      </w:r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23" w15:restartNumberingAfterBreak="0">
    <w:nsid w:val="3ACE3ADA"/>
    <w:multiLevelType w:val="multilevel"/>
    <w:tmpl w:val="F80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C117E5"/>
    <w:multiLevelType w:val="hybridMultilevel"/>
    <w:tmpl w:val="D5E2BB2C"/>
    <w:lvl w:ilvl="0" w:tplc="240A0001">
      <w:start w:val="1"/>
      <w:numFmt w:val="bullet"/>
      <w:lvlText w:val=""/>
      <w:lvlJc w:val="left"/>
      <w:pPr>
        <w:tabs>
          <w:tab w:val="num" w:pos="1776"/>
        </w:tabs>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5" w15:restartNumberingAfterBreak="0">
    <w:nsid w:val="3CF36C50"/>
    <w:multiLevelType w:val="hybridMultilevel"/>
    <w:tmpl w:val="1DEE92F0"/>
    <w:lvl w:ilvl="0" w:tplc="1B642996">
      <w:start w:val="1"/>
      <w:numFmt w:val="decimal"/>
      <w:lvlText w:val="%1."/>
      <w:lvlJc w:val="left"/>
      <w:pPr>
        <w:ind w:left="927" w:hanging="360"/>
      </w:pPr>
      <w:rPr>
        <w:rFonts w:ascii="Arial" w:eastAsia="Times New Roman"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DA0578C"/>
    <w:multiLevelType w:val="hybridMultilevel"/>
    <w:tmpl w:val="2C202C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2C3503"/>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8" w15:restartNumberingAfterBreak="0">
    <w:nsid w:val="4B872C01"/>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DAA31CB"/>
    <w:multiLevelType w:val="hybridMultilevel"/>
    <w:tmpl w:val="33BC0B1A"/>
    <w:lvl w:ilvl="0" w:tplc="0409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EBC593F"/>
    <w:multiLevelType w:val="hybridMultilevel"/>
    <w:tmpl w:val="FA6E04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D85E7C"/>
    <w:multiLevelType w:val="hybridMultilevel"/>
    <w:tmpl w:val="4E6A9A6A"/>
    <w:lvl w:ilvl="0" w:tplc="040A000F">
      <w:start w:val="1"/>
      <w:numFmt w:val="decimal"/>
      <w:lvlText w:val="%1."/>
      <w:lvlJc w:val="left"/>
      <w:pPr>
        <w:ind w:left="720" w:hanging="360"/>
      </w:pPr>
      <w:rPr>
        <w:rFonts w:hint="default"/>
      </w:rPr>
    </w:lvl>
    <w:lvl w:ilvl="1" w:tplc="040A0001">
      <w:start w:val="1"/>
      <w:numFmt w:val="bullet"/>
      <w:lvlText w:val=""/>
      <w:lvlJc w:val="left"/>
      <w:pPr>
        <w:ind w:left="1440" w:hanging="360"/>
      </w:pPr>
      <w:rPr>
        <w:rFonts w:ascii="Symbol" w:hAnsi="Symbol" w:hint="default"/>
      </w:r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32" w15:restartNumberingAfterBreak="0">
    <w:nsid w:val="50F87BFD"/>
    <w:multiLevelType w:val="multilevel"/>
    <w:tmpl w:val="DA1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6528A"/>
    <w:multiLevelType w:val="hybridMultilevel"/>
    <w:tmpl w:val="8E3E686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51C77838"/>
    <w:multiLevelType w:val="hybridMultilevel"/>
    <w:tmpl w:val="D09472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4BF71E6"/>
    <w:multiLevelType w:val="hybridMultilevel"/>
    <w:tmpl w:val="C3A05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D06E8F"/>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55A55477"/>
    <w:multiLevelType w:val="multilevel"/>
    <w:tmpl w:val="A5DC83BA"/>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8" w15:restartNumberingAfterBreak="0">
    <w:nsid w:val="57785090"/>
    <w:multiLevelType w:val="hybridMultilevel"/>
    <w:tmpl w:val="D5B65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8197A8B"/>
    <w:multiLevelType w:val="hybridMultilevel"/>
    <w:tmpl w:val="EA8465E8"/>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0" w15:restartNumberingAfterBreak="0">
    <w:nsid w:val="59165B48"/>
    <w:multiLevelType w:val="hybridMultilevel"/>
    <w:tmpl w:val="3FC84A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59167C0C"/>
    <w:multiLevelType w:val="hybridMultilevel"/>
    <w:tmpl w:val="EF4A9178"/>
    <w:lvl w:ilvl="0" w:tplc="41AE25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DA41BAB"/>
    <w:multiLevelType w:val="hybridMultilevel"/>
    <w:tmpl w:val="37868BD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3A167AF"/>
    <w:multiLevelType w:val="hybridMultilevel"/>
    <w:tmpl w:val="059A61F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65A942F9"/>
    <w:multiLevelType w:val="hybridMultilevel"/>
    <w:tmpl w:val="26DAC20E"/>
    <w:lvl w:ilvl="0" w:tplc="0B9EFF8C">
      <w:start w:val="1"/>
      <w:numFmt w:val="decimal"/>
      <w:lvlText w:val="%1."/>
      <w:lvlJc w:val="left"/>
      <w:pPr>
        <w:ind w:left="720" w:hanging="360"/>
      </w:pPr>
    </w:lvl>
    <w:lvl w:ilvl="1" w:tplc="395044C8">
      <w:start w:val="1"/>
      <w:numFmt w:val="lowerLetter"/>
      <w:lvlText w:val="%2."/>
      <w:lvlJc w:val="left"/>
      <w:pPr>
        <w:ind w:left="1440" w:hanging="360"/>
      </w:pPr>
    </w:lvl>
    <w:lvl w:ilvl="2" w:tplc="04B29DB8">
      <w:start w:val="1"/>
      <w:numFmt w:val="lowerRoman"/>
      <w:lvlText w:val="%3."/>
      <w:lvlJc w:val="right"/>
      <w:pPr>
        <w:ind w:left="2160" w:hanging="180"/>
      </w:pPr>
    </w:lvl>
    <w:lvl w:ilvl="3" w:tplc="0532A95A">
      <w:start w:val="1"/>
      <w:numFmt w:val="decimal"/>
      <w:lvlText w:val="%4."/>
      <w:lvlJc w:val="left"/>
      <w:pPr>
        <w:ind w:left="2880" w:hanging="360"/>
      </w:pPr>
    </w:lvl>
    <w:lvl w:ilvl="4" w:tplc="89D883C2">
      <w:start w:val="1"/>
      <w:numFmt w:val="lowerLetter"/>
      <w:lvlText w:val="%5."/>
      <w:lvlJc w:val="left"/>
      <w:pPr>
        <w:ind w:left="3600" w:hanging="360"/>
      </w:pPr>
    </w:lvl>
    <w:lvl w:ilvl="5" w:tplc="134A4CE8">
      <w:start w:val="1"/>
      <w:numFmt w:val="lowerRoman"/>
      <w:lvlText w:val="%6."/>
      <w:lvlJc w:val="right"/>
      <w:pPr>
        <w:ind w:left="4320" w:hanging="180"/>
      </w:pPr>
    </w:lvl>
    <w:lvl w:ilvl="6" w:tplc="C1A803A4">
      <w:start w:val="1"/>
      <w:numFmt w:val="decimal"/>
      <w:lvlText w:val="%7."/>
      <w:lvlJc w:val="left"/>
      <w:pPr>
        <w:ind w:left="5040" w:hanging="360"/>
      </w:pPr>
    </w:lvl>
    <w:lvl w:ilvl="7" w:tplc="2CBCA906">
      <w:start w:val="1"/>
      <w:numFmt w:val="lowerLetter"/>
      <w:lvlText w:val="%8."/>
      <w:lvlJc w:val="left"/>
      <w:pPr>
        <w:ind w:left="5760" w:hanging="360"/>
      </w:pPr>
    </w:lvl>
    <w:lvl w:ilvl="8" w:tplc="BA68BABC">
      <w:start w:val="1"/>
      <w:numFmt w:val="lowerRoman"/>
      <w:lvlText w:val="%9."/>
      <w:lvlJc w:val="right"/>
      <w:pPr>
        <w:ind w:left="6480" w:hanging="180"/>
      </w:pPr>
    </w:lvl>
  </w:abstractNum>
  <w:abstractNum w:abstractNumId="45" w15:restartNumberingAfterBreak="0">
    <w:nsid w:val="662E3722"/>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6" w15:restartNumberingAfterBreak="0">
    <w:nsid w:val="68E85C91"/>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7" w15:restartNumberingAfterBreak="0">
    <w:nsid w:val="6DEE2416"/>
    <w:multiLevelType w:val="hybridMultilevel"/>
    <w:tmpl w:val="2C9E2C9E"/>
    <w:lvl w:ilvl="0" w:tplc="916ECD9A">
      <w:start w:val="3"/>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2A46008"/>
    <w:multiLevelType w:val="hybridMultilevel"/>
    <w:tmpl w:val="D2908F3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9" w15:restartNumberingAfterBreak="0">
    <w:nsid w:val="7E333EB1"/>
    <w:multiLevelType w:val="hybridMultilevel"/>
    <w:tmpl w:val="9C60854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0" w15:restartNumberingAfterBreak="0">
    <w:nsid w:val="7F791E41"/>
    <w:multiLevelType w:val="hybridMultilevel"/>
    <w:tmpl w:val="D9F41BC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796483361">
    <w:abstractNumId w:val="29"/>
  </w:num>
  <w:num w:numId="2" w16cid:durableId="1600212115">
    <w:abstractNumId w:val="36"/>
  </w:num>
  <w:num w:numId="3" w16cid:durableId="281692814">
    <w:abstractNumId w:val="28"/>
  </w:num>
  <w:num w:numId="4" w16cid:durableId="223836046">
    <w:abstractNumId w:val="3"/>
  </w:num>
  <w:num w:numId="5" w16cid:durableId="872225974">
    <w:abstractNumId w:val="37"/>
  </w:num>
  <w:num w:numId="6" w16cid:durableId="573007113">
    <w:abstractNumId w:val="22"/>
  </w:num>
  <w:num w:numId="7" w16cid:durableId="118691164">
    <w:abstractNumId w:val="12"/>
  </w:num>
  <w:num w:numId="8" w16cid:durableId="1636642413">
    <w:abstractNumId w:val="17"/>
  </w:num>
  <w:num w:numId="9" w16cid:durableId="1902398502">
    <w:abstractNumId w:val="31"/>
  </w:num>
  <w:num w:numId="10" w16cid:durableId="883255384">
    <w:abstractNumId w:val="9"/>
  </w:num>
  <w:num w:numId="11" w16cid:durableId="1417822261">
    <w:abstractNumId w:val="44"/>
  </w:num>
  <w:num w:numId="12" w16cid:durableId="790129214">
    <w:abstractNumId w:val="6"/>
  </w:num>
  <w:num w:numId="13" w16cid:durableId="1191604581">
    <w:abstractNumId w:val="42"/>
  </w:num>
  <w:num w:numId="14" w16cid:durableId="1538933704">
    <w:abstractNumId w:val="0"/>
  </w:num>
  <w:num w:numId="15" w16cid:durableId="1908413252">
    <w:abstractNumId w:val="34"/>
  </w:num>
  <w:num w:numId="16" w16cid:durableId="1641494963">
    <w:abstractNumId w:val="32"/>
  </w:num>
  <w:num w:numId="17" w16cid:durableId="336614622">
    <w:abstractNumId w:val="21"/>
  </w:num>
  <w:num w:numId="18" w16cid:durableId="1482163058">
    <w:abstractNumId w:val="23"/>
  </w:num>
  <w:num w:numId="19" w16cid:durableId="1342588183">
    <w:abstractNumId w:val="19"/>
  </w:num>
  <w:num w:numId="20" w16cid:durableId="550069505">
    <w:abstractNumId w:val="20"/>
  </w:num>
  <w:num w:numId="21" w16cid:durableId="1106577134">
    <w:abstractNumId w:val="27"/>
  </w:num>
  <w:num w:numId="22" w16cid:durableId="1759710093">
    <w:abstractNumId w:val="45"/>
  </w:num>
  <w:num w:numId="23" w16cid:durableId="563681500">
    <w:abstractNumId w:val="46"/>
  </w:num>
  <w:num w:numId="24" w16cid:durableId="33115677">
    <w:abstractNumId w:val="15"/>
  </w:num>
  <w:num w:numId="25" w16cid:durableId="2067409811">
    <w:abstractNumId w:val="47"/>
  </w:num>
  <w:num w:numId="26" w16cid:durableId="1159730875">
    <w:abstractNumId w:val="39"/>
  </w:num>
  <w:num w:numId="27" w16cid:durableId="1291665348">
    <w:abstractNumId w:val="7"/>
  </w:num>
  <w:num w:numId="28" w16cid:durableId="1822236914">
    <w:abstractNumId w:val="40"/>
  </w:num>
  <w:num w:numId="29" w16cid:durableId="161623993">
    <w:abstractNumId w:val="13"/>
  </w:num>
  <w:num w:numId="30" w16cid:durableId="212860932">
    <w:abstractNumId w:val="1"/>
  </w:num>
  <w:num w:numId="31" w16cid:durableId="146867271">
    <w:abstractNumId w:val="8"/>
  </w:num>
  <w:num w:numId="32" w16cid:durableId="1602910429">
    <w:abstractNumId w:val="2"/>
  </w:num>
  <w:num w:numId="33" w16cid:durableId="2109037930">
    <w:abstractNumId w:val="38"/>
  </w:num>
  <w:num w:numId="34" w16cid:durableId="1608275420">
    <w:abstractNumId w:val="24"/>
  </w:num>
  <w:num w:numId="35" w16cid:durableId="440028643">
    <w:abstractNumId w:val="11"/>
  </w:num>
  <w:num w:numId="36" w16cid:durableId="1414087086">
    <w:abstractNumId w:val="48"/>
  </w:num>
  <w:num w:numId="37" w16cid:durableId="1679192982">
    <w:abstractNumId w:val="10"/>
  </w:num>
  <w:num w:numId="38" w16cid:durableId="919750474">
    <w:abstractNumId w:val="43"/>
  </w:num>
  <w:num w:numId="39" w16cid:durableId="1932464749">
    <w:abstractNumId w:val="14"/>
  </w:num>
  <w:num w:numId="40" w16cid:durableId="12465061">
    <w:abstractNumId w:val="41"/>
  </w:num>
  <w:num w:numId="41" w16cid:durableId="1269045175">
    <w:abstractNumId w:val="5"/>
  </w:num>
  <w:num w:numId="42" w16cid:durableId="1639913126">
    <w:abstractNumId w:val="25"/>
  </w:num>
  <w:num w:numId="43" w16cid:durableId="862596322">
    <w:abstractNumId w:val="30"/>
  </w:num>
  <w:num w:numId="44" w16cid:durableId="1083454170">
    <w:abstractNumId w:val="16"/>
  </w:num>
  <w:num w:numId="45" w16cid:durableId="2087222010">
    <w:abstractNumId w:val="26"/>
  </w:num>
  <w:num w:numId="46" w16cid:durableId="1029792950">
    <w:abstractNumId w:val="4"/>
  </w:num>
  <w:num w:numId="47" w16cid:durableId="792672688">
    <w:abstractNumId w:val="35"/>
  </w:num>
  <w:num w:numId="48" w16cid:durableId="2069839935">
    <w:abstractNumId w:val="49"/>
  </w:num>
  <w:num w:numId="49" w16cid:durableId="96869820">
    <w:abstractNumId w:val="33"/>
  </w:num>
  <w:num w:numId="50" w16cid:durableId="1609973385">
    <w:abstractNumId w:val="50"/>
  </w:num>
  <w:num w:numId="51" w16cid:durableId="13123676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7"/>
    <w:rsid w:val="00002E92"/>
    <w:rsid w:val="00004BCC"/>
    <w:rsid w:val="000129DD"/>
    <w:rsid w:val="00021A1C"/>
    <w:rsid w:val="00022C71"/>
    <w:rsid w:val="00027EBC"/>
    <w:rsid w:val="000302E6"/>
    <w:rsid w:val="0003291F"/>
    <w:rsid w:val="00033466"/>
    <w:rsid w:val="00057027"/>
    <w:rsid w:val="00063D4B"/>
    <w:rsid w:val="0007027C"/>
    <w:rsid w:val="00076877"/>
    <w:rsid w:val="00082362"/>
    <w:rsid w:val="000910BF"/>
    <w:rsid w:val="000A44F5"/>
    <w:rsid w:val="000B3372"/>
    <w:rsid w:val="000B4219"/>
    <w:rsid w:val="000C2F34"/>
    <w:rsid w:val="000D7137"/>
    <w:rsid w:val="000E0CCB"/>
    <w:rsid w:val="000E136C"/>
    <w:rsid w:val="000E56F7"/>
    <w:rsid w:val="000E5CCB"/>
    <w:rsid w:val="000E697D"/>
    <w:rsid w:val="000F3487"/>
    <w:rsid w:val="000F79DF"/>
    <w:rsid w:val="00104D49"/>
    <w:rsid w:val="00107693"/>
    <w:rsid w:val="001239D8"/>
    <w:rsid w:val="00125620"/>
    <w:rsid w:val="00127D79"/>
    <w:rsid w:val="00131355"/>
    <w:rsid w:val="00135CB6"/>
    <w:rsid w:val="00145728"/>
    <w:rsid w:val="001509B9"/>
    <w:rsid w:val="0015654E"/>
    <w:rsid w:val="001570BE"/>
    <w:rsid w:val="00160D48"/>
    <w:rsid w:val="0016119B"/>
    <w:rsid w:val="00162C5B"/>
    <w:rsid w:val="001743F2"/>
    <w:rsid w:val="00182154"/>
    <w:rsid w:val="00191343"/>
    <w:rsid w:val="0019529B"/>
    <w:rsid w:val="001A1058"/>
    <w:rsid w:val="001A26F8"/>
    <w:rsid w:val="001A5B03"/>
    <w:rsid w:val="001B08FD"/>
    <w:rsid w:val="001C1319"/>
    <w:rsid w:val="001D2469"/>
    <w:rsid w:val="001E3AFF"/>
    <w:rsid w:val="001F3DD3"/>
    <w:rsid w:val="002064DA"/>
    <w:rsid w:val="00207451"/>
    <w:rsid w:val="0021061A"/>
    <w:rsid w:val="00210A93"/>
    <w:rsid w:val="0022170A"/>
    <w:rsid w:val="00227A34"/>
    <w:rsid w:val="00232A2A"/>
    <w:rsid w:val="00233BAF"/>
    <w:rsid w:val="00252F6F"/>
    <w:rsid w:val="00261D43"/>
    <w:rsid w:val="00270BDF"/>
    <w:rsid w:val="00282D96"/>
    <w:rsid w:val="00286D6F"/>
    <w:rsid w:val="00287267"/>
    <w:rsid w:val="00292864"/>
    <w:rsid w:val="00297DAE"/>
    <w:rsid w:val="002A34BF"/>
    <w:rsid w:val="002A5B61"/>
    <w:rsid w:val="002B2D44"/>
    <w:rsid w:val="002C11DF"/>
    <w:rsid w:val="002C4B02"/>
    <w:rsid w:val="002C77D0"/>
    <w:rsid w:val="002D32D0"/>
    <w:rsid w:val="002E0A1A"/>
    <w:rsid w:val="002E6120"/>
    <w:rsid w:val="002F2132"/>
    <w:rsid w:val="002F29DB"/>
    <w:rsid w:val="00304D01"/>
    <w:rsid w:val="003063C0"/>
    <w:rsid w:val="00307CF7"/>
    <w:rsid w:val="00321F90"/>
    <w:rsid w:val="00325741"/>
    <w:rsid w:val="003332F1"/>
    <w:rsid w:val="00334491"/>
    <w:rsid w:val="00334796"/>
    <w:rsid w:val="00334B69"/>
    <w:rsid w:val="00337FC8"/>
    <w:rsid w:val="00340054"/>
    <w:rsid w:val="003422DA"/>
    <w:rsid w:val="003459DB"/>
    <w:rsid w:val="00346D22"/>
    <w:rsid w:val="003516A9"/>
    <w:rsid w:val="00355B46"/>
    <w:rsid w:val="00356222"/>
    <w:rsid w:val="003574C8"/>
    <w:rsid w:val="0036320D"/>
    <w:rsid w:val="00364936"/>
    <w:rsid w:val="003773E6"/>
    <w:rsid w:val="00382192"/>
    <w:rsid w:val="00385D56"/>
    <w:rsid w:val="003879BA"/>
    <w:rsid w:val="003A0091"/>
    <w:rsid w:val="003A5654"/>
    <w:rsid w:val="003A7B34"/>
    <w:rsid w:val="003C067C"/>
    <w:rsid w:val="003C3AE8"/>
    <w:rsid w:val="003C4C28"/>
    <w:rsid w:val="003C70EF"/>
    <w:rsid w:val="003D10DE"/>
    <w:rsid w:val="003D5194"/>
    <w:rsid w:val="003E4A67"/>
    <w:rsid w:val="00402321"/>
    <w:rsid w:val="00414438"/>
    <w:rsid w:val="00417830"/>
    <w:rsid w:val="004204B3"/>
    <w:rsid w:val="00421AE3"/>
    <w:rsid w:val="00433B08"/>
    <w:rsid w:val="004357E2"/>
    <w:rsid w:val="004404A6"/>
    <w:rsid w:val="00452C45"/>
    <w:rsid w:val="00453A06"/>
    <w:rsid w:val="0046162E"/>
    <w:rsid w:val="00462841"/>
    <w:rsid w:val="0046558D"/>
    <w:rsid w:val="00466048"/>
    <w:rsid w:val="00472BE2"/>
    <w:rsid w:val="004838DA"/>
    <w:rsid w:val="00493D84"/>
    <w:rsid w:val="00497524"/>
    <w:rsid w:val="004A34E8"/>
    <w:rsid w:val="004A7354"/>
    <w:rsid w:val="004C0A57"/>
    <w:rsid w:val="004C3DDB"/>
    <w:rsid w:val="004C70A9"/>
    <w:rsid w:val="004D05B9"/>
    <w:rsid w:val="004D2636"/>
    <w:rsid w:val="004D323B"/>
    <w:rsid w:val="004D4270"/>
    <w:rsid w:val="004E3E91"/>
    <w:rsid w:val="004F5E38"/>
    <w:rsid w:val="00511B5D"/>
    <w:rsid w:val="005136A6"/>
    <w:rsid w:val="00523A01"/>
    <w:rsid w:val="00526053"/>
    <w:rsid w:val="0053128F"/>
    <w:rsid w:val="005318CD"/>
    <w:rsid w:val="00537D79"/>
    <w:rsid w:val="005410D3"/>
    <w:rsid w:val="005440CD"/>
    <w:rsid w:val="00546C93"/>
    <w:rsid w:val="005504A9"/>
    <w:rsid w:val="005522A5"/>
    <w:rsid w:val="0055686C"/>
    <w:rsid w:val="0056033C"/>
    <w:rsid w:val="005615F9"/>
    <w:rsid w:val="00563220"/>
    <w:rsid w:val="005745E3"/>
    <w:rsid w:val="00574E80"/>
    <w:rsid w:val="005917D1"/>
    <w:rsid w:val="005958F3"/>
    <w:rsid w:val="005C2936"/>
    <w:rsid w:val="005C380E"/>
    <w:rsid w:val="005D0D9C"/>
    <w:rsid w:val="005E0A27"/>
    <w:rsid w:val="005F6319"/>
    <w:rsid w:val="005F7B4E"/>
    <w:rsid w:val="00601138"/>
    <w:rsid w:val="006049AE"/>
    <w:rsid w:val="00632FBE"/>
    <w:rsid w:val="00641007"/>
    <w:rsid w:val="0064443C"/>
    <w:rsid w:val="00654C20"/>
    <w:rsid w:val="006633DB"/>
    <w:rsid w:val="006719E1"/>
    <w:rsid w:val="00674D2F"/>
    <w:rsid w:val="00676B9A"/>
    <w:rsid w:val="00681C05"/>
    <w:rsid w:val="006851B3"/>
    <w:rsid w:val="00687E83"/>
    <w:rsid w:val="006A117B"/>
    <w:rsid w:val="006B2693"/>
    <w:rsid w:val="006B3EA2"/>
    <w:rsid w:val="006C7647"/>
    <w:rsid w:val="006C7E6A"/>
    <w:rsid w:val="006D44DD"/>
    <w:rsid w:val="006E120D"/>
    <w:rsid w:val="006E154F"/>
    <w:rsid w:val="006E62D0"/>
    <w:rsid w:val="006E773C"/>
    <w:rsid w:val="006F1EC7"/>
    <w:rsid w:val="006F444C"/>
    <w:rsid w:val="006F5041"/>
    <w:rsid w:val="00704CE2"/>
    <w:rsid w:val="00705020"/>
    <w:rsid w:val="00706DBC"/>
    <w:rsid w:val="00710456"/>
    <w:rsid w:val="00717B17"/>
    <w:rsid w:val="00723DCD"/>
    <w:rsid w:val="0073546B"/>
    <w:rsid w:val="00736FEA"/>
    <w:rsid w:val="00743A50"/>
    <w:rsid w:val="00747F2C"/>
    <w:rsid w:val="007528CA"/>
    <w:rsid w:val="007540BE"/>
    <w:rsid w:val="00755494"/>
    <w:rsid w:val="00763DC8"/>
    <w:rsid w:val="00764584"/>
    <w:rsid w:val="00765AA6"/>
    <w:rsid w:val="00775765"/>
    <w:rsid w:val="00776215"/>
    <w:rsid w:val="00782EE8"/>
    <w:rsid w:val="007871A0"/>
    <w:rsid w:val="00787427"/>
    <w:rsid w:val="00790734"/>
    <w:rsid w:val="00793079"/>
    <w:rsid w:val="007936E6"/>
    <w:rsid w:val="007A4BA2"/>
    <w:rsid w:val="007A5BB6"/>
    <w:rsid w:val="007B060D"/>
    <w:rsid w:val="007B1D24"/>
    <w:rsid w:val="007B1D6E"/>
    <w:rsid w:val="007B2CB3"/>
    <w:rsid w:val="007C56F0"/>
    <w:rsid w:val="007C608D"/>
    <w:rsid w:val="007D5B92"/>
    <w:rsid w:val="007D6103"/>
    <w:rsid w:val="007E2E00"/>
    <w:rsid w:val="007F0111"/>
    <w:rsid w:val="00803087"/>
    <w:rsid w:val="008043C2"/>
    <w:rsid w:val="00805EC6"/>
    <w:rsid w:val="00807D18"/>
    <w:rsid w:val="00810CCB"/>
    <w:rsid w:val="00821078"/>
    <w:rsid w:val="00825F99"/>
    <w:rsid w:val="00837ADB"/>
    <w:rsid w:val="00842640"/>
    <w:rsid w:val="00846E93"/>
    <w:rsid w:val="00847214"/>
    <w:rsid w:val="008475CC"/>
    <w:rsid w:val="00860A97"/>
    <w:rsid w:val="00865C1D"/>
    <w:rsid w:val="00876EFF"/>
    <w:rsid w:val="00880313"/>
    <w:rsid w:val="008816EF"/>
    <w:rsid w:val="00886E3A"/>
    <w:rsid w:val="008B15EE"/>
    <w:rsid w:val="008C07F5"/>
    <w:rsid w:val="008C12FA"/>
    <w:rsid w:val="008C6752"/>
    <w:rsid w:val="008D1EE4"/>
    <w:rsid w:val="008E3DB1"/>
    <w:rsid w:val="008E4545"/>
    <w:rsid w:val="008E7BF6"/>
    <w:rsid w:val="008F5DEF"/>
    <w:rsid w:val="008F648D"/>
    <w:rsid w:val="008F7055"/>
    <w:rsid w:val="00911A53"/>
    <w:rsid w:val="00912DA1"/>
    <w:rsid w:val="00915B75"/>
    <w:rsid w:val="009163E0"/>
    <w:rsid w:val="00926DDE"/>
    <w:rsid w:val="00931243"/>
    <w:rsid w:val="0094018E"/>
    <w:rsid w:val="00943665"/>
    <w:rsid w:val="0094600E"/>
    <w:rsid w:val="009474C1"/>
    <w:rsid w:val="009514D0"/>
    <w:rsid w:val="0095151F"/>
    <w:rsid w:val="00957288"/>
    <w:rsid w:val="009649CC"/>
    <w:rsid w:val="00977AA1"/>
    <w:rsid w:val="00980F06"/>
    <w:rsid w:val="009835EB"/>
    <w:rsid w:val="00984803"/>
    <w:rsid w:val="009850C5"/>
    <w:rsid w:val="009877C0"/>
    <w:rsid w:val="00991CF0"/>
    <w:rsid w:val="00993DCB"/>
    <w:rsid w:val="0099553D"/>
    <w:rsid w:val="00996787"/>
    <w:rsid w:val="009975D6"/>
    <w:rsid w:val="009A018F"/>
    <w:rsid w:val="009B6F14"/>
    <w:rsid w:val="009C7EAE"/>
    <w:rsid w:val="009D31D4"/>
    <w:rsid w:val="009D3A0A"/>
    <w:rsid w:val="009D60BD"/>
    <w:rsid w:val="009E00DD"/>
    <w:rsid w:val="009E2FAE"/>
    <w:rsid w:val="009E35F4"/>
    <w:rsid w:val="009E5449"/>
    <w:rsid w:val="009E5D12"/>
    <w:rsid w:val="00A13FB5"/>
    <w:rsid w:val="00A20641"/>
    <w:rsid w:val="00A30534"/>
    <w:rsid w:val="00A34C71"/>
    <w:rsid w:val="00A34FB9"/>
    <w:rsid w:val="00A36B76"/>
    <w:rsid w:val="00A41181"/>
    <w:rsid w:val="00A422AA"/>
    <w:rsid w:val="00A466EF"/>
    <w:rsid w:val="00A648E9"/>
    <w:rsid w:val="00A7534E"/>
    <w:rsid w:val="00A77CA5"/>
    <w:rsid w:val="00A81C9A"/>
    <w:rsid w:val="00A83DB0"/>
    <w:rsid w:val="00A96178"/>
    <w:rsid w:val="00AA27CD"/>
    <w:rsid w:val="00AA4964"/>
    <w:rsid w:val="00AA76FF"/>
    <w:rsid w:val="00AC41F5"/>
    <w:rsid w:val="00AC71FB"/>
    <w:rsid w:val="00AD2F98"/>
    <w:rsid w:val="00AD30D4"/>
    <w:rsid w:val="00AE4834"/>
    <w:rsid w:val="00AE4997"/>
    <w:rsid w:val="00AE7C2C"/>
    <w:rsid w:val="00AF0FAE"/>
    <w:rsid w:val="00AF5494"/>
    <w:rsid w:val="00AF57DA"/>
    <w:rsid w:val="00B0238E"/>
    <w:rsid w:val="00B0308E"/>
    <w:rsid w:val="00B134EC"/>
    <w:rsid w:val="00B20C99"/>
    <w:rsid w:val="00B34A7B"/>
    <w:rsid w:val="00B41A75"/>
    <w:rsid w:val="00B438D9"/>
    <w:rsid w:val="00B43B16"/>
    <w:rsid w:val="00B76FA3"/>
    <w:rsid w:val="00B86A0E"/>
    <w:rsid w:val="00B9018D"/>
    <w:rsid w:val="00B95A7C"/>
    <w:rsid w:val="00BA4559"/>
    <w:rsid w:val="00BB57A5"/>
    <w:rsid w:val="00BB5A6B"/>
    <w:rsid w:val="00BB6981"/>
    <w:rsid w:val="00BC0785"/>
    <w:rsid w:val="00BC4B33"/>
    <w:rsid w:val="00BD14B5"/>
    <w:rsid w:val="00BD355C"/>
    <w:rsid w:val="00BD50FC"/>
    <w:rsid w:val="00BD75D2"/>
    <w:rsid w:val="00BD76C5"/>
    <w:rsid w:val="00BF1461"/>
    <w:rsid w:val="00C00BB2"/>
    <w:rsid w:val="00C047A3"/>
    <w:rsid w:val="00C06686"/>
    <w:rsid w:val="00C06A87"/>
    <w:rsid w:val="00C10BE1"/>
    <w:rsid w:val="00C12F78"/>
    <w:rsid w:val="00C14DAC"/>
    <w:rsid w:val="00C170DB"/>
    <w:rsid w:val="00C17FD0"/>
    <w:rsid w:val="00C27689"/>
    <w:rsid w:val="00C27CC7"/>
    <w:rsid w:val="00C3417B"/>
    <w:rsid w:val="00C37B92"/>
    <w:rsid w:val="00C40ADE"/>
    <w:rsid w:val="00C43A05"/>
    <w:rsid w:val="00C453C7"/>
    <w:rsid w:val="00C47DF8"/>
    <w:rsid w:val="00C835D7"/>
    <w:rsid w:val="00C84C76"/>
    <w:rsid w:val="00C92848"/>
    <w:rsid w:val="00C945B1"/>
    <w:rsid w:val="00CA0839"/>
    <w:rsid w:val="00CA2C62"/>
    <w:rsid w:val="00CA3521"/>
    <w:rsid w:val="00CA3A55"/>
    <w:rsid w:val="00CA4754"/>
    <w:rsid w:val="00CB0431"/>
    <w:rsid w:val="00CB4778"/>
    <w:rsid w:val="00CC20FE"/>
    <w:rsid w:val="00CC3B92"/>
    <w:rsid w:val="00CE2CBB"/>
    <w:rsid w:val="00CE7D34"/>
    <w:rsid w:val="00CF3522"/>
    <w:rsid w:val="00D01AFB"/>
    <w:rsid w:val="00D03982"/>
    <w:rsid w:val="00D05EA9"/>
    <w:rsid w:val="00D06EB7"/>
    <w:rsid w:val="00D21F56"/>
    <w:rsid w:val="00D22098"/>
    <w:rsid w:val="00D30C3E"/>
    <w:rsid w:val="00D50A28"/>
    <w:rsid w:val="00D5136A"/>
    <w:rsid w:val="00D515D1"/>
    <w:rsid w:val="00D604A4"/>
    <w:rsid w:val="00D654A0"/>
    <w:rsid w:val="00D65941"/>
    <w:rsid w:val="00D7065C"/>
    <w:rsid w:val="00D722FE"/>
    <w:rsid w:val="00DA7DE1"/>
    <w:rsid w:val="00DB54B0"/>
    <w:rsid w:val="00DE4117"/>
    <w:rsid w:val="00DE7791"/>
    <w:rsid w:val="00DF790E"/>
    <w:rsid w:val="00E056D1"/>
    <w:rsid w:val="00E07104"/>
    <w:rsid w:val="00E23797"/>
    <w:rsid w:val="00E2447B"/>
    <w:rsid w:val="00E3032A"/>
    <w:rsid w:val="00E31C85"/>
    <w:rsid w:val="00E3306F"/>
    <w:rsid w:val="00E34ABE"/>
    <w:rsid w:val="00E57AB9"/>
    <w:rsid w:val="00E6017F"/>
    <w:rsid w:val="00E72D8D"/>
    <w:rsid w:val="00E74C61"/>
    <w:rsid w:val="00E809EA"/>
    <w:rsid w:val="00E8730A"/>
    <w:rsid w:val="00E905DD"/>
    <w:rsid w:val="00E92599"/>
    <w:rsid w:val="00EA10FC"/>
    <w:rsid w:val="00EA2EA2"/>
    <w:rsid w:val="00EA35F5"/>
    <w:rsid w:val="00EB3122"/>
    <w:rsid w:val="00EB4732"/>
    <w:rsid w:val="00EC19A8"/>
    <w:rsid w:val="00ED514A"/>
    <w:rsid w:val="00ED6210"/>
    <w:rsid w:val="00ED740F"/>
    <w:rsid w:val="00EF02A1"/>
    <w:rsid w:val="00EF657B"/>
    <w:rsid w:val="00EF7044"/>
    <w:rsid w:val="00F01AC2"/>
    <w:rsid w:val="00F22DAB"/>
    <w:rsid w:val="00F30DE3"/>
    <w:rsid w:val="00F337BA"/>
    <w:rsid w:val="00F375D6"/>
    <w:rsid w:val="00F404CA"/>
    <w:rsid w:val="00F40C3B"/>
    <w:rsid w:val="00F418C2"/>
    <w:rsid w:val="00F511E6"/>
    <w:rsid w:val="00F533DD"/>
    <w:rsid w:val="00F53758"/>
    <w:rsid w:val="00F55028"/>
    <w:rsid w:val="00F569DC"/>
    <w:rsid w:val="00F7072A"/>
    <w:rsid w:val="00F752E2"/>
    <w:rsid w:val="00F813D5"/>
    <w:rsid w:val="00F92023"/>
    <w:rsid w:val="00F929D3"/>
    <w:rsid w:val="00F96F6B"/>
    <w:rsid w:val="00FA1B77"/>
    <w:rsid w:val="00FB5825"/>
    <w:rsid w:val="00FB787C"/>
    <w:rsid w:val="00FC3CCC"/>
    <w:rsid w:val="00FC48B8"/>
    <w:rsid w:val="00FD2381"/>
    <w:rsid w:val="00FD2653"/>
    <w:rsid w:val="00FD2DF2"/>
    <w:rsid w:val="00FD3105"/>
    <w:rsid w:val="00FD75B7"/>
    <w:rsid w:val="00FE1675"/>
    <w:rsid w:val="00FE76A9"/>
    <w:rsid w:val="00FF18E4"/>
    <w:rsid w:val="00FF274F"/>
    <w:rsid w:val="00FF5883"/>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EB4D"/>
  <w15:chartTrackingRefBased/>
  <w15:docId w15:val="{84A3628B-28E5-354E-A624-7DDB0070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BA"/>
    <w:rPr>
      <w:rFonts w:ascii="Times New Roman" w:eastAsia="Times New Roman" w:hAnsi="Times New Roman" w:cs="Times New Roman"/>
      <w:lang w:eastAsia="es-MX"/>
    </w:rPr>
  </w:style>
  <w:style w:type="paragraph" w:styleId="Ttulo1">
    <w:name w:val="heading 1"/>
    <w:basedOn w:val="Normal"/>
    <w:next w:val="Normal"/>
    <w:link w:val="Ttulo1Car"/>
    <w:qFormat/>
    <w:rsid w:val="00DE4117"/>
    <w:pPr>
      <w:keepNext/>
      <w:tabs>
        <w:tab w:val="num" w:pos="0"/>
      </w:tabs>
      <w:outlineLvl w:val="0"/>
    </w:pPr>
    <w:rPr>
      <w:rFonts w:ascii="Footlight MT Light" w:hAnsi="Footlight MT Light"/>
      <w:b/>
      <w:bCs/>
      <w:sz w:val="26"/>
      <w:lang w:eastAsia="es-ES_tradnl"/>
    </w:rPr>
  </w:style>
  <w:style w:type="paragraph" w:styleId="Ttulo6">
    <w:name w:val="heading 6"/>
    <w:basedOn w:val="Normal"/>
    <w:next w:val="Normal"/>
    <w:link w:val="Ttulo6Car"/>
    <w:uiPriority w:val="9"/>
    <w:semiHidden/>
    <w:unhideWhenUsed/>
    <w:qFormat/>
    <w:rsid w:val="00104D4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117"/>
    <w:rPr>
      <w:rFonts w:ascii="Footlight MT Light" w:eastAsia="Times New Roman" w:hAnsi="Footlight MT Light" w:cs="Times New Roman"/>
      <w:b/>
      <w:bCs/>
      <w:sz w:val="26"/>
      <w:szCs w:val="20"/>
      <w:lang w:val="es-ES" w:eastAsia="ar-SA"/>
    </w:rPr>
  </w:style>
  <w:style w:type="character" w:styleId="Hipervnculo">
    <w:name w:val="Hyperlink"/>
    <w:rsid w:val="00DE4117"/>
    <w:rPr>
      <w:color w:val="0000FF"/>
      <w:u w:val="single"/>
    </w:rPr>
  </w:style>
  <w:style w:type="paragraph" w:styleId="Encabezado">
    <w:name w:val="header"/>
    <w:basedOn w:val="Normal"/>
    <w:link w:val="EncabezadoCar"/>
    <w:rsid w:val="00DE4117"/>
    <w:pPr>
      <w:tabs>
        <w:tab w:val="center" w:pos="4252"/>
        <w:tab w:val="right" w:pos="8504"/>
      </w:tabs>
    </w:pPr>
    <w:rPr>
      <w:rFonts w:ascii="Footlight MT Light" w:hAnsi="Footlight MT Light"/>
      <w:sz w:val="26"/>
      <w:lang w:eastAsia="es-ES_tradnl"/>
    </w:rPr>
  </w:style>
  <w:style w:type="character" w:customStyle="1" w:styleId="EncabezadoCar">
    <w:name w:val="Encabezado Car"/>
    <w:basedOn w:val="Fuentedeprrafopredeter"/>
    <w:link w:val="Encabezado"/>
    <w:rsid w:val="00DE4117"/>
    <w:rPr>
      <w:rFonts w:ascii="Footlight MT Light" w:eastAsia="Times New Roman" w:hAnsi="Footlight MT Light" w:cs="Times New Roman"/>
      <w:sz w:val="26"/>
      <w:szCs w:val="20"/>
      <w:lang w:eastAsia="ar-SA"/>
    </w:rPr>
  </w:style>
  <w:style w:type="paragraph" w:styleId="Piedepgina">
    <w:name w:val="footer"/>
    <w:basedOn w:val="Normal"/>
    <w:link w:val="PiedepginaCar"/>
    <w:rsid w:val="00DE4117"/>
    <w:pPr>
      <w:tabs>
        <w:tab w:val="center" w:pos="4419"/>
        <w:tab w:val="right" w:pos="8838"/>
      </w:tabs>
    </w:pPr>
    <w:rPr>
      <w:lang w:eastAsia="es-ES_tradnl"/>
    </w:rPr>
  </w:style>
  <w:style w:type="character" w:customStyle="1" w:styleId="PiedepginaCar">
    <w:name w:val="Pie de página Car"/>
    <w:basedOn w:val="Fuentedeprrafopredeter"/>
    <w:link w:val="Piedepgina"/>
    <w:rsid w:val="00DE4117"/>
    <w:rPr>
      <w:rFonts w:ascii="Times New Roman" w:eastAsia="Times New Roman" w:hAnsi="Times New Roman" w:cs="Times New Roman"/>
      <w:sz w:val="20"/>
      <w:szCs w:val="20"/>
      <w:lang w:val="es-ES" w:eastAsia="ar-SA"/>
    </w:rPr>
  </w:style>
  <w:style w:type="table" w:styleId="Tablaconcuadrcula">
    <w:name w:val="Table Grid"/>
    <w:aliases w:val="Ecotabla-3"/>
    <w:basedOn w:val="Tablanormal"/>
    <w:uiPriority w:val="39"/>
    <w:rsid w:val="00DE411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lp1,Bullet List,FooterText,Use Case List Paragraph,List1,numbered,Paragraphe de liste1,titulo 3,Bullets,Ha,HOJA,Bolita,BOLADEF,Párrafo de lista21,BOLA,Nivel 1 OS,Colorful List Accent 1,NORMAL,List Paragraph1,COLEGIO,Guión,Viñeta 2"/>
    <w:basedOn w:val="Normal"/>
    <w:link w:val="PrrafodelistaCar"/>
    <w:uiPriority w:val="34"/>
    <w:qFormat/>
    <w:rsid w:val="00DE4117"/>
    <w:pPr>
      <w:ind w:left="708"/>
    </w:pPr>
    <w:rPr>
      <w:lang w:eastAsia="es-ES"/>
    </w:rPr>
  </w:style>
  <w:style w:type="character" w:customStyle="1" w:styleId="PrrafodelistaCar">
    <w:name w:val="Párrafo de lista Car"/>
    <w:aliases w:val="List Car,lp1 Car,Bullet List Car,FooterText Car,Use Case List Paragraph Car,List1 Car,numbered Car,Paragraphe de liste1 Car,titulo 3 Car,Bullets Car,Ha Car,HOJA Car,Bolita Car,BOLADEF Car,Párrafo de lista21 Car,BOLA Car,NORMAL Car"/>
    <w:basedOn w:val="Fuentedeprrafopredeter"/>
    <w:link w:val="Prrafodelista"/>
    <w:uiPriority w:val="34"/>
    <w:qFormat/>
    <w:locked/>
    <w:rsid w:val="00DE4117"/>
    <w:rPr>
      <w:rFonts w:ascii="Times New Roman" w:eastAsia="Times New Roman" w:hAnsi="Times New Roman" w:cs="Times New Roman"/>
      <w:lang w:eastAsia="es-ES"/>
    </w:rPr>
  </w:style>
  <w:style w:type="paragraph" w:customStyle="1" w:styleId="paragraph">
    <w:name w:val="paragraph"/>
    <w:basedOn w:val="Normal"/>
    <w:rsid w:val="00DE4117"/>
    <w:pPr>
      <w:spacing w:before="100" w:beforeAutospacing="1" w:after="100" w:afterAutospacing="1"/>
    </w:pPr>
    <w:rPr>
      <w:lang w:val="en-US" w:eastAsia="en-US"/>
    </w:rPr>
  </w:style>
  <w:style w:type="paragraph" w:styleId="Textodeglobo">
    <w:name w:val="Balloon Text"/>
    <w:basedOn w:val="Normal"/>
    <w:link w:val="TextodegloboCar"/>
    <w:uiPriority w:val="99"/>
    <w:semiHidden/>
    <w:unhideWhenUsed/>
    <w:rsid w:val="00717B17"/>
    <w:rPr>
      <w:sz w:val="18"/>
      <w:szCs w:val="18"/>
    </w:rPr>
  </w:style>
  <w:style w:type="character" w:customStyle="1" w:styleId="TextodegloboCar">
    <w:name w:val="Texto de globo Car"/>
    <w:basedOn w:val="Fuentedeprrafopredeter"/>
    <w:link w:val="Textodeglobo"/>
    <w:uiPriority w:val="99"/>
    <w:semiHidden/>
    <w:rsid w:val="00717B17"/>
    <w:rPr>
      <w:rFonts w:ascii="Times New Roman" w:eastAsia="Times New Roman" w:hAnsi="Times New Roman" w:cs="Times New Roman"/>
      <w:sz w:val="18"/>
      <w:szCs w:val="18"/>
      <w:lang w:val="es-ES" w:eastAsia="ar-SA"/>
    </w:rPr>
  </w:style>
  <w:style w:type="paragraph" w:styleId="Textocomentario">
    <w:name w:val="annotation text"/>
    <w:basedOn w:val="Normal"/>
    <w:link w:val="TextocomentarioCar"/>
    <w:uiPriority w:val="99"/>
    <w:unhideWhenUsed/>
    <w:rsid w:val="00A96178"/>
    <w:rPr>
      <w:lang w:eastAsia="es-ES_tradnl"/>
    </w:rPr>
  </w:style>
  <w:style w:type="character" w:customStyle="1" w:styleId="TextocomentarioCar">
    <w:name w:val="Texto comentario Car"/>
    <w:basedOn w:val="Fuentedeprrafopredeter"/>
    <w:link w:val="Textocomentario"/>
    <w:uiPriority w:val="99"/>
    <w:rsid w:val="00A96178"/>
    <w:rPr>
      <w:rFonts w:ascii="Times New Roman" w:eastAsia="Times New Roman" w:hAnsi="Times New Roman" w:cs="Times New Roman"/>
      <w:lang w:eastAsia="es-ES_tradnl"/>
    </w:rPr>
  </w:style>
  <w:style w:type="character" w:styleId="Refdecomentario">
    <w:name w:val="annotation reference"/>
    <w:basedOn w:val="Fuentedeprrafopredeter"/>
    <w:uiPriority w:val="99"/>
    <w:rsid w:val="00A96178"/>
    <w:rPr>
      <w:sz w:val="16"/>
      <w:szCs w:val="16"/>
    </w:rPr>
  </w:style>
  <w:style w:type="paragraph" w:styleId="NormalWeb">
    <w:name w:val="Normal (Web)"/>
    <w:basedOn w:val="Normal"/>
    <w:uiPriority w:val="99"/>
    <w:unhideWhenUsed/>
    <w:rsid w:val="00A96178"/>
    <w:pPr>
      <w:spacing w:before="100" w:beforeAutospacing="1" w:after="100" w:afterAutospacing="1"/>
    </w:pPr>
    <w:rPr>
      <w:lang w:eastAsia="es-CO"/>
    </w:rPr>
  </w:style>
  <w:style w:type="paragraph" w:customStyle="1" w:styleId="Default">
    <w:name w:val="Default"/>
    <w:rsid w:val="00EA10FC"/>
    <w:pPr>
      <w:autoSpaceDE w:val="0"/>
      <w:autoSpaceDN w:val="0"/>
      <w:adjustRightInd w:val="0"/>
    </w:pPr>
    <w:rPr>
      <w:rFonts w:ascii="Times New Roman" w:eastAsia="Times New Roman" w:hAnsi="Times New Roman" w:cs="Times New Roman"/>
      <w:color w:val="000000"/>
      <w:lang w:eastAsia="es-CO"/>
    </w:rPr>
  </w:style>
  <w:style w:type="paragraph" w:styleId="Asuntodelcomentario">
    <w:name w:val="annotation subject"/>
    <w:basedOn w:val="Textocomentario"/>
    <w:next w:val="Textocomentario"/>
    <w:link w:val="AsuntodelcomentarioCar"/>
    <w:uiPriority w:val="99"/>
    <w:semiHidden/>
    <w:unhideWhenUsed/>
    <w:rsid w:val="00104D49"/>
    <w:pPr>
      <w:suppressAutoHyphens/>
    </w:pPr>
    <w:rPr>
      <w:b/>
      <w:bCs/>
      <w:sz w:val="20"/>
      <w:szCs w:val="20"/>
      <w:lang w:val="es-ES" w:eastAsia="ar-SA"/>
    </w:rPr>
  </w:style>
  <w:style w:type="character" w:customStyle="1" w:styleId="AsuntodelcomentarioCar">
    <w:name w:val="Asunto del comentario Car"/>
    <w:basedOn w:val="TextocomentarioCar"/>
    <w:link w:val="Asuntodelcomentario"/>
    <w:uiPriority w:val="99"/>
    <w:semiHidden/>
    <w:rsid w:val="00104D49"/>
    <w:rPr>
      <w:rFonts w:ascii="Times New Roman" w:eastAsia="Times New Roman" w:hAnsi="Times New Roman" w:cs="Times New Roman"/>
      <w:b/>
      <w:bCs/>
      <w:sz w:val="20"/>
      <w:szCs w:val="20"/>
      <w:lang w:val="es-ES" w:eastAsia="ar-SA"/>
    </w:rPr>
  </w:style>
  <w:style w:type="character" w:customStyle="1" w:styleId="Ttulo6Car">
    <w:name w:val="Título 6 Car"/>
    <w:basedOn w:val="Fuentedeprrafopredeter"/>
    <w:link w:val="Ttulo6"/>
    <w:uiPriority w:val="9"/>
    <w:rsid w:val="00104D49"/>
    <w:rPr>
      <w:rFonts w:asciiTheme="majorHAnsi" w:eastAsiaTheme="majorEastAsia" w:hAnsiTheme="majorHAnsi" w:cstheme="majorBidi"/>
      <w:color w:val="1F3763" w:themeColor="accent1" w:themeShade="7F"/>
      <w:sz w:val="20"/>
      <w:szCs w:val="20"/>
      <w:lang w:val="es-ES" w:eastAsia="ar-SA"/>
    </w:rPr>
  </w:style>
  <w:style w:type="paragraph" w:styleId="Textonotapie">
    <w:name w:val="footnote text"/>
    <w:basedOn w:val="Normal"/>
    <w:link w:val="TextonotapieCar"/>
    <w:uiPriority w:val="99"/>
    <w:unhideWhenUsed/>
    <w:rsid w:val="00FD75B7"/>
    <w:rPr>
      <w:sz w:val="20"/>
      <w:szCs w:val="20"/>
      <w:lang w:eastAsia="es-ES_tradnl"/>
    </w:rPr>
  </w:style>
  <w:style w:type="character" w:customStyle="1" w:styleId="TextonotapieCar">
    <w:name w:val="Texto nota pie Car"/>
    <w:basedOn w:val="Fuentedeprrafopredeter"/>
    <w:link w:val="Textonotapie"/>
    <w:uiPriority w:val="99"/>
    <w:qFormat/>
    <w:rsid w:val="00FD75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FD75B7"/>
    <w:rPr>
      <w:vertAlign w:val="superscript"/>
    </w:rPr>
  </w:style>
  <w:style w:type="paragraph" w:styleId="Revisin">
    <w:name w:val="Revision"/>
    <w:hidden/>
    <w:uiPriority w:val="99"/>
    <w:semiHidden/>
    <w:rsid w:val="00F55028"/>
    <w:rPr>
      <w:rFonts w:ascii="Times New Roman" w:eastAsia="Times New Roman" w:hAnsi="Times New Roman" w:cs="Times New Roman"/>
      <w:lang w:eastAsia="es-ES_tradnl"/>
    </w:rPr>
  </w:style>
  <w:style w:type="paragraph" w:customStyle="1" w:styleId="Firmas">
    <w:name w:val="Firmas"/>
    <w:rsid w:val="00227A34"/>
    <w:pPr>
      <w:jc w:val="center"/>
    </w:pPr>
    <w:rPr>
      <w:rFonts w:ascii="Arial" w:eastAsia="Times New Roman" w:hAnsi="Arial" w:cs="Times New Roman"/>
      <w:b/>
      <w:sz w:val="20"/>
      <w:szCs w:val="20"/>
      <w:lang w:val="es-ES" w:eastAsia="es-ES"/>
    </w:rPr>
  </w:style>
  <w:style w:type="character" w:styleId="Mencinsinresolver">
    <w:name w:val="Unresolved Mention"/>
    <w:basedOn w:val="Fuentedeprrafopredeter"/>
    <w:uiPriority w:val="99"/>
    <w:semiHidden/>
    <w:unhideWhenUsed/>
    <w:rsid w:val="005136A6"/>
    <w:rPr>
      <w:color w:val="605E5C"/>
      <w:shd w:val="clear" w:color="auto" w:fill="E1DFDD"/>
    </w:rPr>
  </w:style>
  <w:style w:type="paragraph" w:styleId="Textoindependiente2">
    <w:name w:val="Body Text 2"/>
    <w:basedOn w:val="Normal"/>
    <w:link w:val="Textoindependiente2Car"/>
    <w:uiPriority w:val="99"/>
    <w:unhideWhenUsed/>
    <w:rsid w:val="00F22DAB"/>
    <w:pPr>
      <w:spacing w:after="120" w:line="480" w:lineRule="auto"/>
      <w:ind w:left="10" w:right="4" w:hanging="10"/>
      <w:jc w:val="both"/>
    </w:pPr>
    <w:rPr>
      <w:rFonts w:ascii="Arial" w:eastAsia="Arial" w:hAnsi="Arial" w:cs="Arial"/>
      <w:color w:val="000000"/>
      <w:szCs w:val="22"/>
      <w:lang w:eastAsia="es-CO"/>
    </w:rPr>
  </w:style>
  <w:style w:type="character" w:customStyle="1" w:styleId="Textoindependiente2Car">
    <w:name w:val="Texto independiente 2 Car"/>
    <w:basedOn w:val="Fuentedeprrafopredeter"/>
    <w:link w:val="Textoindependiente2"/>
    <w:uiPriority w:val="99"/>
    <w:rsid w:val="00F22DAB"/>
    <w:rPr>
      <w:rFonts w:ascii="Arial" w:eastAsia="Arial" w:hAnsi="Arial" w:cs="Arial"/>
      <w:color w:val="000000"/>
      <w:szCs w:val="22"/>
      <w:lang w:eastAsia="es-CO"/>
    </w:rPr>
  </w:style>
  <w:style w:type="paragraph" w:styleId="Textoindependiente">
    <w:name w:val="Body Text"/>
    <w:basedOn w:val="Normal"/>
    <w:link w:val="TextoindependienteCar"/>
    <w:uiPriority w:val="99"/>
    <w:rsid w:val="009163E0"/>
    <w:pPr>
      <w:jc w:val="both"/>
    </w:pPr>
    <w:rPr>
      <w:rFonts w:ascii="Arial Narrow" w:hAnsi="Arial Narrow"/>
      <w:szCs w:val="20"/>
      <w:lang w:val="es-ES" w:eastAsia="es-ES"/>
    </w:rPr>
  </w:style>
  <w:style w:type="character" w:customStyle="1" w:styleId="TextoindependienteCar">
    <w:name w:val="Texto independiente Car"/>
    <w:basedOn w:val="Fuentedeprrafopredeter"/>
    <w:link w:val="Textoindependiente"/>
    <w:uiPriority w:val="99"/>
    <w:rsid w:val="009163E0"/>
    <w:rPr>
      <w:rFonts w:ascii="Arial Narrow" w:eastAsia="Times New Roman" w:hAnsi="Arial Narrow" w:cs="Times New Roman"/>
      <w:szCs w:val="20"/>
      <w:lang w:val="es-ES" w:eastAsia="es-ES"/>
    </w:rPr>
  </w:style>
  <w:style w:type="paragraph" w:customStyle="1" w:styleId="TableParagraph">
    <w:name w:val="Table Paragraph"/>
    <w:basedOn w:val="Normal"/>
    <w:uiPriority w:val="1"/>
    <w:qFormat/>
    <w:rsid w:val="00ED514A"/>
    <w:pPr>
      <w:widowControl w:val="0"/>
      <w:autoSpaceDE w:val="0"/>
      <w:autoSpaceDN w:val="0"/>
    </w:pPr>
    <w:rPr>
      <w:rFonts w:ascii="Arial" w:eastAsia="Arial" w:hAnsi="Arial" w:cs="Arial"/>
      <w:sz w:val="22"/>
      <w:szCs w:val="22"/>
      <w:lang w:eastAsia="es-CO" w:bidi="es-CO"/>
    </w:rPr>
  </w:style>
  <w:style w:type="paragraph" w:styleId="Lista2">
    <w:name w:val="List 2"/>
    <w:basedOn w:val="Normal"/>
    <w:rsid w:val="00ED514A"/>
    <w:pPr>
      <w:overflowPunct w:val="0"/>
      <w:autoSpaceDE w:val="0"/>
      <w:autoSpaceDN w:val="0"/>
      <w:adjustRightInd w:val="0"/>
      <w:ind w:left="566" w:hanging="283"/>
      <w:textAlignment w:val="baseline"/>
    </w:pPr>
    <w:rPr>
      <w:szCs w:val="20"/>
      <w:lang w:val="es-ES" w:eastAsia="es-ES"/>
    </w:rPr>
  </w:style>
  <w:style w:type="character" w:styleId="Hipervnculovisitado">
    <w:name w:val="FollowedHyperlink"/>
    <w:basedOn w:val="Fuentedeprrafopredeter"/>
    <w:uiPriority w:val="99"/>
    <w:semiHidden/>
    <w:unhideWhenUsed/>
    <w:rsid w:val="008D1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48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23">
          <w:marLeft w:val="0"/>
          <w:marRight w:val="0"/>
          <w:marTop w:val="0"/>
          <w:marBottom w:val="0"/>
          <w:divBdr>
            <w:top w:val="none" w:sz="0" w:space="0" w:color="auto"/>
            <w:left w:val="none" w:sz="0" w:space="0" w:color="auto"/>
            <w:bottom w:val="none" w:sz="0" w:space="0" w:color="auto"/>
            <w:right w:val="none" w:sz="0" w:space="0" w:color="auto"/>
          </w:divBdr>
          <w:divsChild>
            <w:div w:id="1854297343">
              <w:marLeft w:val="0"/>
              <w:marRight w:val="0"/>
              <w:marTop w:val="0"/>
              <w:marBottom w:val="0"/>
              <w:divBdr>
                <w:top w:val="none" w:sz="0" w:space="0" w:color="auto"/>
                <w:left w:val="none" w:sz="0" w:space="0" w:color="auto"/>
                <w:bottom w:val="none" w:sz="0" w:space="0" w:color="auto"/>
                <w:right w:val="none" w:sz="0" w:space="0" w:color="auto"/>
              </w:divBdr>
              <w:divsChild>
                <w:div w:id="6669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0529">
      <w:bodyDiv w:val="1"/>
      <w:marLeft w:val="0"/>
      <w:marRight w:val="0"/>
      <w:marTop w:val="0"/>
      <w:marBottom w:val="0"/>
      <w:divBdr>
        <w:top w:val="none" w:sz="0" w:space="0" w:color="auto"/>
        <w:left w:val="none" w:sz="0" w:space="0" w:color="auto"/>
        <w:bottom w:val="none" w:sz="0" w:space="0" w:color="auto"/>
        <w:right w:val="none" w:sz="0" w:space="0" w:color="auto"/>
      </w:divBdr>
    </w:div>
    <w:div w:id="40785556">
      <w:bodyDiv w:val="1"/>
      <w:marLeft w:val="0"/>
      <w:marRight w:val="0"/>
      <w:marTop w:val="0"/>
      <w:marBottom w:val="0"/>
      <w:divBdr>
        <w:top w:val="none" w:sz="0" w:space="0" w:color="auto"/>
        <w:left w:val="none" w:sz="0" w:space="0" w:color="auto"/>
        <w:bottom w:val="none" w:sz="0" w:space="0" w:color="auto"/>
        <w:right w:val="none" w:sz="0" w:space="0" w:color="auto"/>
      </w:divBdr>
      <w:divsChild>
        <w:div w:id="2113474327">
          <w:marLeft w:val="0"/>
          <w:marRight w:val="0"/>
          <w:marTop w:val="0"/>
          <w:marBottom w:val="0"/>
          <w:divBdr>
            <w:top w:val="none" w:sz="0" w:space="0" w:color="auto"/>
            <w:left w:val="none" w:sz="0" w:space="0" w:color="auto"/>
            <w:bottom w:val="none" w:sz="0" w:space="0" w:color="auto"/>
            <w:right w:val="none" w:sz="0" w:space="0" w:color="auto"/>
          </w:divBdr>
        </w:div>
      </w:divsChild>
    </w:div>
    <w:div w:id="72550089">
      <w:bodyDiv w:val="1"/>
      <w:marLeft w:val="0"/>
      <w:marRight w:val="0"/>
      <w:marTop w:val="0"/>
      <w:marBottom w:val="0"/>
      <w:divBdr>
        <w:top w:val="none" w:sz="0" w:space="0" w:color="auto"/>
        <w:left w:val="none" w:sz="0" w:space="0" w:color="auto"/>
        <w:bottom w:val="none" w:sz="0" w:space="0" w:color="auto"/>
        <w:right w:val="none" w:sz="0" w:space="0" w:color="auto"/>
      </w:divBdr>
      <w:divsChild>
        <w:div w:id="1934819798">
          <w:marLeft w:val="0"/>
          <w:marRight w:val="0"/>
          <w:marTop w:val="0"/>
          <w:marBottom w:val="0"/>
          <w:divBdr>
            <w:top w:val="none" w:sz="0" w:space="0" w:color="auto"/>
            <w:left w:val="none" w:sz="0" w:space="0" w:color="auto"/>
            <w:bottom w:val="none" w:sz="0" w:space="0" w:color="auto"/>
            <w:right w:val="none" w:sz="0" w:space="0" w:color="auto"/>
          </w:divBdr>
        </w:div>
      </w:divsChild>
    </w:div>
    <w:div w:id="87504123">
      <w:bodyDiv w:val="1"/>
      <w:marLeft w:val="0"/>
      <w:marRight w:val="0"/>
      <w:marTop w:val="0"/>
      <w:marBottom w:val="0"/>
      <w:divBdr>
        <w:top w:val="none" w:sz="0" w:space="0" w:color="auto"/>
        <w:left w:val="none" w:sz="0" w:space="0" w:color="auto"/>
        <w:bottom w:val="none" w:sz="0" w:space="0" w:color="auto"/>
        <w:right w:val="none" w:sz="0" w:space="0" w:color="auto"/>
      </w:divBdr>
    </w:div>
    <w:div w:id="110365059">
      <w:bodyDiv w:val="1"/>
      <w:marLeft w:val="0"/>
      <w:marRight w:val="0"/>
      <w:marTop w:val="0"/>
      <w:marBottom w:val="0"/>
      <w:divBdr>
        <w:top w:val="none" w:sz="0" w:space="0" w:color="auto"/>
        <w:left w:val="none" w:sz="0" w:space="0" w:color="auto"/>
        <w:bottom w:val="none" w:sz="0" w:space="0" w:color="auto"/>
        <w:right w:val="none" w:sz="0" w:space="0" w:color="auto"/>
      </w:divBdr>
      <w:divsChild>
        <w:div w:id="872307051">
          <w:marLeft w:val="0"/>
          <w:marRight w:val="0"/>
          <w:marTop w:val="0"/>
          <w:marBottom w:val="0"/>
          <w:divBdr>
            <w:top w:val="none" w:sz="0" w:space="0" w:color="auto"/>
            <w:left w:val="none" w:sz="0" w:space="0" w:color="auto"/>
            <w:bottom w:val="none" w:sz="0" w:space="0" w:color="auto"/>
            <w:right w:val="none" w:sz="0" w:space="0" w:color="auto"/>
          </w:divBdr>
          <w:divsChild>
            <w:div w:id="808212137">
              <w:marLeft w:val="0"/>
              <w:marRight w:val="0"/>
              <w:marTop w:val="0"/>
              <w:marBottom w:val="0"/>
              <w:divBdr>
                <w:top w:val="none" w:sz="0" w:space="0" w:color="auto"/>
                <w:left w:val="none" w:sz="0" w:space="0" w:color="auto"/>
                <w:bottom w:val="none" w:sz="0" w:space="0" w:color="auto"/>
                <w:right w:val="none" w:sz="0" w:space="0" w:color="auto"/>
              </w:divBdr>
              <w:divsChild>
                <w:div w:id="100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9992">
      <w:bodyDiv w:val="1"/>
      <w:marLeft w:val="0"/>
      <w:marRight w:val="0"/>
      <w:marTop w:val="0"/>
      <w:marBottom w:val="0"/>
      <w:divBdr>
        <w:top w:val="none" w:sz="0" w:space="0" w:color="auto"/>
        <w:left w:val="none" w:sz="0" w:space="0" w:color="auto"/>
        <w:bottom w:val="none" w:sz="0" w:space="0" w:color="auto"/>
        <w:right w:val="none" w:sz="0" w:space="0" w:color="auto"/>
      </w:divBdr>
      <w:divsChild>
        <w:div w:id="159199105">
          <w:marLeft w:val="0"/>
          <w:marRight w:val="0"/>
          <w:marTop w:val="0"/>
          <w:marBottom w:val="0"/>
          <w:divBdr>
            <w:top w:val="none" w:sz="0" w:space="0" w:color="auto"/>
            <w:left w:val="none" w:sz="0" w:space="0" w:color="auto"/>
            <w:bottom w:val="none" w:sz="0" w:space="0" w:color="auto"/>
            <w:right w:val="none" w:sz="0" w:space="0" w:color="auto"/>
          </w:divBdr>
        </w:div>
      </w:divsChild>
    </w:div>
    <w:div w:id="125658818">
      <w:bodyDiv w:val="1"/>
      <w:marLeft w:val="0"/>
      <w:marRight w:val="0"/>
      <w:marTop w:val="0"/>
      <w:marBottom w:val="0"/>
      <w:divBdr>
        <w:top w:val="none" w:sz="0" w:space="0" w:color="auto"/>
        <w:left w:val="none" w:sz="0" w:space="0" w:color="auto"/>
        <w:bottom w:val="none" w:sz="0" w:space="0" w:color="auto"/>
        <w:right w:val="none" w:sz="0" w:space="0" w:color="auto"/>
      </w:divBdr>
    </w:div>
    <w:div w:id="129978261">
      <w:bodyDiv w:val="1"/>
      <w:marLeft w:val="0"/>
      <w:marRight w:val="0"/>
      <w:marTop w:val="0"/>
      <w:marBottom w:val="0"/>
      <w:divBdr>
        <w:top w:val="none" w:sz="0" w:space="0" w:color="auto"/>
        <w:left w:val="none" w:sz="0" w:space="0" w:color="auto"/>
        <w:bottom w:val="none" w:sz="0" w:space="0" w:color="auto"/>
        <w:right w:val="none" w:sz="0" w:space="0" w:color="auto"/>
      </w:divBdr>
    </w:div>
    <w:div w:id="155614074">
      <w:bodyDiv w:val="1"/>
      <w:marLeft w:val="0"/>
      <w:marRight w:val="0"/>
      <w:marTop w:val="0"/>
      <w:marBottom w:val="0"/>
      <w:divBdr>
        <w:top w:val="none" w:sz="0" w:space="0" w:color="auto"/>
        <w:left w:val="none" w:sz="0" w:space="0" w:color="auto"/>
        <w:bottom w:val="none" w:sz="0" w:space="0" w:color="auto"/>
        <w:right w:val="none" w:sz="0" w:space="0" w:color="auto"/>
      </w:divBdr>
      <w:divsChild>
        <w:div w:id="1797334222">
          <w:marLeft w:val="0"/>
          <w:marRight w:val="0"/>
          <w:marTop w:val="0"/>
          <w:marBottom w:val="0"/>
          <w:divBdr>
            <w:top w:val="none" w:sz="0" w:space="0" w:color="auto"/>
            <w:left w:val="none" w:sz="0" w:space="0" w:color="auto"/>
            <w:bottom w:val="none" w:sz="0" w:space="0" w:color="auto"/>
            <w:right w:val="none" w:sz="0" w:space="0" w:color="auto"/>
          </w:divBdr>
          <w:divsChild>
            <w:div w:id="714236417">
              <w:marLeft w:val="0"/>
              <w:marRight w:val="0"/>
              <w:marTop w:val="0"/>
              <w:marBottom w:val="0"/>
              <w:divBdr>
                <w:top w:val="none" w:sz="0" w:space="0" w:color="auto"/>
                <w:left w:val="none" w:sz="0" w:space="0" w:color="auto"/>
                <w:bottom w:val="none" w:sz="0" w:space="0" w:color="auto"/>
                <w:right w:val="none" w:sz="0" w:space="0" w:color="auto"/>
              </w:divBdr>
              <w:divsChild>
                <w:div w:id="872496247">
                  <w:marLeft w:val="0"/>
                  <w:marRight w:val="0"/>
                  <w:marTop w:val="0"/>
                  <w:marBottom w:val="0"/>
                  <w:divBdr>
                    <w:top w:val="none" w:sz="0" w:space="0" w:color="auto"/>
                    <w:left w:val="none" w:sz="0" w:space="0" w:color="auto"/>
                    <w:bottom w:val="none" w:sz="0" w:space="0" w:color="auto"/>
                    <w:right w:val="none" w:sz="0" w:space="0" w:color="auto"/>
                  </w:divBdr>
                  <w:divsChild>
                    <w:div w:id="569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0819">
      <w:bodyDiv w:val="1"/>
      <w:marLeft w:val="0"/>
      <w:marRight w:val="0"/>
      <w:marTop w:val="0"/>
      <w:marBottom w:val="0"/>
      <w:divBdr>
        <w:top w:val="none" w:sz="0" w:space="0" w:color="auto"/>
        <w:left w:val="none" w:sz="0" w:space="0" w:color="auto"/>
        <w:bottom w:val="none" w:sz="0" w:space="0" w:color="auto"/>
        <w:right w:val="none" w:sz="0" w:space="0" w:color="auto"/>
      </w:divBdr>
    </w:div>
    <w:div w:id="187064132">
      <w:bodyDiv w:val="1"/>
      <w:marLeft w:val="0"/>
      <w:marRight w:val="0"/>
      <w:marTop w:val="0"/>
      <w:marBottom w:val="0"/>
      <w:divBdr>
        <w:top w:val="none" w:sz="0" w:space="0" w:color="auto"/>
        <w:left w:val="none" w:sz="0" w:space="0" w:color="auto"/>
        <w:bottom w:val="none" w:sz="0" w:space="0" w:color="auto"/>
        <w:right w:val="none" w:sz="0" w:space="0" w:color="auto"/>
      </w:divBdr>
    </w:div>
    <w:div w:id="196740541">
      <w:bodyDiv w:val="1"/>
      <w:marLeft w:val="0"/>
      <w:marRight w:val="0"/>
      <w:marTop w:val="0"/>
      <w:marBottom w:val="0"/>
      <w:divBdr>
        <w:top w:val="none" w:sz="0" w:space="0" w:color="auto"/>
        <w:left w:val="none" w:sz="0" w:space="0" w:color="auto"/>
        <w:bottom w:val="none" w:sz="0" w:space="0" w:color="auto"/>
        <w:right w:val="none" w:sz="0" w:space="0" w:color="auto"/>
      </w:divBdr>
      <w:divsChild>
        <w:div w:id="86512191">
          <w:marLeft w:val="0"/>
          <w:marRight w:val="0"/>
          <w:marTop w:val="0"/>
          <w:marBottom w:val="0"/>
          <w:divBdr>
            <w:top w:val="none" w:sz="0" w:space="0" w:color="auto"/>
            <w:left w:val="none" w:sz="0" w:space="0" w:color="auto"/>
            <w:bottom w:val="none" w:sz="0" w:space="0" w:color="auto"/>
            <w:right w:val="none" w:sz="0" w:space="0" w:color="auto"/>
          </w:divBdr>
          <w:divsChild>
            <w:div w:id="1771855885">
              <w:marLeft w:val="0"/>
              <w:marRight w:val="0"/>
              <w:marTop w:val="0"/>
              <w:marBottom w:val="0"/>
              <w:divBdr>
                <w:top w:val="none" w:sz="0" w:space="0" w:color="auto"/>
                <w:left w:val="none" w:sz="0" w:space="0" w:color="auto"/>
                <w:bottom w:val="none" w:sz="0" w:space="0" w:color="auto"/>
                <w:right w:val="none" w:sz="0" w:space="0" w:color="auto"/>
              </w:divBdr>
              <w:divsChild>
                <w:div w:id="143395850">
                  <w:marLeft w:val="0"/>
                  <w:marRight w:val="0"/>
                  <w:marTop w:val="0"/>
                  <w:marBottom w:val="0"/>
                  <w:divBdr>
                    <w:top w:val="none" w:sz="0" w:space="0" w:color="auto"/>
                    <w:left w:val="none" w:sz="0" w:space="0" w:color="auto"/>
                    <w:bottom w:val="none" w:sz="0" w:space="0" w:color="auto"/>
                    <w:right w:val="none" w:sz="0" w:space="0" w:color="auto"/>
                  </w:divBdr>
                  <w:divsChild>
                    <w:div w:id="444467704">
                      <w:marLeft w:val="0"/>
                      <w:marRight w:val="0"/>
                      <w:marTop w:val="0"/>
                      <w:marBottom w:val="0"/>
                      <w:divBdr>
                        <w:top w:val="none" w:sz="0" w:space="0" w:color="auto"/>
                        <w:left w:val="none" w:sz="0" w:space="0" w:color="auto"/>
                        <w:bottom w:val="none" w:sz="0" w:space="0" w:color="auto"/>
                        <w:right w:val="none" w:sz="0" w:space="0" w:color="auto"/>
                      </w:divBdr>
                      <w:divsChild>
                        <w:div w:id="434442936">
                          <w:marLeft w:val="0"/>
                          <w:marRight w:val="0"/>
                          <w:marTop w:val="0"/>
                          <w:marBottom w:val="0"/>
                          <w:divBdr>
                            <w:top w:val="none" w:sz="0" w:space="0" w:color="auto"/>
                            <w:left w:val="none" w:sz="0" w:space="0" w:color="auto"/>
                            <w:bottom w:val="none" w:sz="0" w:space="0" w:color="auto"/>
                            <w:right w:val="none" w:sz="0" w:space="0" w:color="auto"/>
                          </w:divBdr>
                          <w:divsChild>
                            <w:div w:id="1942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
            <w:div w:id="932713263">
              <w:marLeft w:val="0"/>
              <w:marRight w:val="0"/>
              <w:marTop w:val="0"/>
              <w:marBottom w:val="0"/>
              <w:divBdr>
                <w:top w:val="none" w:sz="0" w:space="0" w:color="auto"/>
                <w:left w:val="none" w:sz="0" w:space="0" w:color="auto"/>
                <w:bottom w:val="none" w:sz="0" w:space="0" w:color="auto"/>
                <w:right w:val="none" w:sz="0" w:space="0" w:color="auto"/>
              </w:divBdr>
              <w:divsChild>
                <w:div w:id="1152670991">
                  <w:marLeft w:val="0"/>
                  <w:marRight w:val="0"/>
                  <w:marTop w:val="0"/>
                  <w:marBottom w:val="0"/>
                  <w:divBdr>
                    <w:top w:val="none" w:sz="0" w:space="0" w:color="auto"/>
                    <w:left w:val="none" w:sz="0" w:space="0" w:color="auto"/>
                    <w:bottom w:val="none" w:sz="0" w:space="0" w:color="auto"/>
                    <w:right w:val="none" w:sz="0" w:space="0" w:color="auto"/>
                  </w:divBdr>
                  <w:divsChild>
                    <w:div w:id="574516944">
                      <w:marLeft w:val="0"/>
                      <w:marRight w:val="0"/>
                      <w:marTop w:val="0"/>
                      <w:marBottom w:val="0"/>
                      <w:divBdr>
                        <w:top w:val="none" w:sz="0" w:space="0" w:color="auto"/>
                        <w:left w:val="none" w:sz="0" w:space="0" w:color="auto"/>
                        <w:bottom w:val="none" w:sz="0" w:space="0" w:color="auto"/>
                        <w:right w:val="none" w:sz="0" w:space="0" w:color="auto"/>
                      </w:divBdr>
                      <w:divsChild>
                        <w:div w:id="1316107405">
                          <w:marLeft w:val="0"/>
                          <w:marRight w:val="0"/>
                          <w:marTop w:val="0"/>
                          <w:marBottom w:val="0"/>
                          <w:divBdr>
                            <w:top w:val="none" w:sz="0" w:space="0" w:color="auto"/>
                            <w:left w:val="none" w:sz="0" w:space="0" w:color="auto"/>
                            <w:bottom w:val="none" w:sz="0" w:space="0" w:color="auto"/>
                            <w:right w:val="none" w:sz="0" w:space="0" w:color="auto"/>
                          </w:divBdr>
                          <w:divsChild>
                            <w:div w:id="1948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8496">
      <w:bodyDiv w:val="1"/>
      <w:marLeft w:val="0"/>
      <w:marRight w:val="0"/>
      <w:marTop w:val="0"/>
      <w:marBottom w:val="0"/>
      <w:divBdr>
        <w:top w:val="none" w:sz="0" w:space="0" w:color="auto"/>
        <w:left w:val="none" w:sz="0" w:space="0" w:color="auto"/>
        <w:bottom w:val="none" w:sz="0" w:space="0" w:color="auto"/>
        <w:right w:val="none" w:sz="0" w:space="0" w:color="auto"/>
      </w:divBdr>
    </w:div>
    <w:div w:id="202327633">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13783010">
      <w:bodyDiv w:val="1"/>
      <w:marLeft w:val="0"/>
      <w:marRight w:val="0"/>
      <w:marTop w:val="0"/>
      <w:marBottom w:val="0"/>
      <w:divBdr>
        <w:top w:val="none" w:sz="0" w:space="0" w:color="auto"/>
        <w:left w:val="none" w:sz="0" w:space="0" w:color="auto"/>
        <w:bottom w:val="none" w:sz="0" w:space="0" w:color="auto"/>
        <w:right w:val="none" w:sz="0" w:space="0" w:color="auto"/>
      </w:divBdr>
      <w:divsChild>
        <w:div w:id="185294014">
          <w:marLeft w:val="0"/>
          <w:marRight w:val="0"/>
          <w:marTop w:val="0"/>
          <w:marBottom w:val="0"/>
          <w:divBdr>
            <w:top w:val="none" w:sz="0" w:space="0" w:color="auto"/>
            <w:left w:val="none" w:sz="0" w:space="0" w:color="auto"/>
            <w:bottom w:val="none" w:sz="0" w:space="0" w:color="auto"/>
            <w:right w:val="none" w:sz="0" w:space="0" w:color="auto"/>
          </w:divBdr>
          <w:divsChild>
            <w:div w:id="1544558283">
              <w:marLeft w:val="0"/>
              <w:marRight w:val="0"/>
              <w:marTop w:val="0"/>
              <w:marBottom w:val="0"/>
              <w:divBdr>
                <w:top w:val="none" w:sz="0" w:space="0" w:color="auto"/>
                <w:left w:val="none" w:sz="0" w:space="0" w:color="auto"/>
                <w:bottom w:val="none" w:sz="0" w:space="0" w:color="auto"/>
                <w:right w:val="none" w:sz="0" w:space="0" w:color="auto"/>
              </w:divBdr>
              <w:divsChild>
                <w:div w:id="6621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6724">
      <w:bodyDiv w:val="1"/>
      <w:marLeft w:val="0"/>
      <w:marRight w:val="0"/>
      <w:marTop w:val="0"/>
      <w:marBottom w:val="0"/>
      <w:divBdr>
        <w:top w:val="none" w:sz="0" w:space="0" w:color="auto"/>
        <w:left w:val="none" w:sz="0" w:space="0" w:color="auto"/>
        <w:bottom w:val="none" w:sz="0" w:space="0" w:color="auto"/>
        <w:right w:val="none" w:sz="0" w:space="0" w:color="auto"/>
      </w:divBdr>
    </w:div>
    <w:div w:id="262542884">
      <w:bodyDiv w:val="1"/>
      <w:marLeft w:val="0"/>
      <w:marRight w:val="0"/>
      <w:marTop w:val="0"/>
      <w:marBottom w:val="0"/>
      <w:divBdr>
        <w:top w:val="none" w:sz="0" w:space="0" w:color="auto"/>
        <w:left w:val="none" w:sz="0" w:space="0" w:color="auto"/>
        <w:bottom w:val="none" w:sz="0" w:space="0" w:color="auto"/>
        <w:right w:val="none" w:sz="0" w:space="0" w:color="auto"/>
      </w:divBdr>
    </w:div>
    <w:div w:id="275407911">
      <w:bodyDiv w:val="1"/>
      <w:marLeft w:val="0"/>
      <w:marRight w:val="0"/>
      <w:marTop w:val="0"/>
      <w:marBottom w:val="0"/>
      <w:divBdr>
        <w:top w:val="none" w:sz="0" w:space="0" w:color="auto"/>
        <w:left w:val="none" w:sz="0" w:space="0" w:color="auto"/>
        <w:bottom w:val="none" w:sz="0" w:space="0" w:color="auto"/>
        <w:right w:val="none" w:sz="0" w:space="0" w:color="auto"/>
      </w:divBdr>
      <w:divsChild>
        <w:div w:id="1955138658">
          <w:marLeft w:val="0"/>
          <w:marRight w:val="0"/>
          <w:marTop w:val="0"/>
          <w:marBottom w:val="0"/>
          <w:divBdr>
            <w:top w:val="none" w:sz="0" w:space="0" w:color="auto"/>
            <w:left w:val="none" w:sz="0" w:space="0" w:color="auto"/>
            <w:bottom w:val="none" w:sz="0" w:space="0" w:color="auto"/>
            <w:right w:val="none" w:sz="0" w:space="0" w:color="auto"/>
          </w:divBdr>
          <w:divsChild>
            <w:div w:id="1028022041">
              <w:marLeft w:val="0"/>
              <w:marRight w:val="0"/>
              <w:marTop w:val="0"/>
              <w:marBottom w:val="0"/>
              <w:divBdr>
                <w:top w:val="none" w:sz="0" w:space="0" w:color="auto"/>
                <w:left w:val="none" w:sz="0" w:space="0" w:color="auto"/>
                <w:bottom w:val="none" w:sz="0" w:space="0" w:color="auto"/>
                <w:right w:val="none" w:sz="0" w:space="0" w:color="auto"/>
              </w:divBdr>
              <w:divsChild>
                <w:div w:id="9474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176">
      <w:bodyDiv w:val="1"/>
      <w:marLeft w:val="0"/>
      <w:marRight w:val="0"/>
      <w:marTop w:val="0"/>
      <w:marBottom w:val="0"/>
      <w:divBdr>
        <w:top w:val="none" w:sz="0" w:space="0" w:color="auto"/>
        <w:left w:val="none" w:sz="0" w:space="0" w:color="auto"/>
        <w:bottom w:val="none" w:sz="0" w:space="0" w:color="auto"/>
        <w:right w:val="none" w:sz="0" w:space="0" w:color="auto"/>
      </w:divBdr>
    </w:div>
    <w:div w:id="303320300">
      <w:bodyDiv w:val="1"/>
      <w:marLeft w:val="0"/>
      <w:marRight w:val="0"/>
      <w:marTop w:val="0"/>
      <w:marBottom w:val="0"/>
      <w:divBdr>
        <w:top w:val="none" w:sz="0" w:space="0" w:color="auto"/>
        <w:left w:val="none" w:sz="0" w:space="0" w:color="auto"/>
        <w:bottom w:val="none" w:sz="0" w:space="0" w:color="auto"/>
        <w:right w:val="none" w:sz="0" w:space="0" w:color="auto"/>
      </w:divBdr>
    </w:div>
    <w:div w:id="322859966">
      <w:bodyDiv w:val="1"/>
      <w:marLeft w:val="0"/>
      <w:marRight w:val="0"/>
      <w:marTop w:val="0"/>
      <w:marBottom w:val="0"/>
      <w:divBdr>
        <w:top w:val="none" w:sz="0" w:space="0" w:color="auto"/>
        <w:left w:val="none" w:sz="0" w:space="0" w:color="auto"/>
        <w:bottom w:val="none" w:sz="0" w:space="0" w:color="auto"/>
        <w:right w:val="none" w:sz="0" w:space="0" w:color="auto"/>
      </w:divBdr>
      <w:divsChild>
        <w:div w:id="1734505310">
          <w:marLeft w:val="0"/>
          <w:marRight w:val="0"/>
          <w:marTop w:val="0"/>
          <w:marBottom w:val="0"/>
          <w:divBdr>
            <w:top w:val="none" w:sz="0" w:space="0" w:color="auto"/>
            <w:left w:val="none" w:sz="0" w:space="0" w:color="auto"/>
            <w:bottom w:val="none" w:sz="0" w:space="0" w:color="auto"/>
            <w:right w:val="none" w:sz="0" w:space="0" w:color="auto"/>
          </w:divBdr>
          <w:divsChild>
            <w:div w:id="1812600586">
              <w:marLeft w:val="0"/>
              <w:marRight w:val="0"/>
              <w:marTop w:val="0"/>
              <w:marBottom w:val="0"/>
              <w:divBdr>
                <w:top w:val="none" w:sz="0" w:space="0" w:color="auto"/>
                <w:left w:val="none" w:sz="0" w:space="0" w:color="auto"/>
                <w:bottom w:val="none" w:sz="0" w:space="0" w:color="auto"/>
                <w:right w:val="none" w:sz="0" w:space="0" w:color="auto"/>
              </w:divBdr>
              <w:divsChild>
                <w:div w:id="2104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4918">
      <w:bodyDiv w:val="1"/>
      <w:marLeft w:val="0"/>
      <w:marRight w:val="0"/>
      <w:marTop w:val="0"/>
      <w:marBottom w:val="0"/>
      <w:divBdr>
        <w:top w:val="none" w:sz="0" w:space="0" w:color="auto"/>
        <w:left w:val="none" w:sz="0" w:space="0" w:color="auto"/>
        <w:bottom w:val="none" w:sz="0" w:space="0" w:color="auto"/>
        <w:right w:val="none" w:sz="0" w:space="0" w:color="auto"/>
      </w:divBdr>
    </w:div>
    <w:div w:id="401410784">
      <w:bodyDiv w:val="1"/>
      <w:marLeft w:val="0"/>
      <w:marRight w:val="0"/>
      <w:marTop w:val="0"/>
      <w:marBottom w:val="0"/>
      <w:divBdr>
        <w:top w:val="none" w:sz="0" w:space="0" w:color="auto"/>
        <w:left w:val="none" w:sz="0" w:space="0" w:color="auto"/>
        <w:bottom w:val="none" w:sz="0" w:space="0" w:color="auto"/>
        <w:right w:val="none" w:sz="0" w:space="0" w:color="auto"/>
      </w:divBdr>
    </w:div>
    <w:div w:id="407190752">
      <w:bodyDiv w:val="1"/>
      <w:marLeft w:val="0"/>
      <w:marRight w:val="0"/>
      <w:marTop w:val="0"/>
      <w:marBottom w:val="0"/>
      <w:divBdr>
        <w:top w:val="none" w:sz="0" w:space="0" w:color="auto"/>
        <w:left w:val="none" w:sz="0" w:space="0" w:color="auto"/>
        <w:bottom w:val="none" w:sz="0" w:space="0" w:color="auto"/>
        <w:right w:val="none" w:sz="0" w:space="0" w:color="auto"/>
      </w:divBdr>
      <w:divsChild>
        <w:div w:id="1353461056">
          <w:marLeft w:val="0"/>
          <w:marRight w:val="0"/>
          <w:marTop w:val="0"/>
          <w:marBottom w:val="0"/>
          <w:divBdr>
            <w:top w:val="none" w:sz="0" w:space="0" w:color="auto"/>
            <w:left w:val="none" w:sz="0" w:space="0" w:color="auto"/>
            <w:bottom w:val="none" w:sz="0" w:space="0" w:color="auto"/>
            <w:right w:val="none" w:sz="0" w:space="0" w:color="auto"/>
          </w:divBdr>
          <w:divsChild>
            <w:div w:id="671876148">
              <w:marLeft w:val="0"/>
              <w:marRight w:val="0"/>
              <w:marTop w:val="0"/>
              <w:marBottom w:val="0"/>
              <w:divBdr>
                <w:top w:val="none" w:sz="0" w:space="0" w:color="auto"/>
                <w:left w:val="none" w:sz="0" w:space="0" w:color="auto"/>
                <w:bottom w:val="none" w:sz="0" w:space="0" w:color="auto"/>
                <w:right w:val="none" w:sz="0" w:space="0" w:color="auto"/>
              </w:divBdr>
              <w:divsChild>
                <w:div w:id="1789085282">
                  <w:marLeft w:val="0"/>
                  <w:marRight w:val="0"/>
                  <w:marTop w:val="0"/>
                  <w:marBottom w:val="0"/>
                  <w:divBdr>
                    <w:top w:val="none" w:sz="0" w:space="0" w:color="auto"/>
                    <w:left w:val="none" w:sz="0" w:space="0" w:color="auto"/>
                    <w:bottom w:val="none" w:sz="0" w:space="0" w:color="auto"/>
                    <w:right w:val="none" w:sz="0" w:space="0" w:color="auto"/>
                  </w:divBdr>
                  <w:divsChild>
                    <w:div w:id="13974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1964">
      <w:bodyDiv w:val="1"/>
      <w:marLeft w:val="0"/>
      <w:marRight w:val="0"/>
      <w:marTop w:val="0"/>
      <w:marBottom w:val="0"/>
      <w:divBdr>
        <w:top w:val="none" w:sz="0" w:space="0" w:color="auto"/>
        <w:left w:val="none" w:sz="0" w:space="0" w:color="auto"/>
        <w:bottom w:val="none" w:sz="0" w:space="0" w:color="auto"/>
        <w:right w:val="none" w:sz="0" w:space="0" w:color="auto"/>
      </w:divBdr>
      <w:divsChild>
        <w:div w:id="667634590">
          <w:marLeft w:val="0"/>
          <w:marRight w:val="0"/>
          <w:marTop w:val="0"/>
          <w:marBottom w:val="0"/>
          <w:divBdr>
            <w:top w:val="none" w:sz="0" w:space="0" w:color="auto"/>
            <w:left w:val="none" w:sz="0" w:space="0" w:color="auto"/>
            <w:bottom w:val="none" w:sz="0" w:space="0" w:color="auto"/>
            <w:right w:val="none" w:sz="0" w:space="0" w:color="auto"/>
          </w:divBdr>
          <w:divsChild>
            <w:div w:id="1233806414">
              <w:marLeft w:val="0"/>
              <w:marRight w:val="0"/>
              <w:marTop w:val="0"/>
              <w:marBottom w:val="0"/>
              <w:divBdr>
                <w:top w:val="none" w:sz="0" w:space="0" w:color="auto"/>
                <w:left w:val="none" w:sz="0" w:space="0" w:color="auto"/>
                <w:bottom w:val="none" w:sz="0" w:space="0" w:color="auto"/>
                <w:right w:val="none" w:sz="0" w:space="0" w:color="auto"/>
              </w:divBdr>
              <w:divsChild>
                <w:div w:id="127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768">
      <w:bodyDiv w:val="1"/>
      <w:marLeft w:val="0"/>
      <w:marRight w:val="0"/>
      <w:marTop w:val="0"/>
      <w:marBottom w:val="0"/>
      <w:divBdr>
        <w:top w:val="none" w:sz="0" w:space="0" w:color="auto"/>
        <w:left w:val="none" w:sz="0" w:space="0" w:color="auto"/>
        <w:bottom w:val="none" w:sz="0" w:space="0" w:color="auto"/>
        <w:right w:val="none" w:sz="0" w:space="0" w:color="auto"/>
      </w:divBdr>
      <w:divsChild>
        <w:div w:id="2035837366">
          <w:marLeft w:val="0"/>
          <w:marRight w:val="0"/>
          <w:marTop w:val="0"/>
          <w:marBottom w:val="0"/>
          <w:divBdr>
            <w:top w:val="none" w:sz="0" w:space="0" w:color="auto"/>
            <w:left w:val="none" w:sz="0" w:space="0" w:color="auto"/>
            <w:bottom w:val="none" w:sz="0" w:space="0" w:color="auto"/>
            <w:right w:val="none" w:sz="0" w:space="0" w:color="auto"/>
          </w:divBdr>
        </w:div>
      </w:divsChild>
    </w:div>
    <w:div w:id="462234488">
      <w:bodyDiv w:val="1"/>
      <w:marLeft w:val="0"/>
      <w:marRight w:val="0"/>
      <w:marTop w:val="0"/>
      <w:marBottom w:val="0"/>
      <w:divBdr>
        <w:top w:val="none" w:sz="0" w:space="0" w:color="auto"/>
        <w:left w:val="none" w:sz="0" w:space="0" w:color="auto"/>
        <w:bottom w:val="none" w:sz="0" w:space="0" w:color="auto"/>
        <w:right w:val="none" w:sz="0" w:space="0" w:color="auto"/>
      </w:divBdr>
    </w:div>
    <w:div w:id="462388213">
      <w:bodyDiv w:val="1"/>
      <w:marLeft w:val="0"/>
      <w:marRight w:val="0"/>
      <w:marTop w:val="0"/>
      <w:marBottom w:val="0"/>
      <w:divBdr>
        <w:top w:val="none" w:sz="0" w:space="0" w:color="auto"/>
        <w:left w:val="none" w:sz="0" w:space="0" w:color="auto"/>
        <w:bottom w:val="none" w:sz="0" w:space="0" w:color="auto"/>
        <w:right w:val="none" w:sz="0" w:space="0" w:color="auto"/>
      </w:divBdr>
    </w:div>
    <w:div w:id="521627069">
      <w:bodyDiv w:val="1"/>
      <w:marLeft w:val="0"/>
      <w:marRight w:val="0"/>
      <w:marTop w:val="0"/>
      <w:marBottom w:val="0"/>
      <w:divBdr>
        <w:top w:val="none" w:sz="0" w:space="0" w:color="auto"/>
        <w:left w:val="none" w:sz="0" w:space="0" w:color="auto"/>
        <w:bottom w:val="none" w:sz="0" w:space="0" w:color="auto"/>
        <w:right w:val="none" w:sz="0" w:space="0" w:color="auto"/>
      </w:divBdr>
      <w:divsChild>
        <w:div w:id="1086923375">
          <w:marLeft w:val="0"/>
          <w:marRight w:val="0"/>
          <w:marTop w:val="0"/>
          <w:marBottom w:val="0"/>
          <w:divBdr>
            <w:top w:val="none" w:sz="0" w:space="0" w:color="auto"/>
            <w:left w:val="none" w:sz="0" w:space="0" w:color="auto"/>
            <w:bottom w:val="none" w:sz="0" w:space="0" w:color="auto"/>
            <w:right w:val="none" w:sz="0" w:space="0" w:color="auto"/>
          </w:divBdr>
          <w:divsChild>
            <w:div w:id="40595168">
              <w:marLeft w:val="0"/>
              <w:marRight w:val="0"/>
              <w:marTop w:val="0"/>
              <w:marBottom w:val="0"/>
              <w:divBdr>
                <w:top w:val="none" w:sz="0" w:space="0" w:color="auto"/>
                <w:left w:val="none" w:sz="0" w:space="0" w:color="auto"/>
                <w:bottom w:val="none" w:sz="0" w:space="0" w:color="auto"/>
                <w:right w:val="none" w:sz="0" w:space="0" w:color="auto"/>
              </w:divBdr>
              <w:divsChild>
                <w:div w:id="377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8994">
      <w:bodyDiv w:val="1"/>
      <w:marLeft w:val="0"/>
      <w:marRight w:val="0"/>
      <w:marTop w:val="0"/>
      <w:marBottom w:val="0"/>
      <w:divBdr>
        <w:top w:val="none" w:sz="0" w:space="0" w:color="auto"/>
        <w:left w:val="none" w:sz="0" w:space="0" w:color="auto"/>
        <w:bottom w:val="none" w:sz="0" w:space="0" w:color="auto"/>
        <w:right w:val="none" w:sz="0" w:space="0" w:color="auto"/>
      </w:divBdr>
      <w:divsChild>
        <w:div w:id="1508786745">
          <w:marLeft w:val="0"/>
          <w:marRight w:val="0"/>
          <w:marTop w:val="0"/>
          <w:marBottom w:val="0"/>
          <w:divBdr>
            <w:top w:val="none" w:sz="0" w:space="0" w:color="auto"/>
            <w:left w:val="none" w:sz="0" w:space="0" w:color="auto"/>
            <w:bottom w:val="none" w:sz="0" w:space="0" w:color="auto"/>
            <w:right w:val="none" w:sz="0" w:space="0" w:color="auto"/>
          </w:divBdr>
          <w:divsChild>
            <w:div w:id="1714572926">
              <w:marLeft w:val="0"/>
              <w:marRight w:val="0"/>
              <w:marTop w:val="0"/>
              <w:marBottom w:val="0"/>
              <w:divBdr>
                <w:top w:val="none" w:sz="0" w:space="0" w:color="auto"/>
                <w:left w:val="none" w:sz="0" w:space="0" w:color="auto"/>
                <w:bottom w:val="none" w:sz="0" w:space="0" w:color="auto"/>
                <w:right w:val="none" w:sz="0" w:space="0" w:color="auto"/>
              </w:divBdr>
              <w:divsChild>
                <w:div w:id="502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8527">
      <w:bodyDiv w:val="1"/>
      <w:marLeft w:val="0"/>
      <w:marRight w:val="0"/>
      <w:marTop w:val="0"/>
      <w:marBottom w:val="0"/>
      <w:divBdr>
        <w:top w:val="none" w:sz="0" w:space="0" w:color="auto"/>
        <w:left w:val="none" w:sz="0" w:space="0" w:color="auto"/>
        <w:bottom w:val="none" w:sz="0" w:space="0" w:color="auto"/>
        <w:right w:val="none" w:sz="0" w:space="0" w:color="auto"/>
      </w:divBdr>
    </w:div>
    <w:div w:id="54692023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7">
          <w:marLeft w:val="0"/>
          <w:marRight w:val="0"/>
          <w:marTop w:val="0"/>
          <w:marBottom w:val="0"/>
          <w:divBdr>
            <w:top w:val="none" w:sz="0" w:space="0" w:color="auto"/>
            <w:left w:val="none" w:sz="0" w:space="0" w:color="auto"/>
            <w:bottom w:val="none" w:sz="0" w:space="0" w:color="auto"/>
            <w:right w:val="none" w:sz="0" w:space="0" w:color="auto"/>
          </w:divBdr>
          <w:divsChild>
            <w:div w:id="1835686220">
              <w:marLeft w:val="0"/>
              <w:marRight w:val="0"/>
              <w:marTop w:val="0"/>
              <w:marBottom w:val="0"/>
              <w:divBdr>
                <w:top w:val="none" w:sz="0" w:space="0" w:color="auto"/>
                <w:left w:val="none" w:sz="0" w:space="0" w:color="auto"/>
                <w:bottom w:val="none" w:sz="0" w:space="0" w:color="auto"/>
                <w:right w:val="none" w:sz="0" w:space="0" w:color="auto"/>
              </w:divBdr>
              <w:divsChild>
                <w:div w:id="1779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829">
      <w:bodyDiv w:val="1"/>
      <w:marLeft w:val="0"/>
      <w:marRight w:val="0"/>
      <w:marTop w:val="0"/>
      <w:marBottom w:val="0"/>
      <w:divBdr>
        <w:top w:val="none" w:sz="0" w:space="0" w:color="auto"/>
        <w:left w:val="none" w:sz="0" w:space="0" w:color="auto"/>
        <w:bottom w:val="none" w:sz="0" w:space="0" w:color="auto"/>
        <w:right w:val="none" w:sz="0" w:space="0" w:color="auto"/>
      </w:divBdr>
      <w:divsChild>
        <w:div w:id="1036275742">
          <w:marLeft w:val="0"/>
          <w:marRight w:val="0"/>
          <w:marTop w:val="0"/>
          <w:marBottom w:val="0"/>
          <w:divBdr>
            <w:top w:val="none" w:sz="0" w:space="0" w:color="auto"/>
            <w:left w:val="none" w:sz="0" w:space="0" w:color="auto"/>
            <w:bottom w:val="none" w:sz="0" w:space="0" w:color="auto"/>
            <w:right w:val="none" w:sz="0" w:space="0" w:color="auto"/>
          </w:divBdr>
          <w:divsChild>
            <w:div w:id="2058234307">
              <w:marLeft w:val="0"/>
              <w:marRight w:val="0"/>
              <w:marTop w:val="0"/>
              <w:marBottom w:val="0"/>
              <w:divBdr>
                <w:top w:val="none" w:sz="0" w:space="0" w:color="auto"/>
                <w:left w:val="none" w:sz="0" w:space="0" w:color="auto"/>
                <w:bottom w:val="none" w:sz="0" w:space="0" w:color="auto"/>
                <w:right w:val="none" w:sz="0" w:space="0" w:color="auto"/>
              </w:divBdr>
              <w:divsChild>
                <w:div w:id="31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6716">
      <w:bodyDiv w:val="1"/>
      <w:marLeft w:val="0"/>
      <w:marRight w:val="0"/>
      <w:marTop w:val="0"/>
      <w:marBottom w:val="0"/>
      <w:divBdr>
        <w:top w:val="none" w:sz="0" w:space="0" w:color="auto"/>
        <w:left w:val="none" w:sz="0" w:space="0" w:color="auto"/>
        <w:bottom w:val="none" w:sz="0" w:space="0" w:color="auto"/>
        <w:right w:val="none" w:sz="0" w:space="0" w:color="auto"/>
      </w:divBdr>
      <w:divsChild>
        <w:div w:id="393938742">
          <w:marLeft w:val="0"/>
          <w:marRight w:val="0"/>
          <w:marTop w:val="0"/>
          <w:marBottom w:val="0"/>
          <w:divBdr>
            <w:top w:val="none" w:sz="0" w:space="0" w:color="auto"/>
            <w:left w:val="none" w:sz="0" w:space="0" w:color="auto"/>
            <w:bottom w:val="none" w:sz="0" w:space="0" w:color="auto"/>
            <w:right w:val="none" w:sz="0" w:space="0" w:color="auto"/>
          </w:divBdr>
          <w:divsChild>
            <w:div w:id="257949700">
              <w:marLeft w:val="0"/>
              <w:marRight w:val="0"/>
              <w:marTop w:val="0"/>
              <w:marBottom w:val="0"/>
              <w:divBdr>
                <w:top w:val="none" w:sz="0" w:space="0" w:color="auto"/>
                <w:left w:val="none" w:sz="0" w:space="0" w:color="auto"/>
                <w:bottom w:val="none" w:sz="0" w:space="0" w:color="auto"/>
                <w:right w:val="none" w:sz="0" w:space="0" w:color="auto"/>
              </w:divBdr>
              <w:divsChild>
                <w:div w:id="13498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609">
      <w:bodyDiv w:val="1"/>
      <w:marLeft w:val="0"/>
      <w:marRight w:val="0"/>
      <w:marTop w:val="0"/>
      <w:marBottom w:val="0"/>
      <w:divBdr>
        <w:top w:val="none" w:sz="0" w:space="0" w:color="auto"/>
        <w:left w:val="none" w:sz="0" w:space="0" w:color="auto"/>
        <w:bottom w:val="none" w:sz="0" w:space="0" w:color="auto"/>
        <w:right w:val="none" w:sz="0" w:space="0" w:color="auto"/>
      </w:divBdr>
      <w:divsChild>
        <w:div w:id="101534723">
          <w:marLeft w:val="0"/>
          <w:marRight w:val="0"/>
          <w:marTop w:val="0"/>
          <w:marBottom w:val="0"/>
          <w:divBdr>
            <w:top w:val="none" w:sz="0" w:space="0" w:color="auto"/>
            <w:left w:val="none" w:sz="0" w:space="0" w:color="auto"/>
            <w:bottom w:val="none" w:sz="0" w:space="0" w:color="auto"/>
            <w:right w:val="none" w:sz="0" w:space="0" w:color="auto"/>
          </w:divBdr>
          <w:divsChild>
            <w:div w:id="1900510861">
              <w:marLeft w:val="0"/>
              <w:marRight w:val="0"/>
              <w:marTop w:val="0"/>
              <w:marBottom w:val="0"/>
              <w:divBdr>
                <w:top w:val="none" w:sz="0" w:space="0" w:color="auto"/>
                <w:left w:val="none" w:sz="0" w:space="0" w:color="auto"/>
                <w:bottom w:val="none" w:sz="0" w:space="0" w:color="auto"/>
                <w:right w:val="none" w:sz="0" w:space="0" w:color="auto"/>
              </w:divBdr>
              <w:divsChild>
                <w:div w:id="253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4333">
      <w:bodyDiv w:val="1"/>
      <w:marLeft w:val="0"/>
      <w:marRight w:val="0"/>
      <w:marTop w:val="0"/>
      <w:marBottom w:val="0"/>
      <w:divBdr>
        <w:top w:val="none" w:sz="0" w:space="0" w:color="auto"/>
        <w:left w:val="none" w:sz="0" w:space="0" w:color="auto"/>
        <w:bottom w:val="none" w:sz="0" w:space="0" w:color="auto"/>
        <w:right w:val="none" w:sz="0" w:space="0" w:color="auto"/>
      </w:divBdr>
    </w:div>
    <w:div w:id="661130413">
      <w:bodyDiv w:val="1"/>
      <w:marLeft w:val="0"/>
      <w:marRight w:val="0"/>
      <w:marTop w:val="0"/>
      <w:marBottom w:val="0"/>
      <w:divBdr>
        <w:top w:val="none" w:sz="0" w:space="0" w:color="auto"/>
        <w:left w:val="none" w:sz="0" w:space="0" w:color="auto"/>
        <w:bottom w:val="none" w:sz="0" w:space="0" w:color="auto"/>
        <w:right w:val="none" w:sz="0" w:space="0" w:color="auto"/>
      </w:divBdr>
      <w:divsChild>
        <w:div w:id="1133211857">
          <w:marLeft w:val="0"/>
          <w:marRight w:val="0"/>
          <w:marTop w:val="0"/>
          <w:marBottom w:val="0"/>
          <w:divBdr>
            <w:top w:val="none" w:sz="0" w:space="0" w:color="auto"/>
            <w:left w:val="none" w:sz="0" w:space="0" w:color="auto"/>
            <w:bottom w:val="none" w:sz="0" w:space="0" w:color="auto"/>
            <w:right w:val="none" w:sz="0" w:space="0" w:color="auto"/>
          </w:divBdr>
          <w:divsChild>
            <w:div w:id="622348992">
              <w:marLeft w:val="0"/>
              <w:marRight w:val="0"/>
              <w:marTop w:val="0"/>
              <w:marBottom w:val="0"/>
              <w:divBdr>
                <w:top w:val="none" w:sz="0" w:space="0" w:color="auto"/>
                <w:left w:val="none" w:sz="0" w:space="0" w:color="auto"/>
                <w:bottom w:val="none" w:sz="0" w:space="0" w:color="auto"/>
                <w:right w:val="none" w:sz="0" w:space="0" w:color="auto"/>
              </w:divBdr>
              <w:divsChild>
                <w:div w:id="2100829761">
                  <w:marLeft w:val="0"/>
                  <w:marRight w:val="0"/>
                  <w:marTop w:val="0"/>
                  <w:marBottom w:val="0"/>
                  <w:divBdr>
                    <w:top w:val="none" w:sz="0" w:space="0" w:color="auto"/>
                    <w:left w:val="none" w:sz="0" w:space="0" w:color="auto"/>
                    <w:bottom w:val="none" w:sz="0" w:space="0" w:color="auto"/>
                    <w:right w:val="none" w:sz="0" w:space="0" w:color="auto"/>
                  </w:divBdr>
                  <w:divsChild>
                    <w:div w:id="16574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021">
      <w:bodyDiv w:val="1"/>
      <w:marLeft w:val="0"/>
      <w:marRight w:val="0"/>
      <w:marTop w:val="0"/>
      <w:marBottom w:val="0"/>
      <w:divBdr>
        <w:top w:val="none" w:sz="0" w:space="0" w:color="auto"/>
        <w:left w:val="none" w:sz="0" w:space="0" w:color="auto"/>
        <w:bottom w:val="none" w:sz="0" w:space="0" w:color="auto"/>
        <w:right w:val="none" w:sz="0" w:space="0" w:color="auto"/>
      </w:divBdr>
    </w:div>
    <w:div w:id="821628863">
      <w:bodyDiv w:val="1"/>
      <w:marLeft w:val="0"/>
      <w:marRight w:val="0"/>
      <w:marTop w:val="0"/>
      <w:marBottom w:val="0"/>
      <w:divBdr>
        <w:top w:val="none" w:sz="0" w:space="0" w:color="auto"/>
        <w:left w:val="none" w:sz="0" w:space="0" w:color="auto"/>
        <w:bottom w:val="none" w:sz="0" w:space="0" w:color="auto"/>
        <w:right w:val="none" w:sz="0" w:space="0" w:color="auto"/>
      </w:divBdr>
      <w:divsChild>
        <w:div w:id="54934146">
          <w:marLeft w:val="0"/>
          <w:marRight w:val="0"/>
          <w:marTop w:val="0"/>
          <w:marBottom w:val="0"/>
          <w:divBdr>
            <w:top w:val="none" w:sz="0" w:space="0" w:color="auto"/>
            <w:left w:val="none" w:sz="0" w:space="0" w:color="auto"/>
            <w:bottom w:val="none" w:sz="0" w:space="0" w:color="auto"/>
            <w:right w:val="none" w:sz="0" w:space="0" w:color="auto"/>
          </w:divBdr>
          <w:divsChild>
            <w:div w:id="1966228908">
              <w:marLeft w:val="0"/>
              <w:marRight w:val="0"/>
              <w:marTop w:val="0"/>
              <w:marBottom w:val="0"/>
              <w:divBdr>
                <w:top w:val="none" w:sz="0" w:space="0" w:color="auto"/>
                <w:left w:val="none" w:sz="0" w:space="0" w:color="auto"/>
                <w:bottom w:val="none" w:sz="0" w:space="0" w:color="auto"/>
                <w:right w:val="none" w:sz="0" w:space="0" w:color="auto"/>
              </w:divBdr>
              <w:divsChild>
                <w:div w:id="1835680442">
                  <w:marLeft w:val="0"/>
                  <w:marRight w:val="0"/>
                  <w:marTop w:val="0"/>
                  <w:marBottom w:val="0"/>
                  <w:divBdr>
                    <w:top w:val="none" w:sz="0" w:space="0" w:color="auto"/>
                    <w:left w:val="none" w:sz="0" w:space="0" w:color="auto"/>
                    <w:bottom w:val="none" w:sz="0" w:space="0" w:color="auto"/>
                    <w:right w:val="none" w:sz="0" w:space="0" w:color="auto"/>
                  </w:divBdr>
                  <w:divsChild>
                    <w:div w:id="341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14473">
      <w:bodyDiv w:val="1"/>
      <w:marLeft w:val="0"/>
      <w:marRight w:val="0"/>
      <w:marTop w:val="0"/>
      <w:marBottom w:val="0"/>
      <w:divBdr>
        <w:top w:val="none" w:sz="0" w:space="0" w:color="auto"/>
        <w:left w:val="none" w:sz="0" w:space="0" w:color="auto"/>
        <w:bottom w:val="none" w:sz="0" w:space="0" w:color="auto"/>
        <w:right w:val="none" w:sz="0" w:space="0" w:color="auto"/>
      </w:divBdr>
    </w:div>
    <w:div w:id="852039626">
      <w:bodyDiv w:val="1"/>
      <w:marLeft w:val="0"/>
      <w:marRight w:val="0"/>
      <w:marTop w:val="0"/>
      <w:marBottom w:val="0"/>
      <w:divBdr>
        <w:top w:val="none" w:sz="0" w:space="0" w:color="auto"/>
        <w:left w:val="none" w:sz="0" w:space="0" w:color="auto"/>
        <w:bottom w:val="none" w:sz="0" w:space="0" w:color="auto"/>
        <w:right w:val="none" w:sz="0" w:space="0" w:color="auto"/>
      </w:divBdr>
    </w:div>
    <w:div w:id="869147693">
      <w:bodyDiv w:val="1"/>
      <w:marLeft w:val="0"/>
      <w:marRight w:val="0"/>
      <w:marTop w:val="0"/>
      <w:marBottom w:val="0"/>
      <w:divBdr>
        <w:top w:val="none" w:sz="0" w:space="0" w:color="auto"/>
        <w:left w:val="none" w:sz="0" w:space="0" w:color="auto"/>
        <w:bottom w:val="none" w:sz="0" w:space="0" w:color="auto"/>
        <w:right w:val="none" w:sz="0" w:space="0" w:color="auto"/>
      </w:divBdr>
    </w:div>
    <w:div w:id="872689715">
      <w:bodyDiv w:val="1"/>
      <w:marLeft w:val="0"/>
      <w:marRight w:val="0"/>
      <w:marTop w:val="0"/>
      <w:marBottom w:val="0"/>
      <w:divBdr>
        <w:top w:val="none" w:sz="0" w:space="0" w:color="auto"/>
        <w:left w:val="none" w:sz="0" w:space="0" w:color="auto"/>
        <w:bottom w:val="none" w:sz="0" w:space="0" w:color="auto"/>
        <w:right w:val="none" w:sz="0" w:space="0" w:color="auto"/>
      </w:divBdr>
    </w:div>
    <w:div w:id="905651224">
      <w:bodyDiv w:val="1"/>
      <w:marLeft w:val="0"/>
      <w:marRight w:val="0"/>
      <w:marTop w:val="0"/>
      <w:marBottom w:val="0"/>
      <w:divBdr>
        <w:top w:val="none" w:sz="0" w:space="0" w:color="auto"/>
        <w:left w:val="none" w:sz="0" w:space="0" w:color="auto"/>
        <w:bottom w:val="none" w:sz="0" w:space="0" w:color="auto"/>
        <w:right w:val="none" w:sz="0" w:space="0" w:color="auto"/>
      </w:divBdr>
      <w:divsChild>
        <w:div w:id="94638499">
          <w:marLeft w:val="0"/>
          <w:marRight w:val="0"/>
          <w:marTop w:val="0"/>
          <w:marBottom w:val="0"/>
          <w:divBdr>
            <w:top w:val="none" w:sz="0" w:space="0" w:color="auto"/>
            <w:left w:val="none" w:sz="0" w:space="0" w:color="auto"/>
            <w:bottom w:val="none" w:sz="0" w:space="0" w:color="auto"/>
            <w:right w:val="none" w:sz="0" w:space="0" w:color="auto"/>
          </w:divBdr>
          <w:divsChild>
            <w:div w:id="2130010976">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7909">
      <w:bodyDiv w:val="1"/>
      <w:marLeft w:val="0"/>
      <w:marRight w:val="0"/>
      <w:marTop w:val="0"/>
      <w:marBottom w:val="0"/>
      <w:divBdr>
        <w:top w:val="none" w:sz="0" w:space="0" w:color="auto"/>
        <w:left w:val="none" w:sz="0" w:space="0" w:color="auto"/>
        <w:bottom w:val="none" w:sz="0" w:space="0" w:color="auto"/>
        <w:right w:val="none" w:sz="0" w:space="0" w:color="auto"/>
      </w:divBdr>
    </w:div>
    <w:div w:id="934702682">
      <w:bodyDiv w:val="1"/>
      <w:marLeft w:val="0"/>
      <w:marRight w:val="0"/>
      <w:marTop w:val="0"/>
      <w:marBottom w:val="0"/>
      <w:divBdr>
        <w:top w:val="none" w:sz="0" w:space="0" w:color="auto"/>
        <w:left w:val="none" w:sz="0" w:space="0" w:color="auto"/>
        <w:bottom w:val="none" w:sz="0" w:space="0" w:color="auto"/>
        <w:right w:val="none" w:sz="0" w:space="0" w:color="auto"/>
      </w:divBdr>
      <w:divsChild>
        <w:div w:id="1786077589">
          <w:marLeft w:val="0"/>
          <w:marRight w:val="0"/>
          <w:marTop w:val="0"/>
          <w:marBottom w:val="0"/>
          <w:divBdr>
            <w:top w:val="none" w:sz="0" w:space="0" w:color="auto"/>
            <w:left w:val="none" w:sz="0" w:space="0" w:color="auto"/>
            <w:bottom w:val="none" w:sz="0" w:space="0" w:color="auto"/>
            <w:right w:val="none" w:sz="0" w:space="0" w:color="auto"/>
          </w:divBdr>
          <w:divsChild>
            <w:div w:id="626204066">
              <w:marLeft w:val="0"/>
              <w:marRight w:val="0"/>
              <w:marTop w:val="0"/>
              <w:marBottom w:val="0"/>
              <w:divBdr>
                <w:top w:val="none" w:sz="0" w:space="0" w:color="auto"/>
                <w:left w:val="none" w:sz="0" w:space="0" w:color="auto"/>
                <w:bottom w:val="none" w:sz="0" w:space="0" w:color="auto"/>
                <w:right w:val="none" w:sz="0" w:space="0" w:color="auto"/>
              </w:divBdr>
              <w:divsChild>
                <w:div w:id="1738436620">
                  <w:marLeft w:val="0"/>
                  <w:marRight w:val="0"/>
                  <w:marTop w:val="0"/>
                  <w:marBottom w:val="0"/>
                  <w:divBdr>
                    <w:top w:val="none" w:sz="0" w:space="0" w:color="auto"/>
                    <w:left w:val="none" w:sz="0" w:space="0" w:color="auto"/>
                    <w:bottom w:val="none" w:sz="0" w:space="0" w:color="auto"/>
                    <w:right w:val="none" w:sz="0" w:space="0" w:color="auto"/>
                  </w:divBdr>
                  <w:divsChild>
                    <w:div w:id="12326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18540">
      <w:bodyDiv w:val="1"/>
      <w:marLeft w:val="0"/>
      <w:marRight w:val="0"/>
      <w:marTop w:val="0"/>
      <w:marBottom w:val="0"/>
      <w:divBdr>
        <w:top w:val="none" w:sz="0" w:space="0" w:color="auto"/>
        <w:left w:val="none" w:sz="0" w:space="0" w:color="auto"/>
        <w:bottom w:val="none" w:sz="0" w:space="0" w:color="auto"/>
        <w:right w:val="none" w:sz="0" w:space="0" w:color="auto"/>
      </w:divBdr>
    </w:div>
    <w:div w:id="940576551">
      <w:bodyDiv w:val="1"/>
      <w:marLeft w:val="0"/>
      <w:marRight w:val="0"/>
      <w:marTop w:val="0"/>
      <w:marBottom w:val="0"/>
      <w:divBdr>
        <w:top w:val="none" w:sz="0" w:space="0" w:color="auto"/>
        <w:left w:val="none" w:sz="0" w:space="0" w:color="auto"/>
        <w:bottom w:val="none" w:sz="0" w:space="0" w:color="auto"/>
        <w:right w:val="none" w:sz="0" w:space="0" w:color="auto"/>
      </w:divBdr>
    </w:div>
    <w:div w:id="958872934">
      <w:bodyDiv w:val="1"/>
      <w:marLeft w:val="0"/>
      <w:marRight w:val="0"/>
      <w:marTop w:val="0"/>
      <w:marBottom w:val="0"/>
      <w:divBdr>
        <w:top w:val="none" w:sz="0" w:space="0" w:color="auto"/>
        <w:left w:val="none" w:sz="0" w:space="0" w:color="auto"/>
        <w:bottom w:val="none" w:sz="0" w:space="0" w:color="auto"/>
        <w:right w:val="none" w:sz="0" w:space="0" w:color="auto"/>
      </w:divBdr>
      <w:divsChild>
        <w:div w:id="1089960460">
          <w:marLeft w:val="0"/>
          <w:marRight w:val="0"/>
          <w:marTop w:val="0"/>
          <w:marBottom w:val="0"/>
          <w:divBdr>
            <w:top w:val="none" w:sz="0" w:space="0" w:color="auto"/>
            <w:left w:val="none" w:sz="0" w:space="0" w:color="auto"/>
            <w:bottom w:val="none" w:sz="0" w:space="0" w:color="auto"/>
            <w:right w:val="none" w:sz="0" w:space="0" w:color="auto"/>
          </w:divBdr>
          <w:divsChild>
            <w:div w:id="390925144">
              <w:marLeft w:val="0"/>
              <w:marRight w:val="0"/>
              <w:marTop w:val="0"/>
              <w:marBottom w:val="0"/>
              <w:divBdr>
                <w:top w:val="none" w:sz="0" w:space="0" w:color="auto"/>
                <w:left w:val="none" w:sz="0" w:space="0" w:color="auto"/>
                <w:bottom w:val="none" w:sz="0" w:space="0" w:color="auto"/>
                <w:right w:val="none" w:sz="0" w:space="0" w:color="auto"/>
              </w:divBdr>
              <w:divsChild>
                <w:div w:id="2039238051">
                  <w:marLeft w:val="0"/>
                  <w:marRight w:val="0"/>
                  <w:marTop w:val="0"/>
                  <w:marBottom w:val="0"/>
                  <w:divBdr>
                    <w:top w:val="none" w:sz="0" w:space="0" w:color="auto"/>
                    <w:left w:val="none" w:sz="0" w:space="0" w:color="auto"/>
                    <w:bottom w:val="none" w:sz="0" w:space="0" w:color="auto"/>
                    <w:right w:val="none" w:sz="0" w:space="0" w:color="auto"/>
                  </w:divBdr>
                  <w:divsChild>
                    <w:div w:id="8990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5909">
      <w:bodyDiv w:val="1"/>
      <w:marLeft w:val="0"/>
      <w:marRight w:val="0"/>
      <w:marTop w:val="0"/>
      <w:marBottom w:val="0"/>
      <w:divBdr>
        <w:top w:val="none" w:sz="0" w:space="0" w:color="auto"/>
        <w:left w:val="none" w:sz="0" w:space="0" w:color="auto"/>
        <w:bottom w:val="none" w:sz="0" w:space="0" w:color="auto"/>
        <w:right w:val="none" w:sz="0" w:space="0" w:color="auto"/>
      </w:divBdr>
      <w:divsChild>
        <w:div w:id="1088191004">
          <w:marLeft w:val="0"/>
          <w:marRight w:val="0"/>
          <w:marTop w:val="0"/>
          <w:marBottom w:val="0"/>
          <w:divBdr>
            <w:top w:val="none" w:sz="0" w:space="0" w:color="auto"/>
            <w:left w:val="none" w:sz="0" w:space="0" w:color="auto"/>
            <w:bottom w:val="none" w:sz="0" w:space="0" w:color="auto"/>
            <w:right w:val="none" w:sz="0" w:space="0" w:color="auto"/>
          </w:divBdr>
          <w:divsChild>
            <w:div w:id="1456633826">
              <w:marLeft w:val="0"/>
              <w:marRight w:val="0"/>
              <w:marTop w:val="0"/>
              <w:marBottom w:val="0"/>
              <w:divBdr>
                <w:top w:val="none" w:sz="0" w:space="0" w:color="auto"/>
                <w:left w:val="none" w:sz="0" w:space="0" w:color="auto"/>
                <w:bottom w:val="none" w:sz="0" w:space="0" w:color="auto"/>
                <w:right w:val="none" w:sz="0" w:space="0" w:color="auto"/>
              </w:divBdr>
              <w:divsChild>
                <w:div w:id="1886015976">
                  <w:marLeft w:val="0"/>
                  <w:marRight w:val="0"/>
                  <w:marTop w:val="0"/>
                  <w:marBottom w:val="0"/>
                  <w:divBdr>
                    <w:top w:val="none" w:sz="0" w:space="0" w:color="auto"/>
                    <w:left w:val="none" w:sz="0" w:space="0" w:color="auto"/>
                    <w:bottom w:val="none" w:sz="0" w:space="0" w:color="auto"/>
                    <w:right w:val="none" w:sz="0" w:space="0" w:color="auto"/>
                  </w:divBdr>
                  <w:divsChild>
                    <w:div w:id="283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038">
      <w:bodyDiv w:val="1"/>
      <w:marLeft w:val="0"/>
      <w:marRight w:val="0"/>
      <w:marTop w:val="0"/>
      <w:marBottom w:val="0"/>
      <w:divBdr>
        <w:top w:val="none" w:sz="0" w:space="0" w:color="auto"/>
        <w:left w:val="none" w:sz="0" w:space="0" w:color="auto"/>
        <w:bottom w:val="none" w:sz="0" w:space="0" w:color="auto"/>
        <w:right w:val="none" w:sz="0" w:space="0" w:color="auto"/>
      </w:divBdr>
      <w:divsChild>
        <w:div w:id="1343705972">
          <w:marLeft w:val="0"/>
          <w:marRight w:val="0"/>
          <w:marTop w:val="0"/>
          <w:marBottom w:val="0"/>
          <w:divBdr>
            <w:top w:val="none" w:sz="0" w:space="0" w:color="auto"/>
            <w:left w:val="none" w:sz="0" w:space="0" w:color="auto"/>
            <w:bottom w:val="none" w:sz="0" w:space="0" w:color="auto"/>
            <w:right w:val="none" w:sz="0" w:space="0" w:color="auto"/>
          </w:divBdr>
          <w:divsChild>
            <w:div w:id="1666787563">
              <w:marLeft w:val="0"/>
              <w:marRight w:val="0"/>
              <w:marTop w:val="0"/>
              <w:marBottom w:val="0"/>
              <w:divBdr>
                <w:top w:val="none" w:sz="0" w:space="0" w:color="auto"/>
                <w:left w:val="none" w:sz="0" w:space="0" w:color="auto"/>
                <w:bottom w:val="none" w:sz="0" w:space="0" w:color="auto"/>
                <w:right w:val="none" w:sz="0" w:space="0" w:color="auto"/>
              </w:divBdr>
              <w:divsChild>
                <w:div w:id="882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937">
      <w:bodyDiv w:val="1"/>
      <w:marLeft w:val="0"/>
      <w:marRight w:val="0"/>
      <w:marTop w:val="0"/>
      <w:marBottom w:val="0"/>
      <w:divBdr>
        <w:top w:val="none" w:sz="0" w:space="0" w:color="auto"/>
        <w:left w:val="none" w:sz="0" w:space="0" w:color="auto"/>
        <w:bottom w:val="none" w:sz="0" w:space="0" w:color="auto"/>
        <w:right w:val="none" w:sz="0" w:space="0" w:color="auto"/>
      </w:divBdr>
      <w:divsChild>
        <w:div w:id="1749040974">
          <w:marLeft w:val="0"/>
          <w:marRight w:val="0"/>
          <w:marTop w:val="0"/>
          <w:marBottom w:val="0"/>
          <w:divBdr>
            <w:top w:val="none" w:sz="0" w:space="0" w:color="auto"/>
            <w:left w:val="none" w:sz="0" w:space="0" w:color="auto"/>
            <w:bottom w:val="none" w:sz="0" w:space="0" w:color="auto"/>
            <w:right w:val="none" w:sz="0" w:space="0" w:color="auto"/>
          </w:divBdr>
          <w:divsChild>
            <w:div w:id="171725622">
              <w:marLeft w:val="0"/>
              <w:marRight w:val="0"/>
              <w:marTop w:val="0"/>
              <w:marBottom w:val="0"/>
              <w:divBdr>
                <w:top w:val="none" w:sz="0" w:space="0" w:color="auto"/>
                <w:left w:val="none" w:sz="0" w:space="0" w:color="auto"/>
                <w:bottom w:val="none" w:sz="0" w:space="0" w:color="auto"/>
                <w:right w:val="none" w:sz="0" w:space="0" w:color="auto"/>
              </w:divBdr>
              <w:divsChild>
                <w:div w:id="2146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9070">
      <w:bodyDiv w:val="1"/>
      <w:marLeft w:val="0"/>
      <w:marRight w:val="0"/>
      <w:marTop w:val="0"/>
      <w:marBottom w:val="0"/>
      <w:divBdr>
        <w:top w:val="none" w:sz="0" w:space="0" w:color="auto"/>
        <w:left w:val="none" w:sz="0" w:space="0" w:color="auto"/>
        <w:bottom w:val="none" w:sz="0" w:space="0" w:color="auto"/>
        <w:right w:val="none" w:sz="0" w:space="0" w:color="auto"/>
      </w:divBdr>
    </w:div>
    <w:div w:id="1035426612">
      <w:bodyDiv w:val="1"/>
      <w:marLeft w:val="0"/>
      <w:marRight w:val="0"/>
      <w:marTop w:val="0"/>
      <w:marBottom w:val="0"/>
      <w:divBdr>
        <w:top w:val="none" w:sz="0" w:space="0" w:color="auto"/>
        <w:left w:val="none" w:sz="0" w:space="0" w:color="auto"/>
        <w:bottom w:val="none" w:sz="0" w:space="0" w:color="auto"/>
        <w:right w:val="none" w:sz="0" w:space="0" w:color="auto"/>
      </w:divBdr>
      <w:divsChild>
        <w:div w:id="1860659019">
          <w:marLeft w:val="0"/>
          <w:marRight w:val="0"/>
          <w:marTop w:val="0"/>
          <w:marBottom w:val="0"/>
          <w:divBdr>
            <w:top w:val="none" w:sz="0" w:space="0" w:color="auto"/>
            <w:left w:val="none" w:sz="0" w:space="0" w:color="auto"/>
            <w:bottom w:val="none" w:sz="0" w:space="0" w:color="auto"/>
            <w:right w:val="none" w:sz="0" w:space="0" w:color="auto"/>
          </w:divBdr>
          <w:divsChild>
            <w:div w:id="830944402">
              <w:marLeft w:val="0"/>
              <w:marRight w:val="0"/>
              <w:marTop w:val="0"/>
              <w:marBottom w:val="0"/>
              <w:divBdr>
                <w:top w:val="none" w:sz="0" w:space="0" w:color="auto"/>
                <w:left w:val="none" w:sz="0" w:space="0" w:color="auto"/>
                <w:bottom w:val="none" w:sz="0" w:space="0" w:color="auto"/>
                <w:right w:val="none" w:sz="0" w:space="0" w:color="auto"/>
              </w:divBdr>
              <w:divsChild>
                <w:div w:id="1172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203">
      <w:bodyDiv w:val="1"/>
      <w:marLeft w:val="0"/>
      <w:marRight w:val="0"/>
      <w:marTop w:val="0"/>
      <w:marBottom w:val="0"/>
      <w:divBdr>
        <w:top w:val="none" w:sz="0" w:space="0" w:color="auto"/>
        <w:left w:val="none" w:sz="0" w:space="0" w:color="auto"/>
        <w:bottom w:val="none" w:sz="0" w:space="0" w:color="auto"/>
        <w:right w:val="none" w:sz="0" w:space="0" w:color="auto"/>
      </w:divBdr>
      <w:divsChild>
        <w:div w:id="85424141">
          <w:marLeft w:val="0"/>
          <w:marRight w:val="0"/>
          <w:marTop w:val="0"/>
          <w:marBottom w:val="0"/>
          <w:divBdr>
            <w:top w:val="none" w:sz="0" w:space="0" w:color="auto"/>
            <w:left w:val="none" w:sz="0" w:space="0" w:color="auto"/>
            <w:bottom w:val="none" w:sz="0" w:space="0" w:color="auto"/>
            <w:right w:val="none" w:sz="0" w:space="0" w:color="auto"/>
          </w:divBdr>
          <w:divsChild>
            <w:div w:id="769206068">
              <w:marLeft w:val="0"/>
              <w:marRight w:val="0"/>
              <w:marTop w:val="0"/>
              <w:marBottom w:val="0"/>
              <w:divBdr>
                <w:top w:val="none" w:sz="0" w:space="0" w:color="auto"/>
                <w:left w:val="none" w:sz="0" w:space="0" w:color="auto"/>
                <w:bottom w:val="none" w:sz="0" w:space="0" w:color="auto"/>
                <w:right w:val="none" w:sz="0" w:space="0" w:color="auto"/>
              </w:divBdr>
              <w:divsChild>
                <w:div w:id="1578710928">
                  <w:marLeft w:val="0"/>
                  <w:marRight w:val="0"/>
                  <w:marTop w:val="0"/>
                  <w:marBottom w:val="0"/>
                  <w:divBdr>
                    <w:top w:val="none" w:sz="0" w:space="0" w:color="auto"/>
                    <w:left w:val="none" w:sz="0" w:space="0" w:color="auto"/>
                    <w:bottom w:val="none" w:sz="0" w:space="0" w:color="auto"/>
                    <w:right w:val="none" w:sz="0" w:space="0" w:color="auto"/>
                  </w:divBdr>
                  <w:divsChild>
                    <w:div w:id="20944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848">
      <w:bodyDiv w:val="1"/>
      <w:marLeft w:val="0"/>
      <w:marRight w:val="0"/>
      <w:marTop w:val="0"/>
      <w:marBottom w:val="0"/>
      <w:divBdr>
        <w:top w:val="none" w:sz="0" w:space="0" w:color="auto"/>
        <w:left w:val="none" w:sz="0" w:space="0" w:color="auto"/>
        <w:bottom w:val="none" w:sz="0" w:space="0" w:color="auto"/>
        <w:right w:val="none" w:sz="0" w:space="0" w:color="auto"/>
      </w:divBdr>
      <w:divsChild>
        <w:div w:id="163128404">
          <w:marLeft w:val="0"/>
          <w:marRight w:val="0"/>
          <w:marTop w:val="0"/>
          <w:marBottom w:val="0"/>
          <w:divBdr>
            <w:top w:val="none" w:sz="0" w:space="0" w:color="auto"/>
            <w:left w:val="none" w:sz="0" w:space="0" w:color="auto"/>
            <w:bottom w:val="none" w:sz="0" w:space="0" w:color="auto"/>
            <w:right w:val="none" w:sz="0" w:space="0" w:color="auto"/>
          </w:divBdr>
        </w:div>
      </w:divsChild>
    </w:div>
    <w:div w:id="1069112670">
      <w:bodyDiv w:val="1"/>
      <w:marLeft w:val="0"/>
      <w:marRight w:val="0"/>
      <w:marTop w:val="0"/>
      <w:marBottom w:val="0"/>
      <w:divBdr>
        <w:top w:val="none" w:sz="0" w:space="0" w:color="auto"/>
        <w:left w:val="none" w:sz="0" w:space="0" w:color="auto"/>
        <w:bottom w:val="none" w:sz="0" w:space="0" w:color="auto"/>
        <w:right w:val="none" w:sz="0" w:space="0" w:color="auto"/>
      </w:divBdr>
      <w:divsChild>
        <w:div w:id="1027174459">
          <w:marLeft w:val="0"/>
          <w:marRight w:val="0"/>
          <w:marTop w:val="0"/>
          <w:marBottom w:val="0"/>
          <w:divBdr>
            <w:top w:val="none" w:sz="0" w:space="0" w:color="auto"/>
            <w:left w:val="none" w:sz="0" w:space="0" w:color="auto"/>
            <w:bottom w:val="none" w:sz="0" w:space="0" w:color="auto"/>
            <w:right w:val="none" w:sz="0" w:space="0" w:color="auto"/>
          </w:divBdr>
          <w:divsChild>
            <w:div w:id="105857407">
              <w:marLeft w:val="0"/>
              <w:marRight w:val="0"/>
              <w:marTop w:val="0"/>
              <w:marBottom w:val="0"/>
              <w:divBdr>
                <w:top w:val="none" w:sz="0" w:space="0" w:color="auto"/>
                <w:left w:val="none" w:sz="0" w:space="0" w:color="auto"/>
                <w:bottom w:val="none" w:sz="0" w:space="0" w:color="auto"/>
                <w:right w:val="none" w:sz="0" w:space="0" w:color="auto"/>
              </w:divBdr>
              <w:divsChild>
                <w:div w:id="55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8445">
      <w:bodyDiv w:val="1"/>
      <w:marLeft w:val="0"/>
      <w:marRight w:val="0"/>
      <w:marTop w:val="0"/>
      <w:marBottom w:val="0"/>
      <w:divBdr>
        <w:top w:val="none" w:sz="0" w:space="0" w:color="auto"/>
        <w:left w:val="none" w:sz="0" w:space="0" w:color="auto"/>
        <w:bottom w:val="none" w:sz="0" w:space="0" w:color="auto"/>
        <w:right w:val="none" w:sz="0" w:space="0" w:color="auto"/>
      </w:divBdr>
      <w:divsChild>
        <w:div w:id="191843969">
          <w:marLeft w:val="0"/>
          <w:marRight w:val="0"/>
          <w:marTop w:val="0"/>
          <w:marBottom w:val="0"/>
          <w:divBdr>
            <w:top w:val="none" w:sz="0" w:space="0" w:color="auto"/>
            <w:left w:val="none" w:sz="0" w:space="0" w:color="auto"/>
            <w:bottom w:val="none" w:sz="0" w:space="0" w:color="auto"/>
            <w:right w:val="none" w:sz="0" w:space="0" w:color="auto"/>
          </w:divBdr>
          <w:divsChild>
            <w:div w:id="554006200">
              <w:marLeft w:val="0"/>
              <w:marRight w:val="0"/>
              <w:marTop w:val="0"/>
              <w:marBottom w:val="0"/>
              <w:divBdr>
                <w:top w:val="none" w:sz="0" w:space="0" w:color="auto"/>
                <w:left w:val="none" w:sz="0" w:space="0" w:color="auto"/>
                <w:bottom w:val="none" w:sz="0" w:space="0" w:color="auto"/>
                <w:right w:val="none" w:sz="0" w:space="0" w:color="auto"/>
              </w:divBdr>
              <w:divsChild>
                <w:div w:id="1087264194">
                  <w:marLeft w:val="0"/>
                  <w:marRight w:val="0"/>
                  <w:marTop w:val="0"/>
                  <w:marBottom w:val="0"/>
                  <w:divBdr>
                    <w:top w:val="none" w:sz="0" w:space="0" w:color="auto"/>
                    <w:left w:val="none" w:sz="0" w:space="0" w:color="auto"/>
                    <w:bottom w:val="none" w:sz="0" w:space="0" w:color="auto"/>
                    <w:right w:val="none" w:sz="0" w:space="0" w:color="auto"/>
                  </w:divBdr>
                  <w:divsChild>
                    <w:div w:id="10109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678">
      <w:bodyDiv w:val="1"/>
      <w:marLeft w:val="0"/>
      <w:marRight w:val="0"/>
      <w:marTop w:val="0"/>
      <w:marBottom w:val="0"/>
      <w:divBdr>
        <w:top w:val="none" w:sz="0" w:space="0" w:color="auto"/>
        <w:left w:val="none" w:sz="0" w:space="0" w:color="auto"/>
        <w:bottom w:val="none" w:sz="0" w:space="0" w:color="auto"/>
        <w:right w:val="none" w:sz="0" w:space="0" w:color="auto"/>
      </w:divBdr>
      <w:divsChild>
        <w:div w:id="1459568653">
          <w:marLeft w:val="0"/>
          <w:marRight w:val="0"/>
          <w:marTop w:val="0"/>
          <w:marBottom w:val="0"/>
          <w:divBdr>
            <w:top w:val="none" w:sz="0" w:space="0" w:color="auto"/>
            <w:left w:val="none" w:sz="0" w:space="0" w:color="auto"/>
            <w:bottom w:val="none" w:sz="0" w:space="0" w:color="auto"/>
            <w:right w:val="none" w:sz="0" w:space="0" w:color="auto"/>
          </w:divBdr>
          <w:divsChild>
            <w:div w:id="1607736227">
              <w:marLeft w:val="0"/>
              <w:marRight w:val="0"/>
              <w:marTop w:val="0"/>
              <w:marBottom w:val="0"/>
              <w:divBdr>
                <w:top w:val="none" w:sz="0" w:space="0" w:color="auto"/>
                <w:left w:val="none" w:sz="0" w:space="0" w:color="auto"/>
                <w:bottom w:val="none" w:sz="0" w:space="0" w:color="auto"/>
                <w:right w:val="none" w:sz="0" w:space="0" w:color="auto"/>
              </w:divBdr>
              <w:divsChild>
                <w:div w:id="1707295538">
                  <w:marLeft w:val="0"/>
                  <w:marRight w:val="0"/>
                  <w:marTop w:val="0"/>
                  <w:marBottom w:val="0"/>
                  <w:divBdr>
                    <w:top w:val="none" w:sz="0" w:space="0" w:color="auto"/>
                    <w:left w:val="none" w:sz="0" w:space="0" w:color="auto"/>
                    <w:bottom w:val="none" w:sz="0" w:space="0" w:color="auto"/>
                    <w:right w:val="none" w:sz="0" w:space="0" w:color="auto"/>
                  </w:divBdr>
                  <w:divsChild>
                    <w:div w:id="13850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10745">
      <w:bodyDiv w:val="1"/>
      <w:marLeft w:val="0"/>
      <w:marRight w:val="0"/>
      <w:marTop w:val="0"/>
      <w:marBottom w:val="0"/>
      <w:divBdr>
        <w:top w:val="none" w:sz="0" w:space="0" w:color="auto"/>
        <w:left w:val="none" w:sz="0" w:space="0" w:color="auto"/>
        <w:bottom w:val="none" w:sz="0" w:space="0" w:color="auto"/>
        <w:right w:val="none" w:sz="0" w:space="0" w:color="auto"/>
      </w:divBdr>
      <w:divsChild>
        <w:div w:id="866525498">
          <w:marLeft w:val="0"/>
          <w:marRight w:val="0"/>
          <w:marTop w:val="0"/>
          <w:marBottom w:val="0"/>
          <w:divBdr>
            <w:top w:val="none" w:sz="0" w:space="0" w:color="auto"/>
            <w:left w:val="none" w:sz="0" w:space="0" w:color="auto"/>
            <w:bottom w:val="none" w:sz="0" w:space="0" w:color="auto"/>
            <w:right w:val="none" w:sz="0" w:space="0" w:color="auto"/>
          </w:divBdr>
          <w:divsChild>
            <w:div w:id="1491098792">
              <w:marLeft w:val="0"/>
              <w:marRight w:val="0"/>
              <w:marTop w:val="0"/>
              <w:marBottom w:val="0"/>
              <w:divBdr>
                <w:top w:val="none" w:sz="0" w:space="0" w:color="auto"/>
                <w:left w:val="none" w:sz="0" w:space="0" w:color="auto"/>
                <w:bottom w:val="none" w:sz="0" w:space="0" w:color="auto"/>
                <w:right w:val="none" w:sz="0" w:space="0" w:color="auto"/>
              </w:divBdr>
              <w:divsChild>
                <w:div w:id="388651510">
                  <w:marLeft w:val="0"/>
                  <w:marRight w:val="0"/>
                  <w:marTop w:val="0"/>
                  <w:marBottom w:val="0"/>
                  <w:divBdr>
                    <w:top w:val="none" w:sz="0" w:space="0" w:color="auto"/>
                    <w:left w:val="none" w:sz="0" w:space="0" w:color="auto"/>
                    <w:bottom w:val="none" w:sz="0" w:space="0" w:color="auto"/>
                    <w:right w:val="none" w:sz="0" w:space="0" w:color="auto"/>
                  </w:divBdr>
                  <w:divsChild>
                    <w:div w:id="21125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8817">
      <w:bodyDiv w:val="1"/>
      <w:marLeft w:val="0"/>
      <w:marRight w:val="0"/>
      <w:marTop w:val="0"/>
      <w:marBottom w:val="0"/>
      <w:divBdr>
        <w:top w:val="none" w:sz="0" w:space="0" w:color="auto"/>
        <w:left w:val="none" w:sz="0" w:space="0" w:color="auto"/>
        <w:bottom w:val="none" w:sz="0" w:space="0" w:color="auto"/>
        <w:right w:val="none" w:sz="0" w:space="0" w:color="auto"/>
      </w:divBdr>
    </w:div>
    <w:div w:id="1146437307">
      <w:bodyDiv w:val="1"/>
      <w:marLeft w:val="0"/>
      <w:marRight w:val="0"/>
      <w:marTop w:val="0"/>
      <w:marBottom w:val="0"/>
      <w:divBdr>
        <w:top w:val="none" w:sz="0" w:space="0" w:color="auto"/>
        <w:left w:val="none" w:sz="0" w:space="0" w:color="auto"/>
        <w:bottom w:val="none" w:sz="0" w:space="0" w:color="auto"/>
        <w:right w:val="none" w:sz="0" w:space="0" w:color="auto"/>
      </w:divBdr>
      <w:divsChild>
        <w:div w:id="925578649">
          <w:marLeft w:val="0"/>
          <w:marRight w:val="0"/>
          <w:marTop w:val="0"/>
          <w:marBottom w:val="0"/>
          <w:divBdr>
            <w:top w:val="none" w:sz="0" w:space="0" w:color="auto"/>
            <w:left w:val="none" w:sz="0" w:space="0" w:color="auto"/>
            <w:bottom w:val="none" w:sz="0" w:space="0" w:color="auto"/>
            <w:right w:val="none" w:sz="0" w:space="0" w:color="auto"/>
          </w:divBdr>
        </w:div>
      </w:divsChild>
    </w:div>
    <w:div w:id="1196772918">
      <w:bodyDiv w:val="1"/>
      <w:marLeft w:val="0"/>
      <w:marRight w:val="0"/>
      <w:marTop w:val="0"/>
      <w:marBottom w:val="0"/>
      <w:divBdr>
        <w:top w:val="none" w:sz="0" w:space="0" w:color="auto"/>
        <w:left w:val="none" w:sz="0" w:space="0" w:color="auto"/>
        <w:bottom w:val="none" w:sz="0" w:space="0" w:color="auto"/>
        <w:right w:val="none" w:sz="0" w:space="0" w:color="auto"/>
      </w:divBdr>
    </w:div>
    <w:div w:id="1202401369">
      <w:bodyDiv w:val="1"/>
      <w:marLeft w:val="0"/>
      <w:marRight w:val="0"/>
      <w:marTop w:val="0"/>
      <w:marBottom w:val="0"/>
      <w:divBdr>
        <w:top w:val="none" w:sz="0" w:space="0" w:color="auto"/>
        <w:left w:val="none" w:sz="0" w:space="0" w:color="auto"/>
        <w:bottom w:val="none" w:sz="0" w:space="0" w:color="auto"/>
        <w:right w:val="none" w:sz="0" w:space="0" w:color="auto"/>
      </w:divBdr>
      <w:divsChild>
        <w:div w:id="128868777">
          <w:marLeft w:val="0"/>
          <w:marRight w:val="0"/>
          <w:marTop w:val="0"/>
          <w:marBottom w:val="0"/>
          <w:divBdr>
            <w:top w:val="none" w:sz="0" w:space="0" w:color="auto"/>
            <w:left w:val="none" w:sz="0" w:space="0" w:color="auto"/>
            <w:bottom w:val="none" w:sz="0" w:space="0" w:color="auto"/>
            <w:right w:val="none" w:sz="0" w:space="0" w:color="auto"/>
          </w:divBdr>
          <w:divsChild>
            <w:div w:id="115568041">
              <w:marLeft w:val="0"/>
              <w:marRight w:val="0"/>
              <w:marTop w:val="0"/>
              <w:marBottom w:val="0"/>
              <w:divBdr>
                <w:top w:val="none" w:sz="0" w:space="0" w:color="auto"/>
                <w:left w:val="none" w:sz="0" w:space="0" w:color="auto"/>
                <w:bottom w:val="none" w:sz="0" w:space="0" w:color="auto"/>
                <w:right w:val="none" w:sz="0" w:space="0" w:color="auto"/>
              </w:divBdr>
              <w:divsChild>
                <w:div w:id="1326015428">
                  <w:marLeft w:val="0"/>
                  <w:marRight w:val="0"/>
                  <w:marTop w:val="0"/>
                  <w:marBottom w:val="0"/>
                  <w:divBdr>
                    <w:top w:val="none" w:sz="0" w:space="0" w:color="auto"/>
                    <w:left w:val="none" w:sz="0" w:space="0" w:color="auto"/>
                    <w:bottom w:val="none" w:sz="0" w:space="0" w:color="auto"/>
                    <w:right w:val="none" w:sz="0" w:space="0" w:color="auto"/>
                  </w:divBdr>
                </w:div>
              </w:divsChild>
            </w:div>
            <w:div w:id="1761174210">
              <w:marLeft w:val="0"/>
              <w:marRight w:val="0"/>
              <w:marTop w:val="0"/>
              <w:marBottom w:val="0"/>
              <w:divBdr>
                <w:top w:val="none" w:sz="0" w:space="0" w:color="auto"/>
                <w:left w:val="none" w:sz="0" w:space="0" w:color="auto"/>
                <w:bottom w:val="none" w:sz="0" w:space="0" w:color="auto"/>
                <w:right w:val="none" w:sz="0" w:space="0" w:color="auto"/>
              </w:divBdr>
              <w:divsChild>
                <w:div w:id="433552899">
                  <w:marLeft w:val="0"/>
                  <w:marRight w:val="0"/>
                  <w:marTop w:val="0"/>
                  <w:marBottom w:val="0"/>
                  <w:divBdr>
                    <w:top w:val="none" w:sz="0" w:space="0" w:color="auto"/>
                    <w:left w:val="none" w:sz="0" w:space="0" w:color="auto"/>
                    <w:bottom w:val="none" w:sz="0" w:space="0" w:color="auto"/>
                    <w:right w:val="none" w:sz="0" w:space="0" w:color="auto"/>
                  </w:divBdr>
                </w:div>
              </w:divsChild>
            </w:div>
            <w:div w:id="726955780">
              <w:marLeft w:val="0"/>
              <w:marRight w:val="0"/>
              <w:marTop w:val="0"/>
              <w:marBottom w:val="0"/>
              <w:divBdr>
                <w:top w:val="none" w:sz="0" w:space="0" w:color="auto"/>
                <w:left w:val="none" w:sz="0" w:space="0" w:color="auto"/>
                <w:bottom w:val="none" w:sz="0" w:space="0" w:color="auto"/>
                <w:right w:val="none" w:sz="0" w:space="0" w:color="auto"/>
              </w:divBdr>
              <w:divsChild>
                <w:div w:id="11225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664">
      <w:bodyDiv w:val="1"/>
      <w:marLeft w:val="0"/>
      <w:marRight w:val="0"/>
      <w:marTop w:val="0"/>
      <w:marBottom w:val="0"/>
      <w:divBdr>
        <w:top w:val="none" w:sz="0" w:space="0" w:color="auto"/>
        <w:left w:val="none" w:sz="0" w:space="0" w:color="auto"/>
        <w:bottom w:val="none" w:sz="0" w:space="0" w:color="auto"/>
        <w:right w:val="none" w:sz="0" w:space="0" w:color="auto"/>
      </w:divBdr>
    </w:div>
    <w:div w:id="1241021597">
      <w:bodyDiv w:val="1"/>
      <w:marLeft w:val="0"/>
      <w:marRight w:val="0"/>
      <w:marTop w:val="0"/>
      <w:marBottom w:val="0"/>
      <w:divBdr>
        <w:top w:val="none" w:sz="0" w:space="0" w:color="auto"/>
        <w:left w:val="none" w:sz="0" w:space="0" w:color="auto"/>
        <w:bottom w:val="none" w:sz="0" w:space="0" w:color="auto"/>
        <w:right w:val="none" w:sz="0" w:space="0" w:color="auto"/>
      </w:divBdr>
    </w:div>
    <w:div w:id="1278174870">
      <w:bodyDiv w:val="1"/>
      <w:marLeft w:val="0"/>
      <w:marRight w:val="0"/>
      <w:marTop w:val="0"/>
      <w:marBottom w:val="0"/>
      <w:divBdr>
        <w:top w:val="none" w:sz="0" w:space="0" w:color="auto"/>
        <w:left w:val="none" w:sz="0" w:space="0" w:color="auto"/>
        <w:bottom w:val="none" w:sz="0" w:space="0" w:color="auto"/>
        <w:right w:val="none" w:sz="0" w:space="0" w:color="auto"/>
      </w:divBdr>
    </w:div>
    <w:div w:id="1297881055">
      <w:bodyDiv w:val="1"/>
      <w:marLeft w:val="0"/>
      <w:marRight w:val="0"/>
      <w:marTop w:val="0"/>
      <w:marBottom w:val="0"/>
      <w:divBdr>
        <w:top w:val="none" w:sz="0" w:space="0" w:color="auto"/>
        <w:left w:val="none" w:sz="0" w:space="0" w:color="auto"/>
        <w:bottom w:val="none" w:sz="0" w:space="0" w:color="auto"/>
        <w:right w:val="none" w:sz="0" w:space="0" w:color="auto"/>
      </w:divBdr>
    </w:div>
    <w:div w:id="1351177532">
      <w:bodyDiv w:val="1"/>
      <w:marLeft w:val="0"/>
      <w:marRight w:val="0"/>
      <w:marTop w:val="0"/>
      <w:marBottom w:val="0"/>
      <w:divBdr>
        <w:top w:val="none" w:sz="0" w:space="0" w:color="auto"/>
        <w:left w:val="none" w:sz="0" w:space="0" w:color="auto"/>
        <w:bottom w:val="none" w:sz="0" w:space="0" w:color="auto"/>
        <w:right w:val="none" w:sz="0" w:space="0" w:color="auto"/>
      </w:divBdr>
    </w:div>
    <w:div w:id="1411348685">
      <w:bodyDiv w:val="1"/>
      <w:marLeft w:val="0"/>
      <w:marRight w:val="0"/>
      <w:marTop w:val="0"/>
      <w:marBottom w:val="0"/>
      <w:divBdr>
        <w:top w:val="none" w:sz="0" w:space="0" w:color="auto"/>
        <w:left w:val="none" w:sz="0" w:space="0" w:color="auto"/>
        <w:bottom w:val="none" w:sz="0" w:space="0" w:color="auto"/>
        <w:right w:val="none" w:sz="0" w:space="0" w:color="auto"/>
      </w:divBdr>
      <w:divsChild>
        <w:div w:id="1597013276">
          <w:marLeft w:val="0"/>
          <w:marRight w:val="0"/>
          <w:marTop w:val="0"/>
          <w:marBottom w:val="0"/>
          <w:divBdr>
            <w:top w:val="none" w:sz="0" w:space="0" w:color="auto"/>
            <w:left w:val="none" w:sz="0" w:space="0" w:color="auto"/>
            <w:bottom w:val="none" w:sz="0" w:space="0" w:color="auto"/>
            <w:right w:val="none" w:sz="0" w:space="0" w:color="auto"/>
          </w:divBdr>
        </w:div>
      </w:divsChild>
    </w:div>
    <w:div w:id="1415467261">
      <w:bodyDiv w:val="1"/>
      <w:marLeft w:val="0"/>
      <w:marRight w:val="0"/>
      <w:marTop w:val="0"/>
      <w:marBottom w:val="0"/>
      <w:divBdr>
        <w:top w:val="none" w:sz="0" w:space="0" w:color="auto"/>
        <w:left w:val="none" w:sz="0" w:space="0" w:color="auto"/>
        <w:bottom w:val="none" w:sz="0" w:space="0" w:color="auto"/>
        <w:right w:val="none" w:sz="0" w:space="0" w:color="auto"/>
      </w:divBdr>
      <w:divsChild>
        <w:div w:id="1771000316">
          <w:marLeft w:val="0"/>
          <w:marRight w:val="0"/>
          <w:marTop w:val="0"/>
          <w:marBottom w:val="0"/>
          <w:divBdr>
            <w:top w:val="none" w:sz="0" w:space="0" w:color="auto"/>
            <w:left w:val="none" w:sz="0" w:space="0" w:color="auto"/>
            <w:bottom w:val="none" w:sz="0" w:space="0" w:color="auto"/>
            <w:right w:val="none" w:sz="0" w:space="0" w:color="auto"/>
          </w:divBdr>
          <w:divsChild>
            <w:div w:id="812602296">
              <w:marLeft w:val="0"/>
              <w:marRight w:val="0"/>
              <w:marTop w:val="0"/>
              <w:marBottom w:val="0"/>
              <w:divBdr>
                <w:top w:val="none" w:sz="0" w:space="0" w:color="auto"/>
                <w:left w:val="none" w:sz="0" w:space="0" w:color="auto"/>
                <w:bottom w:val="none" w:sz="0" w:space="0" w:color="auto"/>
                <w:right w:val="none" w:sz="0" w:space="0" w:color="auto"/>
              </w:divBdr>
              <w:divsChild>
                <w:div w:id="1573660923">
                  <w:marLeft w:val="0"/>
                  <w:marRight w:val="0"/>
                  <w:marTop w:val="0"/>
                  <w:marBottom w:val="0"/>
                  <w:divBdr>
                    <w:top w:val="none" w:sz="0" w:space="0" w:color="auto"/>
                    <w:left w:val="none" w:sz="0" w:space="0" w:color="auto"/>
                    <w:bottom w:val="none" w:sz="0" w:space="0" w:color="auto"/>
                    <w:right w:val="none" w:sz="0" w:space="0" w:color="auto"/>
                  </w:divBdr>
                  <w:divsChild>
                    <w:div w:id="52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9651">
      <w:bodyDiv w:val="1"/>
      <w:marLeft w:val="0"/>
      <w:marRight w:val="0"/>
      <w:marTop w:val="0"/>
      <w:marBottom w:val="0"/>
      <w:divBdr>
        <w:top w:val="none" w:sz="0" w:space="0" w:color="auto"/>
        <w:left w:val="none" w:sz="0" w:space="0" w:color="auto"/>
        <w:bottom w:val="none" w:sz="0" w:space="0" w:color="auto"/>
        <w:right w:val="none" w:sz="0" w:space="0" w:color="auto"/>
      </w:divBdr>
    </w:div>
    <w:div w:id="1424378729">
      <w:bodyDiv w:val="1"/>
      <w:marLeft w:val="0"/>
      <w:marRight w:val="0"/>
      <w:marTop w:val="0"/>
      <w:marBottom w:val="0"/>
      <w:divBdr>
        <w:top w:val="none" w:sz="0" w:space="0" w:color="auto"/>
        <w:left w:val="none" w:sz="0" w:space="0" w:color="auto"/>
        <w:bottom w:val="none" w:sz="0" w:space="0" w:color="auto"/>
        <w:right w:val="none" w:sz="0" w:space="0" w:color="auto"/>
      </w:divBdr>
      <w:divsChild>
        <w:div w:id="1278220098">
          <w:marLeft w:val="0"/>
          <w:marRight w:val="0"/>
          <w:marTop w:val="0"/>
          <w:marBottom w:val="0"/>
          <w:divBdr>
            <w:top w:val="none" w:sz="0" w:space="0" w:color="auto"/>
            <w:left w:val="none" w:sz="0" w:space="0" w:color="auto"/>
            <w:bottom w:val="none" w:sz="0" w:space="0" w:color="auto"/>
            <w:right w:val="none" w:sz="0" w:space="0" w:color="auto"/>
          </w:divBdr>
          <w:divsChild>
            <w:div w:id="193731908">
              <w:marLeft w:val="0"/>
              <w:marRight w:val="0"/>
              <w:marTop w:val="0"/>
              <w:marBottom w:val="0"/>
              <w:divBdr>
                <w:top w:val="none" w:sz="0" w:space="0" w:color="auto"/>
                <w:left w:val="none" w:sz="0" w:space="0" w:color="auto"/>
                <w:bottom w:val="none" w:sz="0" w:space="0" w:color="auto"/>
                <w:right w:val="none" w:sz="0" w:space="0" w:color="auto"/>
              </w:divBdr>
              <w:divsChild>
                <w:div w:id="2077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3365">
      <w:bodyDiv w:val="1"/>
      <w:marLeft w:val="0"/>
      <w:marRight w:val="0"/>
      <w:marTop w:val="0"/>
      <w:marBottom w:val="0"/>
      <w:divBdr>
        <w:top w:val="none" w:sz="0" w:space="0" w:color="auto"/>
        <w:left w:val="none" w:sz="0" w:space="0" w:color="auto"/>
        <w:bottom w:val="none" w:sz="0" w:space="0" w:color="auto"/>
        <w:right w:val="none" w:sz="0" w:space="0" w:color="auto"/>
      </w:divBdr>
    </w:div>
    <w:div w:id="1493107644">
      <w:bodyDiv w:val="1"/>
      <w:marLeft w:val="0"/>
      <w:marRight w:val="0"/>
      <w:marTop w:val="0"/>
      <w:marBottom w:val="0"/>
      <w:divBdr>
        <w:top w:val="none" w:sz="0" w:space="0" w:color="auto"/>
        <w:left w:val="none" w:sz="0" w:space="0" w:color="auto"/>
        <w:bottom w:val="none" w:sz="0" w:space="0" w:color="auto"/>
        <w:right w:val="none" w:sz="0" w:space="0" w:color="auto"/>
      </w:divBdr>
    </w:div>
    <w:div w:id="1515462012">
      <w:bodyDiv w:val="1"/>
      <w:marLeft w:val="0"/>
      <w:marRight w:val="0"/>
      <w:marTop w:val="0"/>
      <w:marBottom w:val="0"/>
      <w:divBdr>
        <w:top w:val="none" w:sz="0" w:space="0" w:color="auto"/>
        <w:left w:val="none" w:sz="0" w:space="0" w:color="auto"/>
        <w:bottom w:val="none" w:sz="0" w:space="0" w:color="auto"/>
        <w:right w:val="none" w:sz="0" w:space="0" w:color="auto"/>
      </w:divBdr>
    </w:div>
    <w:div w:id="1539968052">
      <w:bodyDiv w:val="1"/>
      <w:marLeft w:val="0"/>
      <w:marRight w:val="0"/>
      <w:marTop w:val="0"/>
      <w:marBottom w:val="0"/>
      <w:divBdr>
        <w:top w:val="none" w:sz="0" w:space="0" w:color="auto"/>
        <w:left w:val="none" w:sz="0" w:space="0" w:color="auto"/>
        <w:bottom w:val="none" w:sz="0" w:space="0" w:color="auto"/>
        <w:right w:val="none" w:sz="0" w:space="0" w:color="auto"/>
      </w:divBdr>
      <w:divsChild>
        <w:div w:id="902568394">
          <w:marLeft w:val="0"/>
          <w:marRight w:val="0"/>
          <w:marTop w:val="0"/>
          <w:marBottom w:val="0"/>
          <w:divBdr>
            <w:top w:val="none" w:sz="0" w:space="0" w:color="auto"/>
            <w:left w:val="none" w:sz="0" w:space="0" w:color="auto"/>
            <w:bottom w:val="none" w:sz="0" w:space="0" w:color="auto"/>
            <w:right w:val="none" w:sz="0" w:space="0" w:color="auto"/>
          </w:divBdr>
          <w:divsChild>
            <w:div w:id="780224195">
              <w:marLeft w:val="0"/>
              <w:marRight w:val="0"/>
              <w:marTop w:val="0"/>
              <w:marBottom w:val="0"/>
              <w:divBdr>
                <w:top w:val="none" w:sz="0" w:space="0" w:color="auto"/>
                <w:left w:val="none" w:sz="0" w:space="0" w:color="auto"/>
                <w:bottom w:val="none" w:sz="0" w:space="0" w:color="auto"/>
                <w:right w:val="none" w:sz="0" w:space="0" w:color="auto"/>
              </w:divBdr>
              <w:divsChild>
                <w:div w:id="1539784002">
                  <w:marLeft w:val="0"/>
                  <w:marRight w:val="0"/>
                  <w:marTop w:val="0"/>
                  <w:marBottom w:val="0"/>
                  <w:divBdr>
                    <w:top w:val="none" w:sz="0" w:space="0" w:color="auto"/>
                    <w:left w:val="none" w:sz="0" w:space="0" w:color="auto"/>
                    <w:bottom w:val="none" w:sz="0" w:space="0" w:color="auto"/>
                    <w:right w:val="none" w:sz="0" w:space="0" w:color="auto"/>
                  </w:divBdr>
                  <w:divsChild>
                    <w:div w:id="1150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8859">
      <w:bodyDiv w:val="1"/>
      <w:marLeft w:val="0"/>
      <w:marRight w:val="0"/>
      <w:marTop w:val="0"/>
      <w:marBottom w:val="0"/>
      <w:divBdr>
        <w:top w:val="none" w:sz="0" w:space="0" w:color="auto"/>
        <w:left w:val="none" w:sz="0" w:space="0" w:color="auto"/>
        <w:bottom w:val="none" w:sz="0" w:space="0" w:color="auto"/>
        <w:right w:val="none" w:sz="0" w:space="0" w:color="auto"/>
      </w:divBdr>
      <w:divsChild>
        <w:div w:id="641540711">
          <w:marLeft w:val="0"/>
          <w:marRight w:val="0"/>
          <w:marTop w:val="0"/>
          <w:marBottom w:val="0"/>
          <w:divBdr>
            <w:top w:val="none" w:sz="0" w:space="0" w:color="auto"/>
            <w:left w:val="none" w:sz="0" w:space="0" w:color="auto"/>
            <w:bottom w:val="none" w:sz="0" w:space="0" w:color="auto"/>
            <w:right w:val="none" w:sz="0" w:space="0" w:color="auto"/>
          </w:divBdr>
          <w:divsChild>
            <w:div w:id="1146047911">
              <w:marLeft w:val="0"/>
              <w:marRight w:val="0"/>
              <w:marTop w:val="0"/>
              <w:marBottom w:val="0"/>
              <w:divBdr>
                <w:top w:val="none" w:sz="0" w:space="0" w:color="auto"/>
                <w:left w:val="none" w:sz="0" w:space="0" w:color="auto"/>
                <w:bottom w:val="none" w:sz="0" w:space="0" w:color="auto"/>
                <w:right w:val="none" w:sz="0" w:space="0" w:color="auto"/>
              </w:divBdr>
              <w:divsChild>
                <w:div w:id="748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5829">
      <w:bodyDiv w:val="1"/>
      <w:marLeft w:val="0"/>
      <w:marRight w:val="0"/>
      <w:marTop w:val="0"/>
      <w:marBottom w:val="0"/>
      <w:divBdr>
        <w:top w:val="none" w:sz="0" w:space="0" w:color="auto"/>
        <w:left w:val="none" w:sz="0" w:space="0" w:color="auto"/>
        <w:bottom w:val="none" w:sz="0" w:space="0" w:color="auto"/>
        <w:right w:val="none" w:sz="0" w:space="0" w:color="auto"/>
      </w:divBdr>
    </w:div>
    <w:div w:id="1613900249">
      <w:bodyDiv w:val="1"/>
      <w:marLeft w:val="0"/>
      <w:marRight w:val="0"/>
      <w:marTop w:val="0"/>
      <w:marBottom w:val="0"/>
      <w:divBdr>
        <w:top w:val="none" w:sz="0" w:space="0" w:color="auto"/>
        <w:left w:val="none" w:sz="0" w:space="0" w:color="auto"/>
        <w:bottom w:val="none" w:sz="0" w:space="0" w:color="auto"/>
        <w:right w:val="none" w:sz="0" w:space="0" w:color="auto"/>
      </w:divBdr>
      <w:divsChild>
        <w:div w:id="1263106422">
          <w:marLeft w:val="0"/>
          <w:marRight w:val="0"/>
          <w:marTop w:val="0"/>
          <w:marBottom w:val="0"/>
          <w:divBdr>
            <w:top w:val="none" w:sz="0" w:space="0" w:color="auto"/>
            <w:left w:val="none" w:sz="0" w:space="0" w:color="auto"/>
            <w:bottom w:val="none" w:sz="0" w:space="0" w:color="auto"/>
            <w:right w:val="none" w:sz="0" w:space="0" w:color="auto"/>
          </w:divBdr>
        </w:div>
      </w:divsChild>
    </w:div>
    <w:div w:id="1656716646">
      <w:bodyDiv w:val="1"/>
      <w:marLeft w:val="0"/>
      <w:marRight w:val="0"/>
      <w:marTop w:val="0"/>
      <w:marBottom w:val="0"/>
      <w:divBdr>
        <w:top w:val="none" w:sz="0" w:space="0" w:color="auto"/>
        <w:left w:val="none" w:sz="0" w:space="0" w:color="auto"/>
        <w:bottom w:val="none" w:sz="0" w:space="0" w:color="auto"/>
        <w:right w:val="none" w:sz="0" w:space="0" w:color="auto"/>
      </w:divBdr>
      <w:divsChild>
        <w:div w:id="1265648190">
          <w:marLeft w:val="0"/>
          <w:marRight w:val="0"/>
          <w:marTop w:val="0"/>
          <w:marBottom w:val="0"/>
          <w:divBdr>
            <w:top w:val="none" w:sz="0" w:space="0" w:color="auto"/>
            <w:left w:val="none" w:sz="0" w:space="0" w:color="auto"/>
            <w:bottom w:val="none" w:sz="0" w:space="0" w:color="auto"/>
            <w:right w:val="none" w:sz="0" w:space="0" w:color="auto"/>
          </w:divBdr>
          <w:divsChild>
            <w:div w:id="702437514">
              <w:marLeft w:val="0"/>
              <w:marRight w:val="0"/>
              <w:marTop w:val="0"/>
              <w:marBottom w:val="0"/>
              <w:divBdr>
                <w:top w:val="none" w:sz="0" w:space="0" w:color="auto"/>
                <w:left w:val="none" w:sz="0" w:space="0" w:color="auto"/>
                <w:bottom w:val="none" w:sz="0" w:space="0" w:color="auto"/>
                <w:right w:val="none" w:sz="0" w:space="0" w:color="auto"/>
              </w:divBdr>
              <w:divsChild>
                <w:div w:id="17316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4214">
      <w:bodyDiv w:val="1"/>
      <w:marLeft w:val="0"/>
      <w:marRight w:val="0"/>
      <w:marTop w:val="0"/>
      <w:marBottom w:val="0"/>
      <w:divBdr>
        <w:top w:val="none" w:sz="0" w:space="0" w:color="auto"/>
        <w:left w:val="none" w:sz="0" w:space="0" w:color="auto"/>
        <w:bottom w:val="none" w:sz="0" w:space="0" w:color="auto"/>
        <w:right w:val="none" w:sz="0" w:space="0" w:color="auto"/>
      </w:divBdr>
      <w:divsChild>
        <w:div w:id="405614795">
          <w:marLeft w:val="0"/>
          <w:marRight w:val="0"/>
          <w:marTop w:val="0"/>
          <w:marBottom w:val="0"/>
          <w:divBdr>
            <w:top w:val="none" w:sz="0" w:space="0" w:color="auto"/>
            <w:left w:val="none" w:sz="0" w:space="0" w:color="auto"/>
            <w:bottom w:val="none" w:sz="0" w:space="0" w:color="auto"/>
            <w:right w:val="none" w:sz="0" w:space="0" w:color="auto"/>
          </w:divBdr>
          <w:divsChild>
            <w:div w:id="1128737328">
              <w:marLeft w:val="0"/>
              <w:marRight w:val="0"/>
              <w:marTop w:val="0"/>
              <w:marBottom w:val="0"/>
              <w:divBdr>
                <w:top w:val="none" w:sz="0" w:space="0" w:color="auto"/>
                <w:left w:val="none" w:sz="0" w:space="0" w:color="auto"/>
                <w:bottom w:val="none" w:sz="0" w:space="0" w:color="auto"/>
                <w:right w:val="none" w:sz="0" w:space="0" w:color="auto"/>
              </w:divBdr>
              <w:divsChild>
                <w:div w:id="1821386519">
                  <w:marLeft w:val="0"/>
                  <w:marRight w:val="0"/>
                  <w:marTop w:val="0"/>
                  <w:marBottom w:val="0"/>
                  <w:divBdr>
                    <w:top w:val="none" w:sz="0" w:space="0" w:color="auto"/>
                    <w:left w:val="none" w:sz="0" w:space="0" w:color="auto"/>
                    <w:bottom w:val="none" w:sz="0" w:space="0" w:color="auto"/>
                    <w:right w:val="none" w:sz="0" w:space="0" w:color="auto"/>
                  </w:divBdr>
                  <w:divsChild>
                    <w:div w:id="9409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7275">
      <w:bodyDiv w:val="1"/>
      <w:marLeft w:val="0"/>
      <w:marRight w:val="0"/>
      <w:marTop w:val="0"/>
      <w:marBottom w:val="0"/>
      <w:divBdr>
        <w:top w:val="none" w:sz="0" w:space="0" w:color="auto"/>
        <w:left w:val="none" w:sz="0" w:space="0" w:color="auto"/>
        <w:bottom w:val="none" w:sz="0" w:space="0" w:color="auto"/>
        <w:right w:val="none" w:sz="0" w:space="0" w:color="auto"/>
      </w:divBdr>
      <w:divsChild>
        <w:div w:id="1393768661">
          <w:marLeft w:val="0"/>
          <w:marRight w:val="0"/>
          <w:marTop w:val="0"/>
          <w:marBottom w:val="0"/>
          <w:divBdr>
            <w:top w:val="none" w:sz="0" w:space="0" w:color="auto"/>
            <w:left w:val="none" w:sz="0" w:space="0" w:color="auto"/>
            <w:bottom w:val="none" w:sz="0" w:space="0" w:color="auto"/>
            <w:right w:val="none" w:sz="0" w:space="0" w:color="auto"/>
          </w:divBdr>
          <w:divsChild>
            <w:div w:id="103617843">
              <w:marLeft w:val="0"/>
              <w:marRight w:val="0"/>
              <w:marTop w:val="0"/>
              <w:marBottom w:val="0"/>
              <w:divBdr>
                <w:top w:val="none" w:sz="0" w:space="0" w:color="auto"/>
                <w:left w:val="none" w:sz="0" w:space="0" w:color="auto"/>
                <w:bottom w:val="none" w:sz="0" w:space="0" w:color="auto"/>
                <w:right w:val="none" w:sz="0" w:space="0" w:color="auto"/>
              </w:divBdr>
              <w:divsChild>
                <w:div w:id="1513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812">
      <w:bodyDiv w:val="1"/>
      <w:marLeft w:val="0"/>
      <w:marRight w:val="0"/>
      <w:marTop w:val="0"/>
      <w:marBottom w:val="0"/>
      <w:divBdr>
        <w:top w:val="none" w:sz="0" w:space="0" w:color="auto"/>
        <w:left w:val="none" w:sz="0" w:space="0" w:color="auto"/>
        <w:bottom w:val="none" w:sz="0" w:space="0" w:color="auto"/>
        <w:right w:val="none" w:sz="0" w:space="0" w:color="auto"/>
      </w:divBdr>
    </w:div>
    <w:div w:id="1729189166">
      <w:bodyDiv w:val="1"/>
      <w:marLeft w:val="0"/>
      <w:marRight w:val="0"/>
      <w:marTop w:val="0"/>
      <w:marBottom w:val="0"/>
      <w:divBdr>
        <w:top w:val="none" w:sz="0" w:space="0" w:color="auto"/>
        <w:left w:val="none" w:sz="0" w:space="0" w:color="auto"/>
        <w:bottom w:val="none" w:sz="0" w:space="0" w:color="auto"/>
        <w:right w:val="none" w:sz="0" w:space="0" w:color="auto"/>
      </w:divBdr>
    </w:div>
    <w:div w:id="1740515789">
      <w:bodyDiv w:val="1"/>
      <w:marLeft w:val="0"/>
      <w:marRight w:val="0"/>
      <w:marTop w:val="0"/>
      <w:marBottom w:val="0"/>
      <w:divBdr>
        <w:top w:val="none" w:sz="0" w:space="0" w:color="auto"/>
        <w:left w:val="none" w:sz="0" w:space="0" w:color="auto"/>
        <w:bottom w:val="none" w:sz="0" w:space="0" w:color="auto"/>
        <w:right w:val="none" w:sz="0" w:space="0" w:color="auto"/>
      </w:divBdr>
      <w:divsChild>
        <w:div w:id="1265959905">
          <w:marLeft w:val="0"/>
          <w:marRight w:val="0"/>
          <w:marTop w:val="0"/>
          <w:marBottom w:val="0"/>
          <w:divBdr>
            <w:top w:val="none" w:sz="0" w:space="0" w:color="auto"/>
            <w:left w:val="none" w:sz="0" w:space="0" w:color="auto"/>
            <w:bottom w:val="none" w:sz="0" w:space="0" w:color="auto"/>
            <w:right w:val="none" w:sz="0" w:space="0" w:color="auto"/>
          </w:divBdr>
          <w:divsChild>
            <w:div w:id="1156453102">
              <w:marLeft w:val="0"/>
              <w:marRight w:val="0"/>
              <w:marTop w:val="0"/>
              <w:marBottom w:val="0"/>
              <w:divBdr>
                <w:top w:val="none" w:sz="0" w:space="0" w:color="auto"/>
                <w:left w:val="none" w:sz="0" w:space="0" w:color="auto"/>
                <w:bottom w:val="none" w:sz="0" w:space="0" w:color="auto"/>
                <w:right w:val="none" w:sz="0" w:space="0" w:color="auto"/>
              </w:divBdr>
              <w:divsChild>
                <w:div w:id="1935429209">
                  <w:marLeft w:val="0"/>
                  <w:marRight w:val="0"/>
                  <w:marTop w:val="0"/>
                  <w:marBottom w:val="0"/>
                  <w:divBdr>
                    <w:top w:val="none" w:sz="0" w:space="0" w:color="auto"/>
                    <w:left w:val="none" w:sz="0" w:space="0" w:color="auto"/>
                    <w:bottom w:val="none" w:sz="0" w:space="0" w:color="auto"/>
                    <w:right w:val="none" w:sz="0" w:space="0" w:color="auto"/>
                  </w:divBdr>
                  <w:divsChild>
                    <w:div w:id="6102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1415">
      <w:bodyDiv w:val="1"/>
      <w:marLeft w:val="0"/>
      <w:marRight w:val="0"/>
      <w:marTop w:val="0"/>
      <w:marBottom w:val="0"/>
      <w:divBdr>
        <w:top w:val="none" w:sz="0" w:space="0" w:color="auto"/>
        <w:left w:val="none" w:sz="0" w:space="0" w:color="auto"/>
        <w:bottom w:val="none" w:sz="0" w:space="0" w:color="auto"/>
        <w:right w:val="none" w:sz="0" w:space="0" w:color="auto"/>
      </w:divBdr>
      <w:divsChild>
        <w:div w:id="236676369">
          <w:marLeft w:val="0"/>
          <w:marRight w:val="0"/>
          <w:marTop w:val="0"/>
          <w:marBottom w:val="0"/>
          <w:divBdr>
            <w:top w:val="none" w:sz="0" w:space="0" w:color="auto"/>
            <w:left w:val="none" w:sz="0" w:space="0" w:color="auto"/>
            <w:bottom w:val="none" w:sz="0" w:space="0" w:color="auto"/>
            <w:right w:val="none" w:sz="0" w:space="0" w:color="auto"/>
          </w:divBdr>
        </w:div>
      </w:divsChild>
    </w:div>
    <w:div w:id="1749376073">
      <w:bodyDiv w:val="1"/>
      <w:marLeft w:val="0"/>
      <w:marRight w:val="0"/>
      <w:marTop w:val="0"/>
      <w:marBottom w:val="0"/>
      <w:divBdr>
        <w:top w:val="none" w:sz="0" w:space="0" w:color="auto"/>
        <w:left w:val="none" w:sz="0" w:space="0" w:color="auto"/>
        <w:bottom w:val="none" w:sz="0" w:space="0" w:color="auto"/>
        <w:right w:val="none" w:sz="0" w:space="0" w:color="auto"/>
      </w:divBdr>
      <w:divsChild>
        <w:div w:id="762646138">
          <w:marLeft w:val="0"/>
          <w:marRight w:val="0"/>
          <w:marTop w:val="0"/>
          <w:marBottom w:val="0"/>
          <w:divBdr>
            <w:top w:val="none" w:sz="0" w:space="0" w:color="auto"/>
            <w:left w:val="none" w:sz="0" w:space="0" w:color="auto"/>
            <w:bottom w:val="none" w:sz="0" w:space="0" w:color="auto"/>
            <w:right w:val="none" w:sz="0" w:space="0" w:color="auto"/>
          </w:divBdr>
          <w:divsChild>
            <w:div w:id="147676394">
              <w:marLeft w:val="0"/>
              <w:marRight w:val="0"/>
              <w:marTop w:val="0"/>
              <w:marBottom w:val="0"/>
              <w:divBdr>
                <w:top w:val="none" w:sz="0" w:space="0" w:color="auto"/>
                <w:left w:val="none" w:sz="0" w:space="0" w:color="auto"/>
                <w:bottom w:val="none" w:sz="0" w:space="0" w:color="auto"/>
                <w:right w:val="none" w:sz="0" w:space="0" w:color="auto"/>
              </w:divBdr>
              <w:divsChild>
                <w:div w:id="1945116661">
                  <w:marLeft w:val="0"/>
                  <w:marRight w:val="0"/>
                  <w:marTop w:val="0"/>
                  <w:marBottom w:val="0"/>
                  <w:divBdr>
                    <w:top w:val="none" w:sz="0" w:space="0" w:color="auto"/>
                    <w:left w:val="none" w:sz="0" w:space="0" w:color="auto"/>
                    <w:bottom w:val="none" w:sz="0" w:space="0" w:color="auto"/>
                    <w:right w:val="none" w:sz="0" w:space="0" w:color="auto"/>
                  </w:divBdr>
                  <w:divsChild>
                    <w:div w:id="1294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2155">
      <w:bodyDiv w:val="1"/>
      <w:marLeft w:val="0"/>
      <w:marRight w:val="0"/>
      <w:marTop w:val="0"/>
      <w:marBottom w:val="0"/>
      <w:divBdr>
        <w:top w:val="none" w:sz="0" w:space="0" w:color="auto"/>
        <w:left w:val="none" w:sz="0" w:space="0" w:color="auto"/>
        <w:bottom w:val="none" w:sz="0" w:space="0" w:color="auto"/>
        <w:right w:val="none" w:sz="0" w:space="0" w:color="auto"/>
      </w:divBdr>
      <w:divsChild>
        <w:div w:id="1538620204">
          <w:marLeft w:val="0"/>
          <w:marRight w:val="0"/>
          <w:marTop w:val="0"/>
          <w:marBottom w:val="0"/>
          <w:divBdr>
            <w:top w:val="none" w:sz="0" w:space="0" w:color="auto"/>
            <w:left w:val="none" w:sz="0" w:space="0" w:color="auto"/>
            <w:bottom w:val="none" w:sz="0" w:space="0" w:color="auto"/>
            <w:right w:val="none" w:sz="0" w:space="0" w:color="auto"/>
          </w:divBdr>
          <w:divsChild>
            <w:div w:id="1225332867">
              <w:marLeft w:val="0"/>
              <w:marRight w:val="0"/>
              <w:marTop w:val="0"/>
              <w:marBottom w:val="0"/>
              <w:divBdr>
                <w:top w:val="none" w:sz="0" w:space="0" w:color="auto"/>
                <w:left w:val="none" w:sz="0" w:space="0" w:color="auto"/>
                <w:bottom w:val="none" w:sz="0" w:space="0" w:color="auto"/>
                <w:right w:val="none" w:sz="0" w:space="0" w:color="auto"/>
              </w:divBdr>
              <w:divsChild>
                <w:div w:id="1791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722">
      <w:bodyDiv w:val="1"/>
      <w:marLeft w:val="0"/>
      <w:marRight w:val="0"/>
      <w:marTop w:val="0"/>
      <w:marBottom w:val="0"/>
      <w:divBdr>
        <w:top w:val="none" w:sz="0" w:space="0" w:color="auto"/>
        <w:left w:val="none" w:sz="0" w:space="0" w:color="auto"/>
        <w:bottom w:val="none" w:sz="0" w:space="0" w:color="auto"/>
        <w:right w:val="none" w:sz="0" w:space="0" w:color="auto"/>
      </w:divBdr>
      <w:divsChild>
        <w:div w:id="1259409675">
          <w:marLeft w:val="0"/>
          <w:marRight w:val="0"/>
          <w:marTop w:val="0"/>
          <w:marBottom w:val="0"/>
          <w:divBdr>
            <w:top w:val="none" w:sz="0" w:space="0" w:color="auto"/>
            <w:left w:val="none" w:sz="0" w:space="0" w:color="auto"/>
            <w:bottom w:val="none" w:sz="0" w:space="0" w:color="auto"/>
            <w:right w:val="none" w:sz="0" w:space="0" w:color="auto"/>
          </w:divBdr>
        </w:div>
      </w:divsChild>
    </w:div>
    <w:div w:id="1765493114">
      <w:bodyDiv w:val="1"/>
      <w:marLeft w:val="0"/>
      <w:marRight w:val="0"/>
      <w:marTop w:val="0"/>
      <w:marBottom w:val="0"/>
      <w:divBdr>
        <w:top w:val="none" w:sz="0" w:space="0" w:color="auto"/>
        <w:left w:val="none" w:sz="0" w:space="0" w:color="auto"/>
        <w:bottom w:val="none" w:sz="0" w:space="0" w:color="auto"/>
        <w:right w:val="none" w:sz="0" w:space="0" w:color="auto"/>
      </w:divBdr>
    </w:div>
    <w:div w:id="1795784069">
      <w:bodyDiv w:val="1"/>
      <w:marLeft w:val="0"/>
      <w:marRight w:val="0"/>
      <w:marTop w:val="0"/>
      <w:marBottom w:val="0"/>
      <w:divBdr>
        <w:top w:val="none" w:sz="0" w:space="0" w:color="auto"/>
        <w:left w:val="none" w:sz="0" w:space="0" w:color="auto"/>
        <w:bottom w:val="none" w:sz="0" w:space="0" w:color="auto"/>
        <w:right w:val="none" w:sz="0" w:space="0" w:color="auto"/>
      </w:divBdr>
      <w:divsChild>
        <w:div w:id="924917751">
          <w:marLeft w:val="0"/>
          <w:marRight w:val="0"/>
          <w:marTop w:val="0"/>
          <w:marBottom w:val="0"/>
          <w:divBdr>
            <w:top w:val="none" w:sz="0" w:space="0" w:color="auto"/>
            <w:left w:val="none" w:sz="0" w:space="0" w:color="auto"/>
            <w:bottom w:val="none" w:sz="0" w:space="0" w:color="auto"/>
            <w:right w:val="none" w:sz="0" w:space="0" w:color="auto"/>
          </w:divBdr>
          <w:divsChild>
            <w:div w:id="1841391014">
              <w:marLeft w:val="0"/>
              <w:marRight w:val="0"/>
              <w:marTop w:val="0"/>
              <w:marBottom w:val="0"/>
              <w:divBdr>
                <w:top w:val="none" w:sz="0" w:space="0" w:color="auto"/>
                <w:left w:val="none" w:sz="0" w:space="0" w:color="auto"/>
                <w:bottom w:val="none" w:sz="0" w:space="0" w:color="auto"/>
                <w:right w:val="none" w:sz="0" w:space="0" w:color="auto"/>
              </w:divBdr>
              <w:divsChild>
                <w:div w:id="1955556656">
                  <w:marLeft w:val="0"/>
                  <w:marRight w:val="0"/>
                  <w:marTop w:val="0"/>
                  <w:marBottom w:val="0"/>
                  <w:divBdr>
                    <w:top w:val="none" w:sz="0" w:space="0" w:color="auto"/>
                    <w:left w:val="none" w:sz="0" w:space="0" w:color="auto"/>
                    <w:bottom w:val="none" w:sz="0" w:space="0" w:color="auto"/>
                    <w:right w:val="none" w:sz="0" w:space="0" w:color="auto"/>
                  </w:divBdr>
                  <w:divsChild>
                    <w:div w:id="11149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733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61">
          <w:marLeft w:val="0"/>
          <w:marRight w:val="0"/>
          <w:marTop w:val="0"/>
          <w:marBottom w:val="0"/>
          <w:divBdr>
            <w:top w:val="none" w:sz="0" w:space="0" w:color="auto"/>
            <w:left w:val="none" w:sz="0" w:space="0" w:color="auto"/>
            <w:bottom w:val="none" w:sz="0" w:space="0" w:color="auto"/>
            <w:right w:val="none" w:sz="0" w:space="0" w:color="auto"/>
          </w:divBdr>
          <w:divsChild>
            <w:div w:id="476000841">
              <w:marLeft w:val="0"/>
              <w:marRight w:val="0"/>
              <w:marTop w:val="0"/>
              <w:marBottom w:val="0"/>
              <w:divBdr>
                <w:top w:val="none" w:sz="0" w:space="0" w:color="auto"/>
                <w:left w:val="none" w:sz="0" w:space="0" w:color="auto"/>
                <w:bottom w:val="none" w:sz="0" w:space="0" w:color="auto"/>
                <w:right w:val="none" w:sz="0" w:space="0" w:color="auto"/>
              </w:divBdr>
              <w:divsChild>
                <w:div w:id="405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1907">
      <w:bodyDiv w:val="1"/>
      <w:marLeft w:val="0"/>
      <w:marRight w:val="0"/>
      <w:marTop w:val="0"/>
      <w:marBottom w:val="0"/>
      <w:divBdr>
        <w:top w:val="none" w:sz="0" w:space="0" w:color="auto"/>
        <w:left w:val="none" w:sz="0" w:space="0" w:color="auto"/>
        <w:bottom w:val="none" w:sz="0" w:space="0" w:color="auto"/>
        <w:right w:val="none" w:sz="0" w:space="0" w:color="auto"/>
      </w:divBdr>
      <w:divsChild>
        <w:div w:id="326522292">
          <w:marLeft w:val="0"/>
          <w:marRight w:val="0"/>
          <w:marTop w:val="0"/>
          <w:marBottom w:val="0"/>
          <w:divBdr>
            <w:top w:val="none" w:sz="0" w:space="0" w:color="auto"/>
            <w:left w:val="none" w:sz="0" w:space="0" w:color="auto"/>
            <w:bottom w:val="none" w:sz="0" w:space="0" w:color="auto"/>
            <w:right w:val="none" w:sz="0" w:space="0" w:color="auto"/>
          </w:divBdr>
          <w:divsChild>
            <w:div w:id="1940747399">
              <w:marLeft w:val="0"/>
              <w:marRight w:val="0"/>
              <w:marTop w:val="0"/>
              <w:marBottom w:val="0"/>
              <w:divBdr>
                <w:top w:val="none" w:sz="0" w:space="0" w:color="auto"/>
                <w:left w:val="none" w:sz="0" w:space="0" w:color="auto"/>
                <w:bottom w:val="none" w:sz="0" w:space="0" w:color="auto"/>
                <w:right w:val="none" w:sz="0" w:space="0" w:color="auto"/>
              </w:divBdr>
              <w:divsChild>
                <w:div w:id="862481475">
                  <w:marLeft w:val="0"/>
                  <w:marRight w:val="0"/>
                  <w:marTop w:val="0"/>
                  <w:marBottom w:val="0"/>
                  <w:divBdr>
                    <w:top w:val="none" w:sz="0" w:space="0" w:color="auto"/>
                    <w:left w:val="none" w:sz="0" w:space="0" w:color="auto"/>
                    <w:bottom w:val="none" w:sz="0" w:space="0" w:color="auto"/>
                    <w:right w:val="none" w:sz="0" w:space="0" w:color="auto"/>
                  </w:divBdr>
                  <w:divsChild>
                    <w:div w:id="20328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7565">
      <w:bodyDiv w:val="1"/>
      <w:marLeft w:val="0"/>
      <w:marRight w:val="0"/>
      <w:marTop w:val="0"/>
      <w:marBottom w:val="0"/>
      <w:divBdr>
        <w:top w:val="none" w:sz="0" w:space="0" w:color="auto"/>
        <w:left w:val="none" w:sz="0" w:space="0" w:color="auto"/>
        <w:bottom w:val="none" w:sz="0" w:space="0" w:color="auto"/>
        <w:right w:val="none" w:sz="0" w:space="0" w:color="auto"/>
      </w:divBdr>
    </w:div>
    <w:div w:id="1896357719">
      <w:bodyDiv w:val="1"/>
      <w:marLeft w:val="0"/>
      <w:marRight w:val="0"/>
      <w:marTop w:val="0"/>
      <w:marBottom w:val="0"/>
      <w:divBdr>
        <w:top w:val="none" w:sz="0" w:space="0" w:color="auto"/>
        <w:left w:val="none" w:sz="0" w:space="0" w:color="auto"/>
        <w:bottom w:val="none" w:sz="0" w:space="0" w:color="auto"/>
        <w:right w:val="none" w:sz="0" w:space="0" w:color="auto"/>
      </w:divBdr>
      <w:divsChild>
        <w:div w:id="954795034">
          <w:marLeft w:val="0"/>
          <w:marRight w:val="0"/>
          <w:marTop w:val="0"/>
          <w:marBottom w:val="0"/>
          <w:divBdr>
            <w:top w:val="none" w:sz="0" w:space="0" w:color="auto"/>
            <w:left w:val="none" w:sz="0" w:space="0" w:color="auto"/>
            <w:bottom w:val="none" w:sz="0" w:space="0" w:color="auto"/>
            <w:right w:val="none" w:sz="0" w:space="0" w:color="auto"/>
          </w:divBdr>
          <w:divsChild>
            <w:div w:id="1700428903">
              <w:marLeft w:val="0"/>
              <w:marRight w:val="0"/>
              <w:marTop w:val="0"/>
              <w:marBottom w:val="0"/>
              <w:divBdr>
                <w:top w:val="none" w:sz="0" w:space="0" w:color="auto"/>
                <w:left w:val="none" w:sz="0" w:space="0" w:color="auto"/>
                <w:bottom w:val="none" w:sz="0" w:space="0" w:color="auto"/>
                <w:right w:val="none" w:sz="0" w:space="0" w:color="auto"/>
              </w:divBdr>
              <w:divsChild>
                <w:div w:id="21091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0072">
      <w:bodyDiv w:val="1"/>
      <w:marLeft w:val="0"/>
      <w:marRight w:val="0"/>
      <w:marTop w:val="0"/>
      <w:marBottom w:val="0"/>
      <w:divBdr>
        <w:top w:val="none" w:sz="0" w:space="0" w:color="auto"/>
        <w:left w:val="none" w:sz="0" w:space="0" w:color="auto"/>
        <w:bottom w:val="none" w:sz="0" w:space="0" w:color="auto"/>
        <w:right w:val="none" w:sz="0" w:space="0" w:color="auto"/>
      </w:divBdr>
    </w:div>
    <w:div w:id="1947735323">
      <w:bodyDiv w:val="1"/>
      <w:marLeft w:val="0"/>
      <w:marRight w:val="0"/>
      <w:marTop w:val="0"/>
      <w:marBottom w:val="0"/>
      <w:divBdr>
        <w:top w:val="none" w:sz="0" w:space="0" w:color="auto"/>
        <w:left w:val="none" w:sz="0" w:space="0" w:color="auto"/>
        <w:bottom w:val="none" w:sz="0" w:space="0" w:color="auto"/>
        <w:right w:val="none" w:sz="0" w:space="0" w:color="auto"/>
      </w:divBdr>
    </w:div>
    <w:div w:id="1984890712">
      <w:bodyDiv w:val="1"/>
      <w:marLeft w:val="0"/>
      <w:marRight w:val="0"/>
      <w:marTop w:val="0"/>
      <w:marBottom w:val="0"/>
      <w:divBdr>
        <w:top w:val="none" w:sz="0" w:space="0" w:color="auto"/>
        <w:left w:val="none" w:sz="0" w:space="0" w:color="auto"/>
        <w:bottom w:val="none" w:sz="0" w:space="0" w:color="auto"/>
        <w:right w:val="none" w:sz="0" w:space="0" w:color="auto"/>
      </w:divBdr>
    </w:div>
    <w:div w:id="2008554932">
      <w:bodyDiv w:val="1"/>
      <w:marLeft w:val="0"/>
      <w:marRight w:val="0"/>
      <w:marTop w:val="0"/>
      <w:marBottom w:val="0"/>
      <w:divBdr>
        <w:top w:val="none" w:sz="0" w:space="0" w:color="auto"/>
        <w:left w:val="none" w:sz="0" w:space="0" w:color="auto"/>
        <w:bottom w:val="none" w:sz="0" w:space="0" w:color="auto"/>
        <w:right w:val="none" w:sz="0" w:space="0" w:color="auto"/>
      </w:divBdr>
    </w:div>
    <w:div w:id="2041322022">
      <w:bodyDiv w:val="1"/>
      <w:marLeft w:val="0"/>
      <w:marRight w:val="0"/>
      <w:marTop w:val="0"/>
      <w:marBottom w:val="0"/>
      <w:divBdr>
        <w:top w:val="none" w:sz="0" w:space="0" w:color="auto"/>
        <w:left w:val="none" w:sz="0" w:space="0" w:color="auto"/>
        <w:bottom w:val="none" w:sz="0" w:space="0" w:color="auto"/>
        <w:right w:val="none" w:sz="0" w:space="0" w:color="auto"/>
      </w:divBdr>
      <w:divsChild>
        <w:div w:id="59014786">
          <w:marLeft w:val="0"/>
          <w:marRight w:val="0"/>
          <w:marTop w:val="0"/>
          <w:marBottom w:val="0"/>
          <w:divBdr>
            <w:top w:val="none" w:sz="0" w:space="0" w:color="auto"/>
            <w:left w:val="none" w:sz="0" w:space="0" w:color="auto"/>
            <w:bottom w:val="none" w:sz="0" w:space="0" w:color="auto"/>
            <w:right w:val="none" w:sz="0" w:space="0" w:color="auto"/>
          </w:divBdr>
          <w:divsChild>
            <w:div w:id="1540817066">
              <w:marLeft w:val="0"/>
              <w:marRight w:val="0"/>
              <w:marTop w:val="0"/>
              <w:marBottom w:val="0"/>
              <w:divBdr>
                <w:top w:val="none" w:sz="0" w:space="0" w:color="auto"/>
                <w:left w:val="none" w:sz="0" w:space="0" w:color="auto"/>
                <w:bottom w:val="none" w:sz="0" w:space="0" w:color="auto"/>
                <w:right w:val="none" w:sz="0" w:space="0" w:color="auto"/>
              </w:divBdr>
              <w:divsChild>
                <w:div w:id="652679956">
                  <w:marLeft w:val="0"/>
                  <w:marRight w:val="0"/>
                  <w:marTop w:val="0"/>
                  <w:marBottom w:val="0"/>
                  <w:divBdr>
                    <w:top w:val="none" w:sz="0" w:space="0" w:color="auto"/>
                    <w:left w:val="none" w:sz="0" w:space="0" w:color="auto"/>
                    <w:bottom w:val="none" w:sz="0" w:space="0" w:color="auto"/>
                    <w:right w:val="none" w:sz="0" w:space="0" w:color="auto"/>
                  </w:divBdr>
                  <w:divsChild>
                    <w:div w:id="8497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59609">
      <w:bodyDiv w:val="1"/>
      <w:marLeft w:val="0"/>
      <w:marRight w:val="0"/>
      <w:marTop w:val="0"/>
      <w:marBottom w:val="0"/>
      <w:divBdr>
        <w:top w:val="none" w:sz="0" w:space="0" w:color="auto"/>
        <w:left w:val="none" w:sz="0" w:space="0" w:color="auto"/>
        <w:bottom w:val="none" w:sz="0" w:space="0" w:color="auto"/>
        <w:right w:val="none" w:sz="0" w:space="0" w:color="auto"/>
      </w:divBdr>
    </w:div>
    <w:div w:id="2080981384">
      <w:bodyDiv w:val="1"/>
      <w:marLeft w:val="0"/>
      <w:marRight w:val="0"/>
      <w:marTop w:val="0"/>
      <w:marBottom w:val="0"/>
      <w:divBdr>
        <w:top w:val="none" w:sz="0" w:space="0" w:color="auto"/>
        <w:left w:val="none" w:sz="0" w:space="0" w:color="auto"/>
        <w:bottom w:val="none" w:sz="0" w:space="0" w:color="auto"/>
        <w:right w:val="none" w:sz="0" w:space="0" w:color="auto"/>
      </w:divBdr>
      <w:divsChild>
        <w:div w:id="2057507945">
          <w:marLeft w:val="0"/>
          <w:marRight w:val="0"/>
          <w:marTop w:val="0"/>
          <w:marBottom w:val="0"/>
          <w:divBdr>
            <w:top w:val="none" w:sz="0" w:space="0" w:color="auto"/>
            <w:left w:val="none" w:sz="0" w:space="0" w:color="auto"/>
            <w:bottom w:val="none" w:sz="0" w:space="0" w:color="auto"/>
            <w:right w:val="none" w:sz="0" w:space="0" w:color="auto"/>
          </w:divBdr>
          <w:divsChild>
            <w:div w:id="1359812626">
              <w:marLeft w:val="0"/>
              <w:marRight w:val="0"/>
              <w:marTop w:val="0"/>
              <w:marBottom w:val="0"/>
              <w:divBdr>
                <w:top w:val="none" w:sz="0" w:space="0" w:color="auto"/>
                <w:left w:val="none" w:sz="0" w:space="0" w:color="auto"/>
                <w:bottom w:val="none" w:sz="0" w:space="0" w:color="auto"/>
                <w:right w:val="none" w:sz="0" w:space="0" w:color="auto"/>
              </w:divBdr>
              <w:divsChild>
                <w:div w:id="1397821613">
                  <w:marLeft w:val="0"/>
                  <w:marRight w:val="0"/>
                  <w:marTop w:val="0"/>
                  <w:marBottom w:val="0"/>
                  <w:divBdr>
                    <w:top w:val="none" w:sz="0" w:space="0" w:color="auto"/>
                    <w:left w:val="none" w:sz="0" w:space="0" w:color="auto"/>
                    <w:bottom w:val="none" w:sz="0" w:space="0" w:color="auto"/>
                    <w:right w:val="none" w:sz="0" w:space="0" w:color="auto"/>
                  </w:divBdr>
                  <w:divsChild>
                    <w:div w:id="2147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3836">
      <w:bodyDiv w:val="1"/>
      <w:marLeft w:val="0"/>
      <w:marRight w:val="0"/>
      <w:marTop w:val="0"/>
      <w:marBottom w:val="0"/>
      <w:divBdr>
        <w:top w:val="none" w:sz="0" w:space="0" w:color="auto"/>
        <w:left w:val="none" w:sz="0" w:space="0" w:color="auto"/>
        <w:bottom w:val="none" w:sz="0" w:space="0" w:color="auto"/>
        <w:right w:val="none" w:sz="0" w:space="0" w:color="auto"/>
      </w:divBdr>
      <w:divsChild>
        <w:div w:id="2050758691">
          <w:marLeft w:val="0"/>
          <w:marRight w:val="0"/>
          <w:marTop w:val="0"/>
          <w:marBottom w:val="0"/>
          <w:divBdr>
            <w:top w:val="none" w:sz="0" w:space="0" w:color="auto"/>
            <w:left w:val="none" w:sz="0" w:space="0" w:color="auto"/>
            <w:bottom w:val="none" w:sz="0" w:space="0" w:color="auto"/>
            <w:right w:val="none" w:sz="0" w:space="0" w:color="auto"/>
          </w:divBdr>
          <w:divsChild>
            <w:div w:id="731348133">
              <w:marLeft w:val="0"/>
              <w:marRight w:val="0"/>
              <w:marTop w:val="0"/>
              <w:marBottom w:val="0"/>
              <w:divBdr>
                <w:top w:val="none" w:sz="0" w:space="0" w:color="auto"/>
                <w:left w:val="none" w:sz="0" w:space="0" w:color="auto"/>
                <w:bottom w:val="none" w:sz="0" w:space="0" w:color="auto"/>
                <w:right w:val="none" w:sz="0" w:space="0" w:color="auto"/>
              </w:divBdr>
              <w:divsChild>
                <w:div w:id="1802570547">
                  <w:marLeft w:val="0"/>
                  <w:marRight w:val="0"/>
                  <w:marTop w:val="0"/>
                  <w:marBottom w:val="0"/>
                  <w:divBdr>
                    <w:top w:val="none" w:sz="0" w:space="0" w:color="auto"/>
                    <w:left w:val="none" w:sz="0" w:space="0" w:color="auto"/>
                    <w:bottom w:val="none" w:sz="0" w:space="0" w:color="auto"/>
                    <w:right w:val="none" w:sz="0" w:space="0" w:color="auto"/>
                  </w:divBdr>
                  <w:divsChild>
                    <w:div w:id="1884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6753">
      <w:bodyDiv w:val="1"/>
      <w:marLeft w:val="0"/>
      <w:marRight w:val="0"/>
      <w:marTop w:val="0"/>
      <w:marBottom w:val="0"/>
      <w:divBdr>
        <w:top w:val="none" w:sz="0" w:space="0" w:color="auto"/>
        <w:left w:val="none" w:sz="0" w:space="0" w:color="auto"/>
        <w:bottom w:val="none" w:sz="0" w:space="0" w:color="auto"/>
        <w:right w:val="none" w:sz="0" w:space="0" w:color="auto"/>
      </w:divBdr>
    </w:div>
    <w:div w:id="2115513130">
      <w:bodyDiv w:val="1"/>
      <w:marLeft w:val="0"/>
      <w:marRight w:val="0"/>
      <w:marTop w:val="0"/>
      <w:marBottom w:val="0"/>
      <w:divBdr>
        <w:top w:val="none" w:sz="0" w:space="0" w:color="auto"/>
        <w:left w:val="none" w:sz="0" w:space="0" w:color="auto"/>
        <w:bottom w:val="none" w:sz="0" w:space="0" w:color="auto"/>
        <w:right w:val="none" w:sz="0" w:space="0" w:color="auto"/>
      </w:divBdr>
    </w:div>
    <w:div w:id="2127038137">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sChild>
        <w:div w:id="1662006702">
          <w:marLeft w:val="0"/>
          <w:marRight w:val="0"/>
          <w:marTop w:val="0"/>
          <w:marBottom w:val="0"/>
          <w:divBdr>
            <w:top w:val="none" w:sz="0" w:space="0" w:color="auto"/>
            <w:left w:val="none" w:sz="0" w:space="0" w:color="auto"/>
            <w:bottom w:val="none" w:sz="0" w:space="0" w:color="auto"/>
            <w:right w:val="none" w:sz="0" w:space="0" w:color="auto"/>
          </w:divBdr>
          <w:divsChild>
            <w:div w:id="1511489047">
              <w:marLeft w:val="0"/>
              <w:marRight w:val="0"/>
              <w:marTop w:val="0"/>
              <w:marBottom w:val="0"/>
              <w:divBdr>
                <w:top w:val="none" w:sz="0" w:space="0" w:color="auto"/>
                <w:left w:val="none" w:sz="0" w:space="0" w:color="auto"/>
                <w:bottom w:val="none" w:sz="0" w:space="0" w:color="auto"/>
                <w:right w:val="none" w:sz="0" w:space="0" w:color="auto"/>
              </w:divBdr>
              <w:divsChild>
                <w:div w:id="1106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sites/cce_public/files/cce_tienda_virtual/cce_manual_minima_cuanti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lombiacompra.coupahost.com/user/home" TargetMode="External"/><Relationship Id="rId4" Type="http://schemas.openxmlformats.org/officeDocument/2006/relationships/webSettings" Target="webSettings.xml"/><Relationship Id="rId9" Type="http://schemas.openxmlformats.org/officeDocument/2006/relationships/hyperlink" Target="https://colombiacompra.coupahost.com/user/hom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5257</Words>
  <Characters>28916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guri</dc:creator>
  <cp:keywords/>
  <dc:description/>
  <cp:lastModifiedBy>anamilena pacheco quintero</cp:lastModifiedBy>
  <cp:revision>10</cp:revision>
  <cp:lastPrinted>2020-10-01T23:47:00Z</cp:lastPrinted>
  <dcterms:created xsi:type="dcterms:W3CDTF">2023-11-23T22:43:00Z</dcterms:created>
  <dcterms:modified xsi:type="dcterms:W3CDTF">2023-11-27T22:45:00Z</dcterms:modified>
</cp:coreProperties>
</file>