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7F23D" w14:textId="77777777" w:rsidR="006146B4" w:rsidRDefault="006146B4" w:rsidP="00087740">
      <w:pPr>
        <w:jc w:val="center"/>
        <w:rPr>
          <w:rFonts w:ascii="Arial" w:hAnsi="Arial" w:cs="Arial"/>
          <w:b/>
          <w:color w:val="595959" w:themeColor="text1" w:themeTint="A6"/>
          <w:sz w:val="28"/>
          <w:szCs w:val="22"/>
          <w:lang w:val="es-ES"/>
        </w:rPr>
      </w:pPr>
    </w:p>
    <w:p w14:paraId="03CC4C69" w14:textId="1A668C5D" w:rsidR="00087740" w:rsidRPr="0097033B" w:rsidRDefault="00087740" w:rsidP="00087740">
      <w:pPr>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Como primer paso </w:t>
      </w:r>
      <w:r w:rsidR="0003201D">
        <w:rPr>
          <w:rFonts w:ascii="Arial" w:hAnsi="Arial" w:cs="Arial"/>
          <w:color w:val="595959" w:themeColor="text1" w:themeTint="A6"/>
          <w:sz w:val="22"/>
          <w:szCs w:val="22"/>
          <w:lang w:val="es-ES"/>
        </w:rPr>
        <w:t>para</w:t>
      </w:r>
      <w:r w:rsidRPr="0097033B">
        <w:rPr>
          <w:rFonts w:ascii="Arial" w:hAnsi="Arial" w:cs="Arial"/>
          <w:color w:val="595959" w:themeColor="text1" w:themeTint="A6"/>
          <w:sz w:val="22"/>
          <w:szCs w:val="22"/>
          <w:lang w:val="es-ES"/>
        </w:rPr>
        <w:t xml:space="preserve"> la adquisición de </w:t>
      </w:r>
      <w:r w:rsidR="0003201D">
        <w:rPr>
          <w:rFonts w:ascii="Arial" w:hAnsi="Arial" w:cs="Arial"/>
          <w:color w:val="595959" w:themeColor="text1" w:themeTint="A6"/>
          <w:sz w:val="22"/>
          <w:szCs w:val="22"/>
          <w:lang w:val="es-ES"/>
        </w:rPr>
        <w:t>s</w:t>
      </w:r>
      <w:r w:rsidRPr="0097033B">
        <w:rPr>
          <w:rFonts w:ascii="Arial" w:hAnsi="Arial" w:cs="Arial"/>
          <w:color w:val="595959" w:themeColor="text1" w:themeTint="A6"/>
          <w:sz w:val="22"/>
          <w:szCs w:val="22"/>
          <w:lang w:val="es-ES"/>
        </w:rPr>
        <w:t>ervicios</w:t>
      </w:r>
      <w:r w:rsidR="0003201D">
        <w:rPr>
          <w:rFonts w:ascii="Arial" w:hAnsi="Arial" w:cs="Arial"/>
          <w:color w:val="595959" w:themeColor="text1" w:themeTint="A6"/>
          <w:sz w:val="22"/>
          <w:szCs w:val="22"/>
          <w:lang w:val="es-ES"/>
        </w:rPr>
        <w:t xml:space="preserve"> en la tercera generación del Acuerdo Marco de BPO</w:t>
      </w:r>
      <w:r w:rsidRPr="0097033B">
        <w:rPr>
          <w:rFonts w:ascii="Arial" w:hAnsi="Arial" w:cs="Arial"/>
          <w:color w:val="595959" w:themeColor="text1" w:themeTint="A6"/>
          <w:sz w:val="22"/>
          <w:szCs w:val="22"/>
          <w:lang w:val="es-ES"/>
        </w:rPr>
        <w:t xml:space="preserve">, </w:t>
      </w:r>
      <w:r w:rsidR="00A16D43">
        <w:rPr>
          <w:rFonts w:ascii="Arial" w:hAnsi="Arial" w:cs="Arial"/>
          <w:color w:val="595959" w:themeColor="text1" w:themeTint="A6"/>
          <w:sz w:val="22"/>
          <w:szCs w:val="22"/>
          <w:lang w:val="es-ES"/>
        </w:rPr>
        <w:t xml:space="preserve">la </w:t>
      </w:r>
      <w:r w:rsidRPr="0097033B">
        <w:rPr>
          <w:rFonts w:ascii="Arial" w:hAnsi="Arial" w:cs="Arial"/>
          <w:color w:val="595959" w:themeColor="text1" w:themeTint="A6"/>
          <w:sz w:val="22"/>
          <w:szCs w:val="22"/>
          <w:lang w:val="es-ES"/>
        </w:rPr>
        <w:t xml:space="preserve">Entidad Compradora </w:t>
      </w:r>
      <w:r w:rsidR="00A16D43" w:rsidRPr="0097033B">
        <w:rPr>
          <w:rFonts w:ascii="Arial" w:hAnsi="Arial" w:cs="Arial"/>
          <w:color w:val="595959" w:themeColor="text1" w:themeTint="A6"/>
          <w:sz w:val="22"/>
          <w:szCs w:val="22"/>
          <w:lang w:val="es-ES"/>
        </w:rPr>
        <w:t xml:space="preserve">de acuerdo con </w:t>
      </w:r>
      <w:r w:rsidR="001675AC">
        <w:rPr>
          <w:rFonts w:ascii="Arial" w:hAnsi="Arial" w:cs="Arial"/>
          <w:color w:val="595959" w:themeColor="text1" w:themeTint="A6"/>
          <w:sz w:val="22"/>
          <w:szCs w:val="22"/>
          <w:lang w:val="es-ES"/>
        </w:rPr>
        <w:t xml:space="preserve">su </w:t>
      </w:r>
      <w:r w:rsidR="00A16D43" w:rsidRPr="0097033B">
        <w:rPr>
          <w:rFonts w:ascii="Arial" w:hAnsi="Arial" w:cs="Arial"/>
          <w:color w:val="595959" w:themeColor="text1" w:themeTint="A6"/>
          <w:sz w:val="22"/>
          <w:szCs w:val="22"/>
          <w:lang w:val="es-ES"/>
        </w:rPr>
        <w:t>necesidad</w:t>
      </w:r>
      <w:r w:rsidR="007206B5">
        <w:rPr>
          <w:rFonts w:ascii="Arial" w:hAnsi="Arial" w:cs="Arial"/>
          <w:color w:val="595959" w:themeColor="text1" w:themeTint="A6"/>
          <w:sz w:val="22"/>
          <w:szCs w:val="22"/>
          <w:lang w:val="es-ES"/>
        </w:rPr>
        <w:t>,</w:t>
      </w:r>
      <w:r w:rsidR="00A16D43">
        <w:rPr>
          <w:rFonts w:ascii="Arial" w:hAnsi="Arial" w:cs="Arial"/>
          <w:color w:val="595959" w:themeColor="text1" w:themeTint="A6"/>
          <w:sz w:val="22"/>
          <w:szCs w:val="22"/>
          <w:lang w:val="es-ES"/>
        </w:rPr>
        <w:t xml:space="preserve"> </w:t>
      </w:r>
      <w:r w:rsidRPr="0097033B">
        <w:rPr>
          <w:rFonts w:ascii="Arial" w:hAnsi="Arial" w:cs="Arial"/>
          <w:color w:val="595959" w:themeColor="text1" w:themeTint="A6"/>
          <w:sz w:val="22"/>
          <w:szCs w:val="22"/>
          <w:lang w:val="es-ES"/>
        </w:rPr>
        <w:t>debe registrar e identificar las características</w:t>
      </w:r>
      <w:r w:rsidR="00A16D43">
        <w:rPr>
          <w:rFonts w:ascii="Arial" w:hAnsi="Arial" w:cs="Arial"/>
          <w:color w:val="595959" w:themeColor="text1" w:themeTint="A6"/>
          <w:sz w:val="22"/>
          <w:szCs w:val="22"/>
          <w:lang w:val="es-ES"/>
        </w:rPr>
        <w:t xml:space="preserve"> y condiciones que se relacionan en el presente formato</w:t>
      </w:r>
      <w:r w:rsidR="00AA48AF">
        <w:rPr>
          <w:rFonts w:ascii="Arial" w:hAnsi="Arial" w:cs="Arial"/>
          <w:color w:val="595959" w:themeColor="text1" w:themeTint="A6"/>
          <w:sz w:val="22"/>
          <w:szCs w:val="22"/>
          <w:lang w:val="es-ES"/>
        </w:rPr>
        <w:t>.</w:t>
      </w:r>
      <w:r w:rsidR="007206B5">
        <w:rPr>
          <w:rFonts w:ascii="Arial" w:hAnsi="Arial" w:cs="Arial"/>
          <w:color w:val="595959" w:themeColor="text1" w:themeTint="A6"/>
          <w:sz w:val="22"/>
          <w:szCs w:val="22"/>
          <w:lang w:val="es-ES"/>
        </w:rPr>
        <w:t xml:space="preserve"> </w:t>
      </w:r>
      <w:r w:rsidR="00AA48AF">
        <w:rPr>
          <w:rFonts w:ascii="Arial" w:hAnsi="Arial" w:cs="Arial"/>
          <w:color w:val="595959" w:themeColor="text1" w:themeTint="A6"/>
          <w:sz w:val="22"/>
          <w:szCs w:val="22"/>
          <w:lang w:val="es-ES"/>
        </w:rPr>
        <w:t>L</w:t>
      </w:r>
      <w:r w:rsidRPr="0097033B">
        <w:rPr>
          <w:rFonts w:ascii="Arial" w:hAnsi="Arial" w:cs="Arial"/>
          <w:color w:val="595959" w:themeColor="text1" w:themeTint="A6"/>
          <w:sz w:val="22"/>
          <w:szCs w:val="22"/>
          <w:lang w:val="es-ES"/>
        </w:rPr>
        <w:t>o anterior</w:t>
      </w:r>
      <w:r w:rsidR="00AA48AF">
        <w:rPr>
          <w:rFonts w:ascii="Arial" w:hAnsi="Arial" w:cs="Arial"/>
          <w:color w:val="595959" w:themeColor="text1" w:themeTint="A6"/>
          <w:sz w:val="22"/>
          <w:szCs w:val="22"/>
          <w:lang w:val="es-ES"/>
        </w:rPr>
        <w:t>,</w:t>
      </w:r>
      <w:r w:rsidRPr="0097033B">
        <w:rPr>
          <w:rFonts w:ascii="Arial" w:hAnsi="Arial" w:cs="Arial"/>
          <w:color w:val="595959" w:themeColor="text1" w:themeTint="A6"/>
          <w:sz w:val="22"/>
          <w:szCs w:val="22"/>
          <w:lang w:val="es-ES"/>
        </w:rPr>
        <w:t xml:space="preserve"> para reconocer claramente el requerimiento y de esta manera </w:t>
      </w:r>
      <w:r w:rsidR="001675AC">
        <w:rPr>
          <w:rFonts w:ascii="Arial" w:hAnsi="Arial" w:cs="Arial"/>
          <w:color w:val="595959" w:themeColor="text1" w:themeTint="A6"/>
          <w:sz w:val="22"/>
          <w:szCs w:val="22"/>
          <w:lang w:val="es-ES"/>
        </w:rPr>
        <w:t>entregar</w:t>
      </w:r>
      <w:r w:rsidRPr="0097033B">
        <w:rPr>
          <w:rFonts w:ascii="Arial" w:hAnsi="Arial" w:cs="Arial"/>
          <w:color w:val="595959" w:themeColor="text1" w:themeTint="A6"/>
          <w:sz w:val="22"/>
          <w:szCs w:val="22"/>
          <w:lang w:val="es-ES"/>
        </w:rPr>
        <w:t xml:space="preserve"> a los proveedores información necesaria para la correcta proyección de los servicios</w:t>
      </w:r>
      <w:r w:rsidR="00AA48AF">
        <w:rPr>
          <w:rFonts w:ascii="Arial" w:hAnsi="Arial" w:cs="Arial"/>
          <w:color w:val="595959" w:themeColor="text1" w:themeTint="A6"/>
          <w:sz w:val="22"/>
          <w:szCs w:val="22"/>
          <w:lang w:val="es-ES"/>
        </w:rPr>
        <w:t xml:space="preserve"> y el costo asociado a estos.</w:t>
      </w:r>
    </w:p>
    <w:p w14:paraId="4F9C08D9" w14:textId="77777777" w:rsidR="00087740" w:rsidRPr="0097033B" w:rsidRDefault="00087740" w:rsidP="00087740">
      <w:pPr>
        <w:jc w:val="both"/>
        <w:rPr>
          <w:rFonts w:ascii="Arial" w:hAnsi="Arial" w:cs="Arial"/>
          <w:color w:val="595959" w:themeColor="text1" w:themeTint="A6"/>
          <w:sz w:val="22"/>
          <w:szCs w:val="22"/>
          <w:lang w:val="es-ES"/>
        </w:rPr>
      </w:pPr>
    </w:p>
    <w:p w14:paraId="300C4938" w14:textId="0CFF526A" w:rsidR="00087740" w:rsidRDefault="00087740" w:rsidP="00087740">
      <w:pPr>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El registro de la información por parte de la Entidad</w:t>
      </w:r>
      <w:r w:rsidR="00AA48AF">
        <w:rPr>
          <w:rFonts w:ascii="Arial" w:hAnsi="Arial" w:cs="Arial"/>
          <w:color w:val="595959" w:themeColor="text1" w:themeTint="A6"/>
          <w:sz w:val="22"/>
          <w:szCs w:val="22"/>
          <w:lang w:val="es-ES"/>
        </w:rPr>
        <w:t xml:space="preserve"> Compradora</w:t>
      </w:r>
      <w:r w:rsidRPr="0097033B">
        <w:rPr>
          <w:rFonts w:ascii="Arial" w:hAnsi="Arial" w:cs="Arial"/>
          <w:color w:val="595959" w:themeColor="text1" w:themeTint="A6"/>
          <w:sz w:val="22"/>
          <w:szCs w:val="22"/>
          <w:lang w:val="es-ES"/>
        </w:rPr>
        <w:t xml:space="preserve"> garantiza que sean proporcionados suficientes datos al proveedor para dimensionar y proponer la solución que se adecúe a las necesidades de la Entidad, por lo tanto, Colombia Compra Eficiente recomienda que la Entidad registre la mayor cantidad de información posible</w:t>
      </w:r>
      <w:r>
        <w:rPr>
          <w:rFonts w:ascii="Arial" w:hAnsi="Arial" w:cs="Arial"/>
          <w:color w:val="595959" w:themeColor="text1" w:themeTint="A6"/>
          <w:sz w:val="22"/>
          <w:szCs w:val="22"/>
          <w:lang w:val="es-ES"/>
        </w:rPr>
        <w:t xml:space="preserve"> (La Entidad podrá relacionar información en documentos adicionales)</w:t>
      </w:r>
      <w:r w:rsidR="007206B5">
        <w:rPr>
          <w:rFonts w:ascii="Arial" w:hAnsi="Arial" w:cs="Arial"/>
          <w:color w:val="595959" w:themeColor="text1" w:themeTint="A6"/>
          <w:sz w:val="22"/>
          <w:szCs w:val="22"/>
          <w:lang w:val="es-ES"/>
        </w:rPr>
        <w:t>.</w:t>
      </w:r>
    </w:p>
    <w:p w14:paraId="4CBBF4AA" w14:textId="77777777" w:rsidR="001675AC" w:rsidRDefault="001675AC" w:rsidP="00087740">
      <w:pPr>
        <w:jc w:val="both"/>
        <w:rPr>
          <w:rFonts w:ascii="Arial" w:hAnsi="Arial" w:cs="Arial"/>
          <w:color w:val="595959" w:themeColor="text1" w:themeTint="A6"/>
          <w:sz w:val="22"/>
          <w:szCs w:val="22"/>
          <w:lang w:val="es-ES"/>
        </w:rPr>
      </w:pPr>
    </w:p>
    <w:p w14:paraId="3962DFDF" w14:textId="55A60FBE" w:rsidR="001675AC" w:rsidRDefault="001675AC" w:rsidP="00087740">
      <w:pPr>
        <w:jc w:val="both"/>
        <w:rPr>
          <w:rFonts w:ascii="Arial" w:hAnsi="Arial" w:cs="Arial"/>
          <w:color w:val="595959" w:themeColor="text1" w:themeTint="A6"/>
          <w:sz w:val="22"/>
          <w:szCs w:val="22"/>
          <w:lang w:val="es-ES"/>
        </w:rPr>
      </w:pPr>
      <w:r>
        <w:rPr>
          <w:rFonts w:ascii="Arial" w:hAnsi="Arial" w:cs="Arial"/>
          <w:color w:val="595959" w:themeColor="text1" w:themeTint="A6"/>
          <w:sz w:val="22"/>
          <w:szCs w:val="22"/>
          <w:lang w:val="es-ES"/>
        </w:rPr>
        <w:t>Si la operación de la entidad está dividida en varias campañas, segmentos o procesos, es recomendable diligenciar un formato para cada uno de ellos</w:t>
      </w:r>
      <w:r w:rsidR="00BD0DD3">
        <w:rPr>
          <w:rFonts w:ascii="Arial" w:hAnsi="Arial" w:cs="Arial"/>
          <w:color w:val="595959" w:themeColor="text1" w:themeTint="A6"/>
          <w:sz w:val="22"/>
          <w:szCs w:val="22"/>
          <w:lang w:val="es-ES"/>
        </w:rPr>
        <w:t>, particularmente cuando sus objetivos, métricas o indicadores sean diferentes</w:t>
      </w:r>
      <w:r>
        <w:rPr>
          <w:rFonts w:ascii="Arial" w:hAnsi="Arial" w:cs="Arial"/>
          <w:color w:val="595959" w:themeColor="text1" w:themeTint="A6"/>
          <w:sz w:val="22"/>
          <w:szCs w:val="22"/>
          <w:lang w:val="es-ES"/>
        </w:rPr>
        <w:t>.</w:t>
      </w:r>
    </w:p>
    <w:p w14:paraId="667B72EB" w14:textId="77777777" w:rsidR="00490167" w:rsidRDefault="00490167" w:rsidP="00087740">
      <w:pPr>
        <w:jc w:val="both"/>
        <w:rPr>
          <w:rFonts w:ascii="Arial" w:hAnsi="Arial" w:cs="Arial"/>
          <w:color w:val="595959" w:themeColor="text1" w:themeTint="A6"/>
          <w:sz w:val="22"/>
          <w:szCs w:val="22"/>
          <w:lang w:val="es-ES"/>
        </w:rPr>
      </w:pPr>
    </w:p>
    <w:p w14:paraId="476AF9C7" w14:textId="7D9E39D3" w:rsidR="00490167" w:rsidRPr="00490167" w:rsidRDefault="00490167" w:rsidP="00087740">
      <w:pPr>
        <w:jc w:val="both"/>
        <w:rPr>
          <w:rFonts w:ascii="Arial" w:hAnsi="Arial" w:cs="Arial"/>
          <w:i/>
          <w:iCs/>
          <w:color w:val="595959" w:themeColor="text1" w:themeTint="A6"/>
          <w:sz w:val="22"/>
          <w:szCs w:val="22"/>
          <w:lang w:val="es-ES"/>
        </w:rPr>
      </w:pPr>
      <w:r w:rsidRPr="00490167">
        <w:rPr>
          <w:rFonts w:ascii="Arial" w:hAnsi="Arial" w:cs="Arial"/>
          <w:i/>
          <w:iCs/>
          <w:color w:val="595959" w:themeColor="text1" w:themeTint="A6"/>
          <w:sz w:val="22"/>
          <w:szCs w:val="22"/>
          <w:lang w:val="es-ES"/>
        </w:rPr>
        <w:t>Nota: La Entidad Compradora únicamente debe diligenciar la información que le aplique para satisfacer su necesidad</w:t>
      </w:r>
    </w:p>
    <w:p w14:paraId="20B53F0B" w14:textId="77777777" w:rsidR="006A0DC5" w:rsidRPr="0097033B" w:rsidRDefault="006A0DC5" w:rsidP="00087740">
      <w:pPr>
        <w:rPr>
          <w:rFonts w:ascii="Arial" w:hAnsi="Arial" w:cs="Arial"/>
          <w:color w:val="595959" w:themeColor="text1" w:themeTint="A6"/>
          <w:sz w:val="22"/>
          <w:szCs w:val="22"/>
          <w:lang w:val="es-ES"/>
        </w:rPr>
      </w:pPr>
    </w:p>
    <w:p w14:paraId="5B531634" w14:textId="43DA1BE7" w:rsidR="00087740" w:rsidRPr="007206B5" w:rsidRDefault="00BD0DD3" w:rsidP="007206B5">
      <w:pPr>
        <w:pStyle w:val="Prrafodelista"/>
        <w:numPr>
          <w:ilvl w:val="0"/>
          <w:numId w:val="16"/>
        </w:numPr>
        <w:rPr>
          <w:rFonts w:ascii="Arial" w:hAnsi="Arial" w:cs="Arial"/>
          <w:b/>
          <w:color w:val="595959" w:themeColor="text1" w:themeTint="A6"/>
          <w:sz w:val="22"/>
          <w:szCs w:val="22"/>
          <w:lang w:val="es-ES"/>
        </w:rPr>
      </w:pPr>
      <w:r>
        <w:rPr>
          <w:rFonts w:ascii="Arial" w:hAnsi="Arial" w:cs="Arial"/>
          <w:b/>
          <w:color w:val="595959" w:themeColor="text1" w:themeTint="A6"/>
          <w:sz w:val="22"/>
          <w:szCs w:val="22"/>
          <w:lang w:val="es-ES"/>
        </w:rPr>
        <w:t>Contexto de la entidad y descripción general de la necesidad o el proceso</w:t>
      </w:r>
      <w:r w:rsidR="00700708" w:rsidRPr="007206B5">
        <w:rPr>
          <w:rFonts w:ascii="Arial" w:hAnsi="Arial" w:cs="Arial"/>
          <w:b/>
          <w:color w:val="595959" w:themeColor="text1" w:themeTint="A6"/>
          <w:sz w:val="22"/>
          <w:szCs w:val="22"/>
          <w:lang w:val="es-ES"/>
        </w:rPr>
        <w:t>.</w:t>
      </w:r>
    </w:p>
    <w:p w14:paraId="1D87A3DB" w14:textId="3D84EA64" w:rsidR="00087740" w:rsidRPr="00700708" w:rsidRDefault="00087740" w:rsidP="00700708">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10DC">
        <w:rPr>
          <w:rFonts w:ascii="Arial" w:hAnsi="Arial" w:cs="Arial"/>
          <w:color w:val="595959" w:themeColor="text1" w:themeTint="A6"/>
          <w:sz w:val="22"/>
          <w:szCs w:val="22"/>
          <w:lang w:val="es-ES"/>
        </w:rPr>
        <w:t>______________________________________________________</w:t>
      </w:r>
    </w:p>
    <w:p w14:paraId="131434D3" w14:textId="77777777" w:rsidR="006A0DC5" w:rsidRPr="0097033B" w:rsidRDefault="006A0DC5" w:rsidP="00087740">
      <w:pPr>
        <w:pStyle w:val="Prrafodelista"/>
        <w:rPr>
          <w:rFonts w:ascii="Arial" w:hAnsi="Arial" w:cs="Arial"/>
          <w:b/>
          <w:color w:val="595959" w:themeColor="text1" w:themeTint="A6"/>
          <w:sz w:val="22"/>
          <w:szCs w:val="22"/>
          <w:lang w:val="es-ES"/>
        </w:rPr>
      </w:pPr>
    </w:p>
    <w:p w14:paraId="7E692DF1" w14:textId="6DD8CDA1" w:rsidR="006C4F2C" w:rsidRPr="00B34ECE" w:rsidRDefault="006C4F2C" w:rsidP="00B34ECE">
      <w:pPr>
        <w:pStyle w:val="Prrafodelista"/>
        <w:numPr>
          <w:ilvl w:val="0"/>
          <w:numId w:val="16"/>
        </w:numPr>
        <w:rPr>
          <w:rFonts w:ascii="Arial" w:hAnsi="Arial" w:cs="Arial"/>
          <w:b/>
          <w:color w:val="595959" w:themeColor="text1" w:themeTint="A6"/>
          <w:sz w:val="22"/>
          <w:szCs w:val="22"/>
          <w:lang w:val="es-ES"/>
        </w:rPr>
      </w:pPr>
      <w:r w:rsidRPr="00B34ECE">
        <w:rPr>
          <w:rFonts w:ascii="Arial" w:hAnsi="Arial" w:cs="Arial"/>
          <w:b/>
          <w:color w:val="595959" w:themeColor="text1" w:themeTint="A6"/>
          <w:sz w:val="22"/>
          <w:szCs w:val="22"/>
          <w:lang w:val="es-ES"/>
        </w:rPr>
        <w:t>Canales de Atención</w:t>
      </w:r>
    </w:p>
    <w:p w14:paraId="72904A01" w14:textId="77777777" w:rsidR="004710DC" w:rsidRDefault="004710DC" w:rsidP="004710DC">
      <w:pPr>
        <w:rPr>
          <w:rFonts w:ascii="Arial" w:hAnsi="Arial" w:cs="Arial"/>
          <w:b/>
          <w:color w:val="595959" w:themeColor="text1" w:themeTint="A6"/>
          <w:sz w:val="22"/>
          <w:szCs w:val="22"/>
          <w:lang w:val="es-ES"/>
        </w:rPr>
      </w:pPr>
    </w:p>
    <w:p w14:paraId="28CF3452" w14:textId="77777777" w:rsidR="004710DC" w:rsidRPr="00700708" w:rsidRDefault="004710DC" w:rsidP="004710DC">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00708">
        <w:rPr>
          <w:rFonts w:ascii="Arial" w:hAnsi="Arial" w:cs="Arial"/>
          <w:color w:val="595959" w:themeColor="text1" w:themeTint="A6"/>
          <w:sz w:val="22"/>
          <w:szCs w:val="22"/>
          <w:lang w:val="es-ES"/>
        </w:rPr>
        <w:lastRenderedPageBreak/>
        <w:t>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3016FBDE" w14:textId="77777777" w:rsidR="004710DC" w:rsidRPr="0097033B" w:rsidRDefault="004710DC" w:rsidP="004710DC">
      <w:pPr>
        <w:pStyle w:val="Prrafodelista"/>
        <w:rPr>
          <w:rFonts w:ascii="Arial" w:hAnsi="Arial" w:cs="Arial"/>
          <w:b/>
          <w:color w:val="595959" w:themeColor="text1" w:themeTint="A6"/>
          <w:sz w:val="22"/>
          <w:szCs w:val="22"/>
          <w:lang w:val="es-ES"/>
        </w:rPr>
      </w:pPr>
    </w:p>
    <w:p w14:paraId="16105A7D" w14:textId="6D3B2E80" w:rsidR="00A82792" w:rsidRPr="00B34ECE" w:rsidRDefault="00A82792" w:rsidP="00B34ECE">
      <w:pPr>
        <w:pStyle w:val="Prrafodelista"/>
        <w:numPr>
          <w:ilvl w:val="0"/>
          <w:numId w:val="16"/>
        </w:numPr>
        <w:rPr>
          <w:rFonts w:ascii="Arial" w:hAnsi="Arial" w:cs="Arial"/>
          <w:b/>
          <w:color w:val="595959" w:themeColor="text1" w:themeTint="A6"/>
          <w:sz w:val="22"/>
          <w:szCs w:val="22"/>
          <w:lang w:val="es-ES"/>
        </w:rPr>
      </w:pPr>
      <w:r w:rsidRPr="00B34ECE">
        <w:rPr>
          <w:rFonts w:ascii="Arial" w:hAnsi="Arial" w:cs="Arial"/>
          <w:b/>
          <w:color w:val="595959" w:themeColor="text1" w:themeTint="A6"/>
          <w:sz w:val="22"/>
          <w:szCs w:val="22"/>
          <w:lang w:val="es-ES"/>
        </w:rPr>
        <w:t>Horario de Atención</w:t>
      </w:r>
    </w:p>
    <w:p w14:paraId="09782077" w14:textId="77777777" w:rsidR="00A82792" w:rsidRDefault="00A82792" w:rsidP="00A82792">
      <w:pPr>
        <w:rPr>
          <w:rFonts w:ascii="Arial" w:hAnsi="Arial" w:cs="Arial"/>
          <w:b/>
          <w:color w:val="595959" w:themeColor="text1" w:themeTint="A6"/>
          <w:sz w:val="22"/>
          <w:szCs w:val="22"/>
          <w:lang w:val="es-ES"/>
        </w:rPr>
      </w:pPr>
    </w:p>
    <w:p w14:paraId="2FE1DE8A" w14:textId="77777777" w:rsidR="00A82792" w:rsidRPr="00700708" w:rsidRDefault="00A82792" w:rsidP="00A82792">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072326A3" w14:textId="77777777" w:rsidR="00A82792" w:rsidRPr="0097033B" w:rsidRDefault="00A82792" w:rsidP="00A82792">
      <w:pPr>
        <w:pStyle w:val="Prrafodelista"/>
        <w:rPr>
          <w:rFonts w:ascii="Arial" w:hAnsi="Arial" w:cs="Arial"/>
          <w:b/>
          <w:color w:val="595959" w:themeColor="text1" w:themeTint="A6"/>
          <w:sz w:val="22"/>
          <w:szCs w:val="22"/>
          <w:lang w:val="es-ES"/>
        </w:rPr>
      </w:pPr>
    </w:p>
    <w:p w14:paraId="6A8DDECE" w14:textId="77777777" w:rsidR="00A82792" w:rsidRPr="00EB5095" w:rsidRDefault="00A82792" w:rsidP="00A82792">
      <w:pPr>
        <w:pStyle w:val="Prrafodelista"/>
        <w:rPr>
          <w:rFonts w:ascii="Arial" w:hAnsi="Arial" w:cs="Arial"/>
          <w:b/>
          <w:color w:val="595959" w:themeColor="text1" w:themeTint="A6"/>
          <w:sz w:val="22"/>
          <w:szCs w:val="22"/>
          <w:lang w:val="es-ES"/>
        </w:rPr>
      </w:pPr>
    </w:p>
    <w:p w14:paraId="5074CAE0" w14:textId="044C6900" w:rsidR="00D91BF6" w:rsidRDefault="00D91BF6" w:rsidP="00D91BF6">
      <w:pPr>
        <w:pStyle w:val="Prrafodelista"/>
        <w:numPr>
          <w:ilvl w:val="0"/>
          <w:numId w:val="16"/>
        </w:numPr>
        <w:rPr>
          <w:rFonts w:ascii="Arial" w:hAnsi="Arial" w:cs="Arial"/>
          <w:b/>
          <w:color w:val="595959" w:themeColor="text1" w:themeTint="A6"/>
          <w:sz w:val="22"/>
          <w:szCs w:val="22"/>
          <w:lang w:val="es-ES"/>
        </w:rPr>
      </w:pPr>
      <w:r w:rsidRPr="00D91BF6">
        <w:rPr>
          <w:rFonts w:ascii="Arial" w:hAnsi="Arial" w:cs="Arial"/>
          <w:b/>
          <w:color w:val="595959" w:themeColor="text1" w:themeTint="A6"/>
          <w:sz w:val="22"/>
          <w:szCs w:val="22"/>
          <w:lang w:val="es-ES"/>
        </w:rPr>
        <w:t>Volumetría por cada canal de comunicación requerido de al menos el último año. (</w:t>
      </w:r>
      <w:proofErr w:type="spellStart"/>
      <w:r w:rsidRPr="00D91BF6">
        <w:rPr>
          <w:rFonts w:ascii="Arial" w:hAnsi="Arial" w:cs="Arial"/>
          <w:b/>
          <w:color w:val="595959" w:themeColor="text1" w:themeTint="A6"/>
          <w:sz w:val="22"/>
          <w:szCs w:val="22"/>
          <w:lang w:val="es-ES"/>
        </w:rPr>
        <w:t>Intraday</w:t>
      </w:r>
      <w:proofErr w:type="spellEnd"/>
      <w:r w:rsidRPr="00D91BF6">
        <w:rPr>
          <w:rFonts w:ascii="Arial" w:hAnsi="Arial" w:cs="Arial"/>
          <w:b/>
          <w:color w:val="595959" w:themeColor="text1" w:themeTint="A6"/>
          <w:sz w:val="22"/>
          <w:szCs w:val="22"/>
          <w:lang w:val="es-ES"/>
        </w:rPr>
        <w:t>, histórico y por tramos de al menos 30 minutos)</w:t>
      </w:r>
    </w:p>
    <w:p w14:paraId="72756A9E" w14:textId="77777777" w:rsidR="00754F2D" w:rsidRDefault="00754F2D" w:rsidP="00754F2D">
      <w:pPr>
        <w:rPr>
          <w:rFonts w:ascii="Arial" w:hAnsi="Arial" w:cs="Arial"/>
          <w:b/>
          <w:color w:val="595959" w:themeColor="text1" w:themeTint="A6"/>
          <w:sz w:val="22"/>
          <w:szCs w:val="22"/>
          <w:lang w:val="es-ES"/>
        </w:rPr>
      </w:pPr>
    </w:p>
    <w:p w14:paraId="2FDCBED2" w14:textId="77777777" w:rsidR="00754F2D" w:rsidRPr="00700708" w:rsidRDefault="00754F2D" w:rsidP="00754F2D">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1134B808" w14:textId="77777777" w:rsidR="00754F2D" w:rsidRPr="00754F2D" w:rsidRDefault="00754F2D" w:rsidP="00754F2D">
      <w:pPr>
        <w:rPr>
          <w:rFonts w:ascii="Arial" w:hAnsi="Arial" w:cs="Arial"/>
          <w:b/>
          <w:color w:val="595959" w:themeColor="text1" w:themeTint="A6"/>
          <w:sz w:val="22"/>
          <w:szCs w:val="22"/>
          <w:lang w:val="es-ES"/>
        </w:rPr>
      </w:pPr>
    </w:p>
    <w:p w14:paraId="2C18DA20" w14:textId="77777777" w:rsidR="00D91BF6" w:rsidRDefault="00D91BF6" w:rsidP="00C678F3">
      <w:pPr>
        <w:pStyle w:val="Prrafodelista"/>
        <w:rPr>
          <w:rFonts w:ascii="Arial" w:hAnsi="Arial" w:cs="Arial"/>
          <w:b/>
          <w:color w:val="595959" w:themeColor="text1" w:themeTint="A6"/>
          <w:sz w:val="22"/>
          <w:szCs w:val="22"/>
          <w:lang w:val="es-ES"/>
        </w:rPr>
      </w:pPr>
    </w:p>
    <w:p w14:paraId="302BF30E" w14:textId="049944FA" w:rsidR="00A42FE1" w:rsidRDefault="00A42FE1" w:rsidP="00C678F3">
      <w:pPr>
        <w:pStyle w:val="Prrafodelista"/>
        <w:numPr>
          <w:ilvl w:val="0"/>
          <w:numId w:val="16"/>
        </w:numPr>
        <w:rPr>
          <w:rFonts w:ascii="Arial" w:hAnsi="Arial" w:cs="Arial"/>
          <w:b/>
          <w:color w:val="595959" w:themeColor="text1" w:themeTint="A6"/>
          <w:sz w:val="22"/>
          <w:szCs w:val="22"/>
          <w:lang w:val="es-ES"/>
        </w:rPr>
      </w:pPr>
      <w:r w:rsidRPr="00C678F3">
        <w:rPr>
          <w:rFonts w:ascii="Arial" w:hAnsi="Arial" w:cs="Arial"/>
          <w:b/>
          <w:color w:val="595959" w:themeColor="text1" w:themeTint="A6"/>
          <w:sz w:val="22"/>
          <w:szCs w:val="22"/>
          <w:lang w:val="es-ES"/>
        </w:rPr>
        <w:t>Flujos de atención y TMO de reconocimiento de voz promedio en cada minuto de gestión</w:t>
      </w:r>
    </w:p>
    <w:p w14:paraId="4EA5CCCC" w14:textId="77777777" w:rsidR="00C678F3" w:rsidRDefault="00C678F3" w:rsidP="00C678F3">
      <w:pPr>
        <w:rPr>
          <w:rFonts w:ascii="Arial" w:hAnsi="Arial" w:cs="Arial"/>
          <w:b/>
          <w:color w:val="595959" w:themeColor="text1" w:themeTint="A6"/>
          <w:sz w:val="22"/>
          <w:szCs w:val="22"/>
          <w:lang w:val="es-ES"/>
        </w:rPr>
      </w:pPr>
    </w:p>
    <w:p w14:paraId="46C156D3" w14:textId="77777777" w:rsidR="00C678F3" w:rsidRPr="00700708" w:rsidRDefault="00C678F3" w:rsidP="00C678F3">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21182B51" w14:textId="77777777" w:rsidR="00A42FE1" w:rsidRDefault="00A42FE1" w:rsidP="00C678F3">
      <w:pPr>
        <w:pStyle w:val="Prrafodelista"/>
        <w:numPr>
          <w:ilvl w:val="0"/>
          <w:numId w:val="16"/>
        </w:numPr>
        <w:rPr>
          <w:rFonts w:ascii="Arial" w:hAnsi="Arial" w:cs="Arial"/>
          <w:b/>
          <w:color w:val="595959" w:themeColor="text1" w:themeTint="A6"/>
          <w:sz w:val="22"/>
          <w:szCs w:val="22"/>
          <w:lang w:val="es-ES"/>
        </w:rPr>
      </w:pPr>
      <w:r w:rsidRPr="00C678F3">
        <w:rPr>
          <w:rFonts w:ascii="Arial" w:hAnsi="Arial" w:cs="Arial"/>
          <w:b/>
          <w:color w:val="595959" w:themeColor="text1" w:themeTint="A6"/>
          <w:sz w:val="22"/>
          <w:szCs w:val="22"/>
          <w:lang w:val="es-ES"/>
        </w:rPr>
        <w:lastRenderedPageBreak/>
        <w:t>TMO por proceso de negocio</w:t>
      </w:r>
    </w:p>
    <w:p w14:paraId="3A1401EB" w14:textId="77777777" w:rsidR="00C678F3" w:rsidRDefault="00C678F3" w:rsidP="00C678F3">
      <w:pPr>
        <w:rPr>
          <w:rFonts w:ascii="Arial" w:hAnsi="Arial" w:cs="Arial"/>
          <w:b/>
          <w:color w:val="595959" w:themeColor="text1" w:themeTint="A6"/>
          <w:sz w:val="22"/>
          <w:szCs w:val="22"/>
          <w:lang w:val="es-ES"/>
        </w:rPr>
      </w:pPr>
    </w:p>
    <w:p w14:paraId="5DA8C83C" w14:textId="77777777" w:rsidR="00C678F3" w:rsidRPr="00700708" w:rsidRDefault="00C678F3" w:rsidP="00C678F3">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10B66D16" w14:textId="77777777" w:rsidR="00C678F3" w:rsidRPr="00C678F3" w:rsidRDefault="00C678F3" w:rsidP="00A43D50">
      <w:pPr>
        <w:pStyle w:val="Prrafodelista"/>
        <w:rPr>
          <w:rFonts w:ascii="Arial" w:hAnsi="Arial" w:cs="Arial"/>
          <w:b/>
          <w:color w:val="595959" w:themeColor="text1" w:themeTint="A6"/>
          <w:sz w:val="22"/>
          <w:szCs w:val="22"/>
          <w:lang w:val="es-ES"/>
        </w:rPr>
      </w:pPr>
    </w:p>
    <w:p w14:paraId="7850A2E4" w14:textId="77777777" w:rsidR="00A43D50" w:rsidRPr="00A43D50" w:rsidRDefault="00A43D50" w:rsidP="00A43D50">
      <w:pPr>
        <w:pStyle w:val="Prrafodelista"/>
        <w:numPr>
          <w:ilvl w:val="0"/>
          <w:numId w:val="16"/>
        </w:numPr>
        <w:rPr>
          <w:rFonts w:ascii="Arial" w:hAnsi="Arial" w:cs="Arial"/>
          <w:b/>
          <w:color w:val="595959" w:themeColor="text1" w:themeTint="A6"/>
          <w:sz w:val="22"/>
          <w:szCs w:val="22"/>
          <w:lang w:val="es-ES"/>
        </w:rPr>
      </w:pPr>
      <w:r w:rsidRPr="00A43D50">
        <w:rPr>
          <w:rFonts w:ascii="Arial" w:hAnsi="Arial" w:cs="Arial"/>
          <w:b/>
          <w:color w:val="595959" w:themeColor="text1" w:themeTint="A6"/>
          <w:sz w:val="22"/>
          <w:szCs w:val="22"/>
          <w:lang w:val="es-ES"/>
        </w:rPr>
        <w:t xml:space="preserve">Requerimiento de </w:t>
      </w:r>
      <w:proofErr w:type="spellStart"/>
      <w:r w:rsidRPr="00A43D50">
        <w:rPr>
          <w:rFonts w:ascii="Arial" w:hAnsi="Arial" w:cs="Arial"/>
          <w:b/>
          <w:color w:val="595959" w:themeColor="text1" w:themeTint="A6"/>
          <w:sz w:val="22"/>
          <w:szCs w:val="22"/>
          <w:lang w:val="es-ES"/>
        </w:rPr>
        <w:t>outbound</w:t>
      </w:r>
      <w:proofErr w:type="spellEnd"/>
      <w:r w:rsidRPr="00A43D50">
        <w:rPr>
          <w:rFonts w:ascii="Arial" w:hAnsi="Arial" w:cs="Arial"/>
          <w:b/>
          <w:color w:val="595959" w:themeColor="text1" w:themeTint="A6"/>
          <w:sz w:val="22"/>
          <w:szCs w:val="22"/>
          <w:lang w:val="es-ES"/>
        </w:rPr>
        <w:t xml:space="preserve"> (</w:t>
      </w:r>
      <w:proofErr w:type="spellStart"/>
      <w:r w:rsidRPr="00A43D50">
        <w:rPr>
          <w:rFonts w:ascii="Arial" w:hAnsi="Arial" w:cs="Arial"/>
          <w:b/>
          <w:color w:val="595959" w:themeColor="text1" w:themeTint="A6"/>
          <w:sz w:val="22"/>
          <w:szCs w:val="22"/>
          <w:lang w:val="es-ES"/>
        </w:rPr>
        <w:t>Preview</w:t>
      </w:r>
      <w:proofErr w:type="spellEnd"/>
      <w:r w:rsidRPr="00A43D50">
        <w:rPr>
          <w:rFonts w:ascii="Arial" w:hAnsi="Arial" w:cs="Arial"/>
          <w:b/>
          <w:color w:val="595959" w:themeColor="text1" w:themeTint="A6"/>
          <w:sz w:val="22"/>
          <w:szCs w:val="22"/>
          <w:lang w:val="es-ES"/>
        </w:rPr>
        <w:t>, predictivo, progresivo)</w:t>
      </w:r>
    </w:p>
    <w:p w14:paraId="47DF6B02" w14:textId="77777777" w:rsidR="00A43D50" w:rsidRDefault="00A43D50" w:rsidP="00A43D50">
      <w:pPr>
        <w:rPr>
          <w:rFonts w:ascii="Arial" w:hAnsi="Arial" w:cs="Arial"/>
          <w:b/>
          <w:color w:val="595959" w:themeColor="text1" w:themeTint="A6"/>
          <w:sz w:val="22"/>
          <w:szCs w:val="22"/>
          <w:lang w:val="es-ES"/>
        </w:rPr>
      </w:pPr>
    </w:p>
    <w:p w14:paraId="5DED3DCF" w14:textId="77777777" w:rsidR="00A43D50" w:rsidRPr="00700708" w:rsidRDefault="00A43D50" w:rsidP="00A43D50">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71691646" w14:textId="77777777" w:rsidR="00A43D50" w:rsidRPr="0097033B" w:rsidRDefault="00A43D50" w:rsidP="00A43D50">
      <w:pPr>
        <w:pStyle w:val="Prrafodelista"/>
        <w:rPr>
          <w:rFonts w:ascii="Arial" w:hAnsi="Arial" w:cs="Arial"/>
          <w:b/>
          <w:color w:val="595959" w:themeColor="text1" w:themeTint="A6"/>
          <w:sz w:val="22"/>
          <w:szCs w:val="22"/>
          <w:lang w:val="es-ES"/>
        </w:rPr>
      </w:pPr>
    </w:p>
    <w:p w14:paraId="6AD73A87" w14:textId="77777777" w:rsidR="00A43D50" w:rsidRPr="00A43D50" w:rsidRDefault="00A43D50" w:rsidP="00A43D50">
      <w:pPr>
        <w:rPr>
          <w:rFonts w:ascii="Arial" w:hAnsi="Arial" w:cs="Arial"/>
          <w:b/>
          <w:color w:val="595959" w:themeColor="text1" w:themeTint="A6"/>
          <w:sz w:val="22"/>
          <w:szCs w:val="22"/>
          <w:lang w:val="es-ES"/>
        </w:rPr>
      </w:pPr>
    </w:p>
    <w:p w14:paraId="65AB439D" w14:textId="77777777" w:rsidR="00A43D50" w:rsidRPr="00A43D50" w:rsidRDefault="00A43D50" w:rsidP="00A43D50">
      <w:pPr>
        <w:pStyle w:val="Prrafodelista"/>
        <w:numPr>
          <w:ilvl w:val="0"/>
          <w:numId w:val="16"/>
        </w:numPr>
        <w:rPr>
          <w:rFonts w:ascii="Arial" w:hAnsi="Arial" w:cs="Arial"/>
          <w:b/>
          <w:color w:val="595959" w:themeColor="text1" w:themeTint="A6"/>
          <w:sz w:val="22"/>
          <w:szCs w:val="22"/>
          <w:lang w:val="es-ES"/>
        </w:rPr>
      </w:pPr>
      <w:r w:rsidRPr="00A43D50">
        <w:rPr>
          <w:rFonts w:ascii="Arial" w:hAnsi="Arial" w:cs="Arial"/>
          <w:b/>
          <w:color w:val="595959" w:themeColor="text1" w:themeTint="A6"/>
          <w:sz w:val="22"/>
          <w:szCs w:val="22"/>
          <w:lang w:val="es-ES"/>
        </w:rPr>
        <w:t>Alcance de los desarrollos a realizar</w:t>
      </w:r>
    </w:p>
    <w:p w14:paraId="177D5134" w14:textId="77777777" w:rsidR="00A43D50" w:rsidRDefault="00A43D50" w:rsidP="00A43D50">
      <w:pPr>
        <w:rPr>
          <w:rFonts w:ascii="Arial" w:hAnsi="Arial" w:cs="Arial"/>
          <w:b/>
          <w:color w:val="595959" w:themeColor="text1" w:themeTint="A6"/>
          <w:sz w:val="22"/>
          <w:szCs w:val="22"/>
          <w:lang w:val="es-ES"/>
        </w:rPr>
      </w:pPr>
    </w:p>
    <w:p w14:paraId="63CE8F64" w14:textId="77777777" w:rsidR="00A43D50" w:rsidRPr="00700708" w:rsidRDefault="00A43D50" w:rsidP="00A43D50">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444D47F6" w14:textId="77777777" w:rsidR="00A43D50" w:rsidRPr="00A43D50" w:rsidRDefault="00A43D50" w:rsidP="00A43D50">
      <w:pPr>
        <w:rPr>
          <w:rFonts w:ascii="Arial" w:hAnsi="Arial" w:cs="Arial"/>
          <w:b/>
          <w:color w:val="595959" w:themeColor="text1" w:themeTint="A6"/>
          <w:sz w:val="22"/>
          <w:szCs w:val="22"/>
          <w:lang w:val="es-ES"/>
        </w:rPr>
      </w:pPr>
    </w:p>
    <w:p w14:paraId="76561937" w14:textId="77777777" w:rsidR="00A43D50" w:rsidRDefault="00A43D50" w:rsidP="00A43D50">
      <w:pPr>
        <w:pStyle w:val="Prrafodelista"/>
        <w:numPr>
          <w:ilvl w:val="0"/>
          <w:numId w:val="16"/>
        </w:numPr>
        <w:rPr>
          <w:rFonts w:ascii="Arial" w:hAnsi="Arial" w:cs="Arial"/>
          <w:b/>
          <w:color w:val="595959" w:themeColor="text1" w:themeTint="A6"/>
          <w:sz w:val="22"/>
          <w:szCs w:val="22"/>
          <w:lang w:val="es-ES"/>
        </w:rPr>
      </w:pPr>
      <w:r w:rsidRPr="00A43D50">
        <w:rPr>
          <w:rFonts w:ascii="Arial" w:hAnsi="Arial" w:cs="Arial"/>
          <w:b/>
          <w:color w:val="595959" w:themeColor="text1" w:themeTint="A6"/>
          <w:sz w:val="22"/>
          <w:szCs w:val="22"/>
          <w:lang w:val="es-ES"/>
        </w:rPr>
        <w:t>Consultas a Bases de Datos</w:t>
      </w:r>
    </w:p>
    <w:p w14:paraId="7ACB0BF1" w14:textId="77777777" w:rsidR="00A43D50" w:rsidRDefault="00A43D50" w:rsidP="00A43D50">
      <w:pPr>
        <w:rPr>
          <w:rFonts w:ascii="Arial" w:hAnsi="Arial" w:cs="Arial"/>
          <w:b/>
          <w:color w:val="595959" w:themeColor="text1" w:themeTint="A6"/>
          <w:sz w:val="22"/>
          <w:szCs w:val="22"/>
          <w:lang w:val="es-ES"/>
        </w:rPr>
      </w:pPr>
    </w:p>
    <w:p w14:paraId="3CD04322" w14:textId="77777777" w:rsidR="00A43D50" w:rsidRPr="00700708" w:rsidRDefault="00A43D50" w:rsidP="00A43D50">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w:t>
      </w:r>
      <w:r w:rsidRPr="00700708">
        <w:rPr>
          <w:rFonts w:ascii="Arial" w:hAnsi="Arial" w:cs="Arial"/>
          <w:color w:val="595959" w:themeColor="text1" w:themeTint="A6"/>
          <w:sz w:val="22"/>
          <w:szCs w:val="22"/>
          <w:lang w:val="es-E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7E48757D" w14:textId="77777777" w:rsidR="00A43D50" w:rsidRPr="00A43D50" w:rsidRDefault="00A43D50" w:rsidP="00A43D50">
      <w:pPr>
        <w:rPr>
          <w:rFonts w:ascii="Arial" w:hAnsi="Arial" w:cs="Arial"/>
          <w:b/>
          <w:color w:val="595959" w:themeColor="text1" w:themeTint="A6"/>
          <w:sz w:val="22"/>
          <w:szCs w:val="22"/>
          <w:lang w:val="es-ES"/>
        </w:rPr>
      </w:pPr>
    </w:p>
    <w:p w14:paraId="53F8CB23" w14:textId="3DD7CED0" w:rsidR="006C4F2C" w:rsidRPr="000F17D5" w:rsidRDefault="000F17D5" w:rsidP="000F17D5">
      <w:pPr>
        <w:pStyle w:val="Prrafodelista"/>
        <w:numPr>
          <w:ilvl w:val="0"/>
          <w:numId w:val="16"/>
        </w:numPr>
        <w:rPr>
          <w:rFonts w:ascii="Arial" w:hAnsi="Arial" w:cs="Arial"/>
          <w:b/>
          <w:color w:val="595959" w:themeColor="text1" w:themeTint="A6"/>
          <w:sz w:val="22"/>
          <w:szCs w:val="22"/>
          <w:lang w:val="es-ES"/>
        </w:rPr>
      </w:pPr>
      <w:r w:rsidRPr="000F17D5">
        <w:rPr>
          <w:rFonts w:ascii="Arial" w:hAnsi="Arial" w:cs="Arial"/>
          <w:b/>
          <w:color w:val="595959" w:themeColor="text1" w:themeTint="A6"/>
          <w:sz w:val="22"/>
          <w:szCs w:val="22"/>
          <w:lang w:val="es-ES"/>
        </w:rPr>
        <w:t>Actividades back office a desempeñar por el recurso humano</w:t>
      </w:r>
    </w:p>
    <w:p w14:paraId="2686D23D" w14:textId="77777777" w:rsidR="004710DC" w:rsidRPr="00700708" w:rsidRDefault="004710DC" w:rsidP="004710DC">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1D3C2490" w14:textId="77777777" w:rsidR="004710DC" w:rsidRPr="0097033B" w:rsidRDefault="004710DC" w:rsidP="004710DC">
      <w:pPr>
        <w:pStyle w:val="Prrafodelista"/>
        <w:rPr>
          <w:rFonts w:ascii="Arial" w:hAnsi="Arial" w:cs="Arial"/>
          <w:b/>
          <w:color w:val="595959" w:themeColor="text1" w:themeTint="A6"/>
          <w:sz w:val="22"/>
          <w:szCs w:val="22"/>
          <w:lang w:val="es-ES"/>
        </w:rPr>
      </w:pPr>
    </w:p>
    <w:p w14:paraId="2B2E33D2" w14:textId="0377E0B8" w:rsidR="004710DC" w:rsidRPr="00EB5095" w:rsidRDefault="004710DC" w:rsidP="00827BAB">
      <w:pPr>
        <w:pStyle w:val="Prrafodelista"/>
        <w:rPr>
          <w:rFonts w:ascii="Arial" w:hAnsi="Arial" w:cs="Arial"/>
          <w:b/>
          <w:color w:val="595959" w:themeColor="text1" w:themeTint="A6"/>
          <w:sz w:val="22"/>
          <w:szCs w:val="22"/>
          <w:lang w:val="es-ES"/>
        </w:rPr>
      </w:pPr>
    </w:p>
    <w:p w14:paraId="30052732" w14:textId="045A1916" w:rsidR="006F3366" w:rsidRDefault="006F3366" w:rsidP="00B34ECE">
      <w:pPr>
        <w:pStyle w:val="Prrafodelista"/>
        <w:numPr>
          <w:ilvl w:val="0"/>
          <w:numId w:val="16"/>
        </w:numPr>
        <w:rPr>
          <w:rFonts w:ascii="Arial" w:hAnsi="Arial" w:cs="Arial"/>
          <w:b/>
          <w:color w:val="595959" w:themeColor="text1" w:themeTint="A6"/>
          <w:sz w:val="22"/>
          <w:szCs w:val="22"/>
          <w:lang w:val="es-ES"/>
        </w:rPr>
      </w:pPr>
      <w:r>
        <w:rPr>
          <w:rFonts w:ascii="Arial" w:hAnsi="Arial" w:cs="Arial"/>
          <w:b/>
          <w:color w:val="595959" w:themeColor="text1" w:themeTint="A6"/>
          <w:sz w:val="22"/>
          <w:szCs w:val="22"/>
          <w:lang w:val="es-ES"/>
        </w:rPr>
        <w:t xml:space="preserve">Historial de transacciones </w:t>
      </w:r>
    </w:p>
    <w:p w14:paraId="0F285A19" w14:textId="77777777" w:rsidR="006F3366" w:rsidRDefault="006F3366" w:rsidP="006F3366">
      <w:pPr>
        <w:rPr>
          <w:rFonts w:ascii="Arial" w:hAnsi="Arial" w:cs="Arial"/>
          <w:b/>
          <w:color w:val="595959" w:themeColor="text1" w:themeTint="A6"/>
          <w:sz w:val="22"/>
          <w:szCs w:val="22"/>
          <w:lang w:val="es-ES"/>
        </w:rPr>
      </w:pPr>
    </w:p>
    <w:p w14:paraId="279BB759" w14:textId="77777777" w:rsidR="006F3366" w:rsidRPr="00700708" w:rsidRDefault="006F3366" w:rsidP="006F3366">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2CADEE4C" w14:textId="77777777" w:rsidR="006F3366" w:rsidRPr="006F3366" w:rsidRDefault="006F3366" w:rsidP="006F3366">
      <w:pPr>
        <w:rPr>
          <w:rFonts w:ascii="Arial" w:hAnsi="Arial" w:cs="Arial"/>
          <w:b/>
          <w:color w:val="595959" w:themeColor="text1" w:themeTint="A6"/>
          <w:sz w:val="22"/>
          <w:szCs w:val="22"/>
          <w:lang w:val="es-ES"/>
        </w:rPr>
      </w:pPr>
    </w:p>
    <w:p w14:paraId="67E0DB68" w14:textId="77777777" w:rsidR="006F3366" w:rsidRPr="006F3366" w:rsidRDefault="006F3366" w:rsidP="006F3366">
      <w:pPr>
        <w:rPr>
          <w:rFonts w:ascii="Arial" w:hAnsi="Arial" w:cs="Arial"/>
          <w:b/>
          <w:color w:val="595959" w:themeColor="text1" w:themeTint="A6"/>
          <w:sz w:val="22"/>
          <w:szCs w:val="22"/>
          <w:lang w:val="es-ES"/>
        </w:rPr>
      </w:pPr>
    </w:p>
    <w:p w14:paraId="6C9A9366" w14:textId="77777777" w:rsidR="003F43A2" w:rsidRDefault="003F43A2" w:rsidP="003F43A2">
      <w:pPr>
        <w:pStyle w:val="Prrafodelista"/>
        <w:numPr>
          <w:ilvl w:val="0"/>
          <w:numId w:val="16"/>
        </w:numPr>
        <w:rPr>
          <w:rFonts w:ascii="Arial" w:hAnsi="Arial" w:cs="Arial"/>
          <w:b/>
          <w:color w:val="595959" w:themeColor="text1" w:themeTint="A6"/>
          <w:sz w:val="22"/>
          <w:szCs w:val="22"/>
          <w:lang w:val="es-ES"/>
        </w:rPr>
      </w:pPr>
      <w:r w:rsidRPr="003F43A2">
        <w:rPr>
          <w:rFonts w:ascii="Arial" w:hAnsi="Arial" w:cs="Arial"/>
          <w:b/>
          <w:color w:val="595959" w:themeColor="text1" w:themeTint="A6"/>
          <w:sz w:val="22"/>
          <w:szCs w:val="22"/>
          <w:lang w:val="es-ES"/>
        </w:rPr>
        <w:t>Transferencias de llamadas a realizar</w:t>
      </w:r>
    </w:p>
    <w:p w14:paraId="2D5BE1A1" w14:textId="77777777" w:rsidR="003F43A2" w:rsidRDefault="003F43A2" w:rsidP="003F43A2">
      <w:pPr>
        <w:rPr>
          <w:rFonts w:ascii="Arial" w:hAnsi="Arial" w:cs="Arial"/>
          <w:b/>
          <w:color w:val="595959" w:themeColor="text1" w:themeTint="A6"/>
          <w:sz w:val="22"/>
          <w:szCs w:val="22"/>
          <w:lang w:val="es-ES"/>
        </w:rPr>
      </w:pPr>
    </w:p>
    <w:p w14:paraId="5CDC6D58" w14:textId="77777777" w:rsidR="003F43A2" w:rsidRPr="00700708" w:rsidRDefault="003F43A2" w:rsidP="003F43A2">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00708">
        <w:rPr>
          <w:rFonts w:ascii="Arial" w:hAnsi="Arial" w:cs="Arial"/>
          <w:color w:val="595959" w:themeColor="text1" w:themeTint="A6"/>
          <w:sz w:val="22"/>
          <w:szCs w:val="22"/>
          <w:lang w:val="es-ES"/>
        </w:rPr>
        <w:lastRenderedPageBreak/>
        <w:t>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6A29B39D" w14:textId="77777777" w:rsidR="003F43A2" w:rsidRPr="003F43A2" w:rsidRDefault="003F43A2" w:rsidP="003F43A2">
      <w:pPr>
        <w:rPr>
          <w:rFonts w:ascii="Arial" w:hAnsi="Arial" w:cs="Arial"/>
          <w:b/>
          <w:color w:val="595959" w:themeColor="text1" w:themeTint="A6"/>
          <w:sz w:val="22"/>
          <w:szCs w:val="22"/>
          <w:lang w:val="es-ES"/>
        </w:rPr>
      </w:pPr>
    </w:p>
    <w:p w14:paraId="41FE13BA" w14:textId="77777777" w:rsidR="005C35A9" w:rsidRDefault="005C35A9" w:rsidP="005C35A9">
      <w:pPr>
        <w:pStyle w:val="Prrafodelista"/>
        <w:numPr>
          <w:ilvl w:val="0"/>
          <w:numId w:val="16"/>
        </w:numPr>
        <w:rPr>
          <w:rFonts w:ascii="Arial" w:hAnsi="Arial" w:cs="Arial"/>
          <w:b/>
          <w:color w:val="595959" w:themeColor="text1" w:themeTint="A6"/>
          <w:sz w:val="22"/>
          <w:szCs w:val="22"/>
          <w:lang w:val="es-ES"/>
        </w:rPr>
      </w:pPr>
      <w:r w:rsidRPr="005C35A9">
        <w:rPr>
          <w:rFonts w:ascii="Arial" w:hAnsi="Arial" w:cs="Arial"/>
          <w:b/>
          <w:color w:val="595959" w:themeColor="text1" w:themeTint="A6"/>
          <w:sz w:val="22"/>
          <w:szCs w:val="22"/>
          <w:lang w:val="es-ES"/>
        </w:rPr>
        <w:t xml:space="preserve">Pareto para implementar </w:t>
      </w:r>
      <w:proofErr w:type="spellStart"/>
      <w:r w:rsidRPr="005C35A9">
        <w:rPr>
          <w:rFonts w:ascii="Arial" w:hAnsi="Arial" w:cs="Arial"/>
          <w:b/>
          <w:color w:val="595959" w:themeColor="text1" w:themeTint="A6"/>
          <w:sz w:val="22"/>
          <w:szCs w:val="22"/>
          <w:lang w:val="es-ES"/>
        </w:rPr>
        <w:t>Bots</w:t>
      </w:r>
      <w:proofErr w:type="spellEnd"/>
    </w:p>
    <w:p w14:paraId="5A4DC196" w14:textId="77777777" w:rsidR="005C35A9" w:rsidRDefault="005C35A9" w:rsidP="005C35A9">
      <w:pPr>
        <w:rPr>
          <w:rFonts w:ascii="Arial" w:hAnsi="Arial" w:cs="Arial"/>
          <w:b/>
          <w:color w:val="595959" w:themeColor="text1" w:themeTint="A6"/>
          <w:sz w:val="22"/>
          <w:szCs w:val="22"/>
          <w:lang w:val="es-ES"/>
        </w:rPr>
      </w:pPr>
    </w:p>
    <w:p w14:paraId="48B05E6F" w14:textId="37689E17" w:rsidR="005C35A9" w:rsidRDefault="005C35A9" w:rsidP="005C35A9">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w:t>
      </w:r>
      <w:r>
        <w:rPr>
          <w:rFonts w:ascii="Arial" w:hAnsi="Arial" w:cs="Arial"/>
          <w:color w:val="595959" w:themeColor="text1" w:themeTint="A6"/>
          <w:sz w:val="22"/>
          <w:szCs w:val="22"/>
          <w:lang w:val="es-ES"/>
        </w:rPr>
        <w:t>_</w:t>
      </w:r>
    </w:p>
    <w:p w14:paraId="25BFC334" w14:textId="77777777" w:rsidR="005C35A9" w:rsidRPr="005C35A9" w:rsidRDefault="005C35A9" w:rsidP="005C35A9">
      <w:pPr>
        <w:rPr>
          <w:rFonts w:ascii="Arial" w:hAnsi="Arial" w:cs="Arial"/>
          <w:b/>
          <w:color w:val="595959" w:themeColor="text1" w:themeTint="A6"/>
          <w:sz w:val="22"/>
          <w:szCs w:val="22"/>
          <w:lang w:val="es-ES"/>
        </w:rPr>
      </w:pPr>
    </w:p>
    <w:p w14:paraId="3174E5A4" w14:textId="77777777" w:rsidR="003F43A2" w:rsidRDefault="003F43A2" w:rsidP="005C35A9">
      <w:pPr>
        <w:pStyle w:val="Prrafodelista"/>
        <w:rPr>
          <w:rFonts w:ascii="Arial" w:hAnsi="Arial" w:cs="Arial"/>
          <w:b/>
          <w:color w:val="595959" w:themeColor="text1" w:themeTint="A6"/>
          <w:sz w:val="22"/>
          <w:szCs w:val="22"/>
          <w:lang w:val="es-ES"/>
        </w:rPr>
      </w:pPr>
    </w:p>
    <w:p w14:paraId="5DEA3118" w14:textId="04D0A6BD" w:rsidR="00067AF8" w:rsidRDefault="00067AF8" w:rsidP="00067AF8">
      <w:pPr>
        <w:pStyle w:val="Prrafodelista"/>
        <w:numPr>
          <w:ilvl w:val="0"/>
          <w:numId w:val="16"/>
        </w:numPr>
        <w:rPr>
          <w:rFonts w:ascii="Arial" w:hAnsi="Arial" w:cs="Arial"/>
          <w:b/>
          <w:color w:val="595959" w:themeColor="text1" w:themeTint="A6"/>
          <w:sz w:val="22"/>
          <w:szCs w:val="22"/>
          <w:lang w:val="es-ES"/>
        </w:rPr>
      </w:pPr>
      <w:r w:rsidRPr="00067AF8">
        <w:rPr>
          <w:rFonts w:ascii="Arial" w:hAnsi="Arial" w:cs="Arial"/>
          <w:b/>
          <w:color w:val="595959" w:themeColor="text1" w:themeTint="A6"/>
          <w:sz w:val="22"/>
          <w:szCs w:val="22"/>
          <w:lang w:val="es-ES"/>
        </w:rPr>
        <w:t>Distribución proyectada de recursos por canales de comunicación</w:t>
      </w:r>
    </w:p>
    <w:p w14:paraId="39D67010" w14:textId="77777777" w:rsidR="00067AF8" w:rsidRDefault="00067AF8" w:rsidP="00067AF8">
      <w:pPr>
        <w:rPr>
          <w:rFonts w:ascii="Arial" w:hAnsi="Arial" w:cs="Arial"/>
          <w:b/>
          <w:color w:val="595959" w:themeColor="text1" w:themeTint="A6"/>
          <w:sz w:val="22"/>
          <w:szCs w:val="22"/>
          <w:lang w:val="es-ES"/>
        </w:rPr>
      </w:pPr>
    </w:p>
    <w:p w14:paraId="3161F8D7" w14:textId="77777777" w:rsidR="00067AF8" w:rsidRDefault="00067AF8" w:rsidP="00067AF8">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0D60EB2B" w14:textId="77777777" w:rsidR="00067AF8" w:rsidRPr="00067AF8" w:rsidRDefault="00067AF8" w:rsidP="00067AF8">
      <w:pPr>
        <w:rPr>
          <w:rFonts w:ascii="Arial" w:hAnsi="Arial" w:cs="Arial"/>
          <w:b/>
          <w:color w:val="595959" w:themeColor="text1" w:themeTint="A6"/>
          <w:sz w:val="22"/>
          <w:szCs w:val="22"/>
          <w:lang w:val="es-ES"/>
        </w:rPr>
      </w:pPr>
    </w:p>
    <w:p w14:paraId="7C6A4CBE" w14:textId="057994BC" w:rsidR="00067AF8" w:rsidRDefault="00067AF8" w:rsidP="00067AF8">
      <w:pPr>
        <w:pStyle w:val="Prrafodelista"/>
        <w:numPr>
          <w:ilvl w:val="0"/>
          <w:numId w:val="16"/>
        </w:numPr>
        <w:rPr>
          <w:rFonts w:ascii="Arial" w:hAnsi="Arial" w:cs="Arial"/>
          <w:b/>
          <w:color w:val="595959" w:themeColor="text1" w:themeTint="A6"/>
          <w:sz w:val="22"/>
          <w:szCs w:val="22"/>
          <w:lang w:val="es-ES"/>
        </w:rPr>
      </w:pPr>
      <w:r w:rsidRPr="00067AF8">
        <w:rPr>
          <w:rFonts w:ascii="Arial" w:hAnsi="Arial" w:cs="Arial"/>
          <w:b/>
          <w:color w:val="595959" w:themeColor="text1" w:themeTint="A6"/>
          <w:sz w:val="22"/>
          <w:szCs w:val="22"/>
          <w:lang w:val="es-ES"/>
        </w:rPr>
        <w:t>Diagramas de integración requeridos con las plataformas de los proveedores</w:t>
      </w:r>
    </w:p>
    <w:p w14:paraId="10088514" w14:textId="77777777" w:rsidR="00067AF8" w:rsidRDefault="00067AF8" w:rsidP="00067AF8">
      <w:pPr>
        <w:rPr>
          <w:rFonts w:ascii="Arial" w:hAnsi="Arial" w:cs="Arial"/>
          <w:b/>
          <w:color w:val="595959" w:themeColor="text1" w:themeTint="A6"/>
          <w:sz w:val="22"/>
          <w:szCs w:val="22"/>
          <w:lang w:val="es-ES"/>
        </w:rPr>
      </w:pPr>
    </w:p>
    <w:p w14:paraId="15E84DA1" w14:textId="77777777" w:rsidR="00067AF8" w:rsidRDefault="00067AF8" w:rsidP="00067AF8">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72BE9F0B" w14:textId="77777777" w:rsidR="00067AF8" w:rsidRDefault="00067AF8" w:rsidP="00067AF8">
      <w:pPr>
        <w:rPr>
          <w:rFonts w:ascii="Arial" w:hAnsi="Arial" w:cs="Arial"/>
          <w:b/>
          <w:color w:val="595959" w:themeColor="text1" w:themeTint="A6"/>
          <w:sz w:val="22"/>
          <w:szCs w:val="22"/>
          <w:lang w:val="es-ES"/>
        </w:rPr>
      </w:pPr>
    </w:p>
    <w:p w14:paraId="0577AD5D" w14:textId="77777777" w:rsidR="00266CA7" w:rsidRDefault="00266CA7" w:rsidP="00067AF8">
      <w:pPr>
        <w:rPr>
          <w:rFonts w:ascii="Arial" w:hAnsi="Arial" w:cs="Arial"/>
          <w:b/>
          <w:color w:val="595959" w:themeColor="text1" w:themeTint="A6"/>
          <w:sz w:val="22"/>
          <w:szCs w:val="22"/>
          <w:lang w:val="es-ES"/>
        </w:rPr>
      </w:pPr>
    </w:p>
    <w:p w14:paraId="207DA9D3" w14:textId="77777777" w:rsidR="00266CA7" w:rsidRPr="00067AF8" w:rsidRDefault="00266CA7" w:rsidP="00067AF8">
      <w:pPr>
        <w:rPr>
          <w:rFonts w:ascii="Arial" w:hAnsi="Arial" w:cs="Arial"/>
          <w:b/>
          <w:color w:val="595959" w:themeColor="text1" w:themeTint="A6"/>
          <w:sz w:val="22"/>
          <w:szCs w:val="22"/>
          <w:lang w:val="es-ES"/>
        </w:rPr>
      </w:pPr>
    </w:p>
    <w:p w14:paraId="150F0BDD" w14:textId="095C6EC0" w:rsidR="00067AF8" w:rsidRDefault="00067AF8" w:rsidP="00067AF8">
      <w:pPr>
        <w:pStyle w:val="Prrafodelista"/>
        <w:numPr>
          <w:ilvl w:val="0"/>
          <w:numId w:val="16"/>
        </w:numPr>
        <w:rPr>
          <w:rFonts w:ascii="Arial" w:hAnsi="Arial" w:cs="Arial"/>
          <w:b/>
          <w:color w:val="595959" w:themeColor="text1" w:themeTint="A6"/>
          <w:sz w:val="22"/>
          <w:szCs w:val="22"/>
          <w:lang w:val="es-ES"/>
        </w:rPr>
      </w:pPr>
      <w:r w:rsidRPr="00067AF8">
        <w:rPr>
          <w:rFonts w:ascii="Arial" w:hAnsi="Arial" w:cs="Arial"/>
          <w:b/>
          <w:color w:val="595959" w:themeColor="text1" w:themeTint="A6"/>
          <w:sz w:val="22"/>
          <w:szCs w:val="22"/>
          <w:lang w:val="es-ES"/>
        </w:rPr>
        <w:lastRenderedPageBreak/>
        <w:t>Detalle los diagramas, flujos, configuraciones del chat</w:t>
      </w:r>
    </w:p>
    <w:p w14:paraId="4B0FC84B" w14:textId="77777777" w:rsidR="00067AF8" w:rsidRDefault="00067AF8" w:rsidP="00067AF8">
      <w:pPr>
        <w:rPr>
          <w:rFonts w:ascii="Arial" w:hAnsi="Arial" w:cs="Arial"/>
          <w:b/>
          <w:color w:val="595959" w:themeColor="text1" w:themeTint="A6"/>
          <w:sz w:val="22"/>
          <w:szCs w:val="22"/>
          <w:lang w:val="es-ES"/>
        </w:rPr>
      </w:pPr>
    </w:p>
    <w:p w14:paraId="27AA2044" w14:textId="77777777" w:rsidR="00067AF8" w:rsidRDefault="00067AF8" w:rsidP="00067AF8">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10F52571" w14:textId="77777777" w:rsidR="00067AF8" w:rsidRPr="00067AF8" w:rsidRDefault="00067AF8" w:rsidP="00067AF8">
      <w:pPr>
        <w:rPr>
          <w:rFonts w:ascii="Arial" w:hAnsi="Arial" w:cs="Arial"/>
          <w:b/>
          <w:color w:val="595959" w:themeColor="text1" w:themeTint="A6"/>
          <w:sz w:val="22"/>
          <w:szCs w:val="22"/>
          <w:lang w:val="es-ES"/>
        </w:rPr>
      </w:pPr>
    </w:p>
    <w:p w14:paraId="7D46D3E8" w14:textId="77777777" w:rsidR="00067AF8" w:rsidRDefault="00067AF8" w:rsidP="00067AF8">
      <w:pPr>
        <w:pStyle w:val="Prrafodelista"/>
        <w:numPr>
          <w:ilvl w:val="0"/>
          <w:numId w:val="16"/>
        </w:numPr>
        <w:rPr>
          <w:rFonts w:ascii="Arial" w:hAnsi="Arial" w:cs="Arial"/>
          <w:b/>
          <w:color w:val="595959" w:themeColor="text1" w:themeTint="A6"/>
          <w:sz w:val="22"/>
          <w:szCs w:val="22"/>
          <w:lang w:val="es-ES"/>
        </w:rPr>
      </w:pPr>
      <w:r w:rsidRPr="00067AF8">
        <w:rPr>
          <w:rFonts w:ascii="Arial" w:hAnsi="Arial" w:cs="Arial"/>
          <w:b/>
          <w:color w:val="595959" w:themeColor="text1" w:themeTint="A6"/>
          <w:sz w:val="22"/>
          <w:szCs w:val="22"/>
          <w:lang w:val="es-ES"/>
        </w:rPr>
        <w:t>Distribución proyectada de recursos por canales de atención</w:t>
      </w:r>
    </w:p>
    <w:p w14:paraId="1CD19B15" w14:textId="77777777" w:rsidR="00067AF8" w:rsidRDefault="00067AF8" w:rsidP="00067AF8">
      <w:pPr>
        <w:rPr>
          <w:rFonts w:ascii="Arial" w:hAnsi="Arial" w:cs="Arial"/>
          <w:b/>
          <w:color w:val="595959" w:themeColor="text1" w:themeTint="A6"/>
          <w:sz w:val="22"/>
          <w:szCs w:val="22"/>
          <w:lang w:val="es-ES"/>
        </w:rPr>
      </w:pPr>
    </w:p>
    <w:p w14:paraId="1AF36345" w14:textId="77777777" w:rsidR="00067AF8" w:rsidRDefault="00067AF8" w:rsidP="00067AF8">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6B86518C" w14:textId="77777777" w:rsidR="00067AF8" w:rsidRPr="00067AF8" w:rsidRDefault="00067AF8" w:rsidP="00067AF8">
      <w:pPr>
        <w:rPr>
          <w:rFonts w:ascii="Arial" w:hAnsi="Arial" w:cs="Arial"/>
          <w:b/>
          <w:color w:val="595959" w:themeColor="text1" w:themeTint="A6"/>
          <w:sz w:val="22"/>
          <w:szCs w:val="22"/>
          <w:lang w:val="es-ES"/>
        </w:rPr>
      </w:pPr>
    </w:p>
    <w:p w14:paraId="50CE2E12" w14:textId="77777777" w:rsidR="00A40B5E" w:rsidRDefault="00A40B5E" w:rsidP="00067AF8">
      <w:pPr>
        <w:pStyle w:val="Prrafodelista"/>
        <w:rPr>
          <w:rFonts w:ascii="Arial" w:hAnsi="Arial" w:cs="Arial"/>
          <w:b/>
          <w:color w:val="595959" w:themeColor="text1" w:themeTint="A6"/>
          <w:sz w:val="22"/>
          <w:szCs w:val="22"/>
          <w:lang w:val="es-ES"/>
        </w:rPr>
      </w:pPr>
    </w:p>
    <w:p w14:paraId="13F52059" w14:textId="4C28B5AB" w:rsidR="00827BAB" w:rsidRPr="00B34ECE" w:rsidRDefault="00827BAB" w:rsidP="00B34ECE">
      <w:pPr>
        <w:pStyle w:val="Prrafodelista"/>
        <w:numPr>
          <w:ilvl w:val="0"/>
          <w:numId w:val="16"/>
        </w:numPr>
        <w:rPr>
          <w:rFonts w:ascii="Arial" w:hAnsi="Arial" w:cs="Arial"/>
          <w:b/>
          <w:color w:val="595959" w:themeColor="text1" w:themeTint="A6"/>
          <w:sz w:val="22"/>
          <w:szCs w:val="22"/>
          <w:lang w:val="es-ES"/>
        </w:rPr>
      </w:pPr>
      <w:r w:rsidRPr="00B34ECE">
        <w:rPr>
          <w:rFonts w:ascii="Arial" w:hAnsi="Arial" w:cs="Arial"/>
          <w:b/>
          <w:color w:val="595959" w:themeColor="text1" w:themeTint="A6"/>
          <w:sz w:val="22"/>
          <w:szCs w:val="22"/>
          <w:lang w:val="es-ES"/>
        </w:rPr>
        <w:t>Ubicación geográfica</w:t>
      </w:r>
      <w:r w:rsidR="00E33408" w:rsidRPr="00B34ECE">
        <w:rPr>
          <w:rFonts w:ascii="Arial" w:hAnsi="Arial" w:cs="Arial"/>
          <w:b/>
          <w:color w:val="595959" w:themeColor="text1" w:themeTint="A6"/>
          <w:sz w:val="22"/>
          <w:szCs w:val="22"/>
          <w:lang w:val="es-ES"/>
        </w:rPr>
        <w:t xml:space="preserve"> </w:t>
      </w:r>
      <w:r w:rsidRPr="00B34ECE">
        <w:rPr>
          <w:rFonts w:ascii="Arial" w:hAnsi="Arial" w:cs="Arial"/>
          <w:b/>
          <w:color w:val="595959" w:themeColor="text1" w:themeTint="A6"/>
          <w:sz w:val="22"/>
          <w:szCs w:val="22"/>
          <w:lang w:val="es-ES"/>
        </w:rPr>
        <w:t>de atención presencial</w:t>
      </w:r>
    </w:p>
    <w:p w14:paraId="34CE24FB" w14:textId="77777777" w:rsidR="006C4F2C" w:rsidRDefault="006C4F2C" w:rsidP="00827BAB">
      <w:pPr>
        <w:rPr>
          <w:rFonts w:ascii="Arial" w:hAnsi="Arial" w:cs="Arial"/>
          <w:b/>
          <w:color w:val="595959" w:themeColor="text1" w:themeTint="A6"/>
          <w:sz w:val="22"/>
          <w:szCs w:val="22"/>
          <w:lang w:val="es-ES"/>
        </w:rPr>
      </w:pPr>
    </w:p>
    <w:p w14:paraId="57D9906B" w14:textId="4385A4B5" w:rsidR="00827BAB" w:rsidRDefault="00827BAB" w:rsidP="00827BAB">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w:t>
      </w:r>
      <w:r w:rsidR="005C35A9">
        <w:rPr>
          <w:rFonts w:ascii="Arial" w:hAnsi="Arial" w:cs="Arial"/>
          <w:color w:val="595959" w:themeColor="text1" w:themeTint="A6"/>
          <w:sz w:val="22"/>
          <w:szCs w:val="22"/>
          <w:lang w:val="es-ES"/>
        </w:rPr>
        <w:t>_</w:t>
      </w:r>
    </w:p>
    <w:p w14:paraId="5CC70DEA" w14:textId="77777777" w:rsidR="007E5EC1" w:rsidRDefault="007E5EC1" w:rsidP="00827BAB">
      <w:pPr>
        <w:rPr>
          <w:rFonts w:ascii="Arial" w:hAnsi="Arial" w:cs="Arial"/>
          <w:color w:val="595959" w:themeColor="text1" w:themeTint="A6"/>
          <w:sz w:val="22"/>
          <w:szCs w:val="22"/>
          <w:lang w:val="es-ES"/>
        </w:rPr>
      </w:pPr>
    </w:p>
    <w:p w14:paraId="1C891B96" w14:textId="77777777" w:rsidR="007E5EC1" w:rsidRDefault="007E5EC1" w:rsidP="00827BAB">
      <w:pPr>
        <w:rPr>
          <w:rFonts w:ascii="Arial" w:hAnsi="Arial" w:cs="Arial"/>
          <w:color w:val="595959" w:themeColor="text1" w:themeTint="A6"/>
          <w:sz w:val="22"/>
          <w:szCs w:val="22"/>
          <w:lang w:val="es-ES"/>
        </w:rPr>
      </w:pPr>
    </w:p>
    <w:p w14:paraId="1FE81E4B" w14:textId="558EE1C2" w:rsidR="007E5EC1" w:rsidRPr="00B34ECE" w:rsidRDefault="007E5EC1" w:rsidP="00B34ECE">
      <w:pPr>
        <w:pStyle w:val="Prrafodelista"/>
        <w:numPr>
          <w:ilvl w:val="0"/>
          <w:numId w:val="16"/>
        </w:numPr>
        <w:rPr>
          <w:rFonts w:ascii="Arial" w:hAnsi="Arial" w:cs="Arial"/>
          <w:b/>
          <w:color w:val="595959" w:themeColor="text1" w:themeTint="A6"/>
          <w:sz w:val="22"/>
          <w:szCs w:val="22"/>
          <w:lang w:val="es-ES"/>
        </w:rPr>
      </w:pPr>
      <w:r w:rsidRPr="00B34ECE">
        <w:rPr>
          <w:rFonts w:ascii="Arial" w:hAnsi="Arial" w:cs="Arial"/>
          <w:b/>
          <w:color w:val="595959" w:themeColor="text1" w:themeTint="A6"/>
          <w:sz w:val="22"/>
          <w:szCs w:val="22"/>
          <w:lang w:val="es-ES"/>
        </w:rPr>
        <w:t>ANS</w:t>
      </w:r>
    </w:p>
    <w:p w14:paraId="7D7701B5" w14:textId="77777777" w:rsidR="00173078" w:rsidRDefault="00173078" w:rsidP="00173078">
      <w:pPr>
        <w:rPr>
          <w:rFonts w:ascii="Arial" w:hAnsi="Arial" w:cs="Arial"/>
          <w:b/>
          <w:color w:val="595959" w:themeColor="text1" w:themeTint="A6"/>
          <w:sz w:val="22"/>
          <w:szCs w:val="22"/>
          <w:lang w:val="es-ES"/>
        </w:rPr>
      </w:pPr>
    </w:p>
    <w:p w14:paraId="580E72E0" w14:textId="77777777" w:rsidR="00E33408" w:rsidRPr="00700708" w:rsidRDefault="00E33408" w:rsidP="00E33408">
      <w:pPr>
        <w:pStyle w:val="Prrafodelista"/>
        <w:numPr>
          <w:ilvl w:val="0"/>
          <w:numId w:val="15"/>
        </w:numPr>
        <w:rPr>
          <w:rFonts w:ascii="Arial" w:hAnsi="Arial" w:cs="Arial"/>
          <w:color w:val="595959" w:themeColor="text1" w:themeTint="A6"/>
          <w:sz w:val="22"/>
          <w:szCs w:val="22"/>
          <w:lang w:val="es-ES"/>
        </w:rPr>
      </w:pPr>
    </w:p>
    <w:p w14:paraId="3D59EE2A" w14:textId="77777777" w:rsidR="00E33408" w:rsidRPr="0097033B" w:rsidRDefault="00E33408" w:rsidP="00E33408">
      <w:pPr>
        <w:pStyle w:val="Prrafodelista"/>
        <w:numPr>
          <w:ilvl w:val="0"/>
          <w:numId w:val="15"/>
        </w:numPr>
        <w:rPr>
          <w:rFonts w:ascii="Arial" w:hAnsi="Arial" w:cs="Arial"/>
          <w:b/>
          <w:color w:val="595959" w:themeColor="text1" w:themeTint="A6"/>
          <w:sz w:val="22"/>
          <w:szCs w:val="22"/>
          <w:lang w:val="es-ES"/>
        </w:rPr>
      </w:pPr>
    </w:p>
    <w:p w14:paraId="3E12A596" w14:textId="77777777" w:rsidR="00E33408" w:rsidRPr="00700708" w:rsidRDefault="00E33408" w:rsidP="00E33408">
      <w:pPr>
        <w:pStyle w:val="Prrafodelista"/>
        <w:numPr>
          <w:ilvl w:val="0"/>
          <w:numId w:val="15"/>
        </w:numPr>
        <w:rPr>
          <w:rFonts w:ascii="Arial" w:hAnsi="Arial" w:cs="Arial"/>
          <w:b/>
          <w:color w:val="595959" w:themeColor="text1" w:themeTint="A6"/>
          <w:sz w:val="22"/>
          <w:szCs w:val="22"/>
          <w:lang w:val="es-ES"/>
        </w:rPr>
      </w:pPr>
    </w:p>
    <w:p w14:paraId="6C674DA5" w14:textId="77777777" w:rsidR="00E33408" w:rsidRPr="00700708" w:rsidRDefault="00E33408" w:rsidP="00E33408">
      <w:pPr>
        <w:pStyle w:val="Prrafodelista"/>
        <w:numPr>
          <w:ilvl w:val="0"/>
          <w:numId w:val="15"/>
        </w:numPr>
        <w:rPr>
          <w:rFonts w:ascii="Arial" w:hAnsi="Arial" w:cs="Arial"/>
          <w:b/>
          <w:color w:val="595959" w:themeColor="text1" w:themeTint="A6"/>
          <w:sz w:val="22"/>
          <w:szCs w:val="22"/>
          <w:lang w:val="es-ES"/>
        </w:rPr>
      </w:pPr>
    </w:p>
    <w:p w14:paraId="521AB132" w14:textId="77777777" w:rsidR="00E33408" w:rsidRPr="00700708" w:rsidRDefault="00E33408" w:rsidP="00E33408">
      <w:pPr>
        <w:pStyle w:val="Prrafodelista"/>
        <w:numPr>
          <w:ilvl w:val="0"/>
          <w:numId w:val="15"/>
        </w:numPr>
        <w:rPr>
          <w:rFonts w:ascii="Arial" w:hAnsi="Arial" w:cs="Arial"/>
          <w:b/>
          <w:color w:val="595959" w:themeColor="text1" w:themeTint="A6"/>
          <w:sz w:val="22"/>
          <w:szCs w:val="22"/>
          <w:lang w:val="es-ES"/>
        </w:rPr>
      </w:pPr>
    </w:p>
    <w:p w14:paraId="650CA78C" w14:textId="77777777" w:rsidR="00E33408" w:rsidRPr="00700708" w:rsidRDefault="00E33408" w:rsidP="00E33408">
      <w:pPr>
        <w:pStyle w:val="Prrafodelista"/>
        <w:numPr>
          <w:ilvl w:val="0"/>
          <w:numId w:val="15"/>
        </w:numPr>
        <w:rPr>
          <w:rFonts w:ascii="Arial" w:hAnsi="Arial" w:cs="Arial"/>
          <w:b/>
          <w:color w:val="595959" w:themeColor="text1" w:themeTint="A6"/>
          <w:sz w:val="22"/>
          <w:szCs w:val="22"/>
          <w:lang w:val="es-ES"/>
        </w:rPr>
      </w:pPr>
    </w:p>
    <w:p w14:paraId="3184A4A4" w14:textId="77777777" w:rsidR="00E33408" w:rsidRPr="00700708" w:rsidRDefault="00E33408" w:rsidP="00E33408">
      <w:pPr>
        <w:pStyle w:val="Prrafodelista"/>
        <w:numPr>
          <w:ilvl w:val="0"/>
          <w:numId w:val="15"/>
        </w:numPr>
        <w:rPr>
          <w:rFonts w:ascii="Arial" w:hAnsi="Arial" w:cs="Arial"/>
          <w:b/>
          <w:color w:val="595959" w:themeColor="text1" w:themeTint="A6"/>
          <w:sz w:val="22"/>
          <w:szCs w:val="22"/>
          <w:lang w:val="es-ES"/>
        </w:rPr>
      </w:pPr>
    </w:p>
    <w:p w14:paraId="65F73739" w14:textId="77777777" w:rsidR="00E33408" w:rsidRPr="00173078" w:rsidRDefault="00E33408" w:rsidP="00173078">
      <w:pPr>
        <w:rPr>
          <w:rFonts w:ascii="Arial" w:hAnsi="Arial" w:cs="Arial"/>
          <w:b/>
          <w:color w:val="595959" w:themeColor="text1" w:themeTint="A6"/>
          <w:sz w:val="22"/>
          <w:szCs w:val="22"/>
          <w:lang w:val="es-ES"/>
        </w:rPr>
      </w:pPr>
    </w:p>
    <w:p w14:paraId="159AB314" w14:textId="72F22954" w:rsidR="008177D2" w:rsidRPr="00B34ECE" w:rsidRDefault="008177D2" w:rsidP="00B34ECE">
      <w:pPr>
        <w:pStyle w:val="Prrafodelista"/>
        <w:numPr>
          <w:ilvl w:val="0"/>
          <w:numId w:val="16"/>
        </w:numPr>
        <w:rPr>
          <w:rFonts w:ascii="Arial" w:hAnsi="Arial" w:cs="Arial"/>
          <w:b/>
          <w:color w:val="595959" w:themeColor="text1" w:themeTint="A6"/>
          <w:sz w:val="22"/>
          <w:szCs w:val="22"/>
          <w:lang w:val="es-ES"/>
        </w:rPr>
      </w:pPr>
      <w:r w:rsidRPr="00B34ECE">
        <w:rPr>
          <w:rFonts w:ascii="Arial" w:hAnsi="Arial" w:cs="Arial"/>
          <w:b/>
          <w:color w:val="595959" w:themeColor="text1" w:themeTint="A6"/>
          <w:sz w:val="22"/>
          <w:szCs w:val="22"/>
          <w:lang w:val="es-ES"/>
        </w:rPr>
        <w:t>Personal requerido para la operación</w:t>
      </w:r>
      <w:r w:rsidR="00A82792" w:rsidRPr="00B34ECE">
        <w:rPr>
          <w:rFonts w:ascii="Arial" w:hAnsi="Arial" w:cs="Arial"/>
          <w:b/>
          <w:color w:val="595959" w:themeColor="text1" w:themeTint="A6"/>
          <w:sz w:val="22"/>
          <w:szCs w:val="22"/>
          <w:lang w:val="es-ES"/>
        </w:rPr>
        <w:t xml:space="preserve"> y cantidad de puestos de trabajo</w:t>
      </w:r>
    </w:p>
    <w:p w14:paraId="783EE51A" w14:textId="77777777" w:rsidR="007E5EC1" w:rsidRDefault="007E5EC1" w:rsidP="00827BAB">
      <w:pPr>
        <w:rPr>
          <w:rFonts w:ascii="Arial" w:hAnsi="Arial" w:cs="Arial"/>
          <w:color w:val="595959" w:themeColor="text1" w:themeTint="A6"/>
          <w:sz w:val="22"/>
          <w:szCs w:val="22"/>
          <w:lang w:val="es-ES"/>
        </w:rPr>
      </w:pPr>
    </w:p>
    <w:p w14:paraId="6F97A7CB" w14:textId="2E667A99" w:rsidR="00173078" w:rsidRDefault="00173078" w:rsidP="00173078">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w:t>
      </w:r>
      <w:r w:rsidR="00E33408">
        <w:rPr>
          <w:rFonts w:ascii="Arial" w:hAnsi="Arial" w:cs="Arial"/>
          <w:color w:val="595959" w:themeColor="text1" w:themeTint="A6"/>
          <w:sz w:val="22"/>
          <w:szCs w:val="22"/>
          <w:lang w:val="es-ES"/>
        </w:rPr>
        <w:t>_</w:t>
      </w:r>
    </w:p>
    <w:p w14:paraId="5EE6E72E" w14:textId="77777777" w:rsidR="00E33408" w:rsidRDefault="00E33408" w:rsidP="00173078">
      <w:pPr>
        <w:rPr>
          <w:rFonts w:ascii="Arial" w:hAnsi="Arial" w:cs="Arial"/>
          <w:color w:val="595959" w:themeColor="text1" w:themeTint="A6"/>
          <w:sz w:val="22"/>
          <w:szCs w:val="22"/>
          <w:lang w:val="es-ES"/>
        </w:rPr>
      </w:pPr>
    </w:p>
    <w:p w14:paraId="5F5BD35D" w14:textId="460DB615" w:rsidR="00DD0021" w:rsidRPr="00A42FE1" w:rsidRDefault="00DD0021" w:rsidP="00A11463">
      <w:pPr>
        <w:pStyle w:val="Prrafodelista"/>
        <w:numPr>
          <w:ilvl w:val="0"/>
          <w:numId w:val="16"/>
        </w:numPr>
        <w:rPr>
          <w:rFonts w:ascii="Arial" w:hAnsi="Arial" w:cs="Arial"/>
          <w:b/>
          <w:color w:val="595959" w:themeColor="text1" w:themeTint="A6"/>
          <w:sz w:val="22"/>
          <w:szCs w:val="22"/>
          <w:lang w:val="es-ES"/>
        </w:rPr>
      </w:pPr>
      <w:r w:rsidRPr="005C4429">
        <w:rPr>
          <w:rFonts w:ascii="Arial" w:hAnsi="Arial" w:cs="Arial"/>
          <w:b/>
          <w:color w:val="595959" w:themeColor="text1" w:themeTint="A6"/>
          <w:sz w:val="22"/>
          <w:szCs w:val="22"/>
          <w:lang w:val="es-ES"/>
        </w:rPr>
        <w:t>Perfiles requeridos para la operación</w:t>
      </w:r>
      <w:r w:rsidR="005C4429" w:rsidRPr="005C4429">
        <w:rPr>
          <w:rFonts w:ascii="Arial" w:hAnsi="Arial" w:cs="Arial"/>
          <w:b/>
          <w:color w:val="595959" w:themeColor="text1" w:themeTint="A6"/>
          <w:sz w:val="22"/>
          <w:szCs w:val="22"/>
          <w:lang w:val="es-ES"/>
        </w:rPr>
        <w:t>, personal que la entidad sugiere retener de la operación</w:t>
      </w:r>
      <w:r w:rsidR="005C4429">
        <w:rPr>
          <w:rFonts w:ascii="Arial" w:hAnsi="Arial" w:cs="Arial"/>
          <w:b/>
          <w:color w:val="595959" w:themeColor="text1" w:themeTint="A6"/>
          <w:sz w:val="22"/>
          <w:szCs w:val="22"/>
          <w:lang w:val="es-ES"/>
        </w:rPr>
        <w:t xml:space="preserve"> anterior</w:t>
      </w:r>
    </w:p>
    <w:p w14:paraId="60C876D7" w14:textId="77777777" w:rsidR="00DD0021" w:rsidRDefault="00DD0021" w:rsidP="00DD0021">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33DCBD75" w14:textId="77777777" w:rsidR="00E33408" w:rsidRDefault="00E33408" w:rsidP="00173078">
      <w:pPr>
        <w:rPr>
          <w:rFonts w:ascii="Arial" w:hAnsi="Arial" w:cs="Arial"/>
          <w:color w:val="595959" w:themeColor="text1" w:themeTint="A6"/>
          <w:sz w:val="22"/>
          <w:szCs w:val="22"/>
          <w:lang w:val="es-ES"/>
        </w:rPr>
      </w:pPr>
    </w:p>
    <w:p w14:paraId="1547C3FC" w14:textId="6E7784FE" w:rsidR="00FD2F61" w:rsidRDefault="00FD2F61" w:rsidP="00EC2484">
      <w:pPr>
        <w:pStyle w:val="Prrafodelista"/>
        <w:numPr>
          <w:ilvl w:val="0"/>
          <w:numId w:val="16"/>
        </w:numPr>
        <w:jc w:val="both"/>
        <w:rPr>
          <w:rFonts w:ascii="Arial" w:hAnsi="Arial" w:cs="Arial"/>
          <w:b/>
          <w:color w:val="595959" w:themeColor="text1" w:themeTint="A6"/>
          <w:sz w:val="22"/>
          <w:szCs w:val="22"/>
          <w:lang w:val="es-ES"/>
        </w:rPr>
      </w:pPr>
      <w:r>
        <w:rPr>
          <w:rFonts w:ascii="Arial" w:hAnsi="Arial" w:cs="Arial"/>
          <w:b/>
          <w:color w:val="595959" w:themeColor="text1" w:themeTint="A6"/>
          <w:sz w:val="22"/>
          <w:szCs w:val="22"/>
          <w:lang w:val="es-ES"/>
        </w:rPr>
        <w:t>Esquema de respaldo y contingencia requeridos para las personas y recursos de la operación</w:t>
      </w:r>
    </w:p>
    <w:p w14:paraId="73FA3223" w14:textId="7D776D3C" w:rsidR="00FD2F61" w:rsidRPr="00FD2F61" w:rsidRDefault="00FD2F61" w:rsidP="00FD2F61">
      <w:pPr>
        <w:rPr>
          <w:rFonts w:ascii="Arial" w:hAnsi="Arial" w:cs="Arial"/>
          <w:b/>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BCD175" w14:textId="7F34CE54" w:rsidR="00FD2F61" w:rsidRDefault="00DD0021" w:rsidP="00FD2F61">
      <w:pPr>
        <w:rPr>
          <w:rFonts w:ascii="Arial" w:hAnsi="Arial" w:cs="Arial"/>
          <w:b/>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w:t>
      </w:r>
    </w:p>
    <w:p w14:paraId="459852A2" w14:textId="77777777" w:rsidR="00FD2F61" w:rsidRDefault="00FD2F61" w:rsidP="00FD2F61">
      <w:pPr>
        <w:rPr>
          <w:rFonts w:ascii="Arial" w:hAnsi="Arial" w:cs="Arial"/>
          <w:b/>
          <w:color w:val="595959" w:themeColor="text1" w:themeTint="A6"/>
          <w:sz w:val="22"/>
          <w:szCs w:val="22"/>
          <w:lang w:val="es-ES"/>
        </w:rPr>
      </w:pPr>
    </w:p>
    <w:p w14:paraId="7C6B018A" w14:textId="77777777" w:rsidR="00104AA5" w:rsidRPr="00FD2F61" w:rsidRDefault="00104AA5" w:rsidP="00FD2F61">
      <w:pPr>
        <w:rPr>
          <w:rFonts w:ascii="Arial" w:hAnsi="Arial" w:cs="Arial"/>
          <w:b/>
          <w:color w:val="595959" w:themeColor="text1" w:themeTint="A6"/>
          <w:sz w:val="22"/>
          <w:szCs w:val="22"/>
          <w:lang w:val="es-ES"/>
        </w:rPr>
      </w:pPr>
    </w:p>
    <w:p w14:paraId="47A7CFBF" w14:textId="5F673421" w:rsidR="0000044F" w:rsidRDefault="008F0038" w:rsidP="00DD0021">
      <w:pPr>
        <w:pStyle w:val="Prrafodelista"/>
        <w:numPr>
          <w:ilvl w:val="0"/>
          <w:numId w:val="16"/>
        </w:numPr>
        <w:rPr>
          <w:rFonts w:ascii="Arial" w:hAnsi="Arial" w:cs="Arial"/>
          <w:b/>
          <w:color w:val="595959" w:themeColor="text1" w:themeTint="A6"/>
          <w:sz w:val="22"/>
          <w:szCs w:val="22"/>
          <w:lang w:val="es-ES"/>
        </w:rPr>
      </w:pPr>
      <w:r w:rsidRPr="00B34ECE">
        <w:rPr>
          <w:rFonts w:ascii="Arial" w:hAnsi="Arial" w:cs="Arial"/>
          <w:b/>
          <w:color w:val="595959" w:themeColor="text1" w:themeTint="A6"/>
          <w:sz w:val="22"/>
          <w:szCs w:val="22"/>
          <w:lang w:val="es-ES"/>
        </w:rPr>
        <w:lastRenderedPageBreak/>
        <w:t>Estructura IVR</w:t>
      </w:r>
      <w:r w:rsidR="005A3A95" w:rsidRPr="00B34ECE">
        <w:rPr>
          <w:rFonts w:ascii="Arial" w:hAnsi="Arial" w:cs="Arial"/>
          <w:b/>
          <w:color w:val="595959" w:themeColor="text1" w:themeTint="A6"/>
          <w:sz w:val="22"/>
          <w:szCs w:val="22"/>
          <w:lang w:val="es-ES"/>
        </w:rPr>
        <w:t xml:space="preserve"> (Flujograma)</w:t>
      </w:r>
    </w:p>
    <w:p w14:paraId="3AE4E983" w14:textId="77777777" w:rsidR="00E016F6" w:rsidRDefault="00E016F6" w:rsidP="00E016F6">
      <w:pPr>
        <w:rPr>
          <w:rFonts w:ascii="Arial" w:hAnsi="Arial" w:cs="Arial"/>
          <w:b/>
          <w:color w:val="595959" w:themeColor="text1" w:themeTint="A6"/>
          <w:sz w:val="22"/>
          <w:szCs w:val="22"/>
          <w:lang w:val="es-ES"/>
        </w:rPr>
      </w:pPr>
    </w:p>
    <w:p w14:paraId="14E4AF27" w14:textId="77777777" w:rsidR="00E016F6" w:rsidRDefault="00E016F6" w:rsidP="00E016F6">
      <w:pPr>
        <w:rPr>
          <w:rFonts w:ascii="Arial" w:hAnsi="Arial" w:cs="Arial"/>
          <w:b/>
          <w:color w:val="595959" w:themeColor="text1" w:themeTint="A6"/>
          <w:sz w:val="22"/>
          <w:szCs w:val="22"/>
          <w:lang w:val="es-ES"/>
        </w:rPr>
      </w:pPr>
    </w:p>
    <w:p w14:paraId="3ED748F9" w14:textId="77777777" w:rsidR="00E016F6" w:rsidRDefault="00E016F6" w:rsidP="00E016F6">
      <w:pPr>
        <w:rPr>
          <w:rFonts w:ascii="Arial" w:hAnsi="Arial" w:cs="Arial"/>
          <w:b/>
          <w:color w:val="595959" w:themeColor="text1" w:themeTint="A6"/>
          <w:sz w:val="22"/>
          <w:szCs w:val="22"/>
          <w:lang w:val="es-ES"/>
        </w:rPr>
      </w:pPr>
    </w:p>
    <w:p w14:paraId="6E4CB8D0" w14:textId="77777777" w:rsidR="00E016F6" w:rsidRDefault="00E016F6" w:rsidP="00E016F6">
      <w:pPr>
        <w:rPr>
          <w:rFonts w:ascii="Arial" w:hAnsi="Arial" w:cs="Arial"/>
          <w:b/>
          <w:color w:val="595959" w:themeColor="text1" w:themeTint="A6"/>
          <w:sz w:val="22"/>
          <w:szCs w:val="22"/>
          <w:lang w:val="es-ES"/>
        </w:rPr>
      </w:pPr>
    </w:p>
    <w:p w14:paraId="0C78E14D" w14:textId="77777777" w:rsidR="00E016F6" w:rsidRPr="00E016F6" w:rsidRDefault="00E016F6" w:rsidP="00E016F6">
      <w:pPr>
        <w:rPr>
          <w:rFonts w:ascii="Arial" w:hAnsi="Arial" w:cs="Arial"/>
          <w:b/>
          <w:color w:val="595959" w:themeColor="text1" w:themeTint="A6"/>
          <w:sz w:val="22"/>
          <w:szCs w:val="22"/>
          <w:lang w:val="es-ES"/>
        </w:rPr>
      </w:pPr>
    </w:p>
    <w:p w14:paraId="745B163E" w14:textId="3F024B1A" w:rsidR="001814A8" w:rsidRPr="00B34ECE" w:rsidRDefault="001814A8" w:rsidP="00EC2484">
      <w:pPr>
        <w:pStyle w:val="Prrafodelista"/>
        <w:numPr>
          <w:ilvl w:val="0"/>
          <w:numId w:val="16"/>
        </w:numPr>
        <w:jc w:val="both"/>
        <w:rPr>
          <w:rFonts w:ascii="Arial" w:hAnsi="Arial" w:cs="Arial"/>
          <w:b/>
          <w:color w:val="595959" w:themeColor="text1" w:themeTint="A6"/>
          <w:sz w:val="22"/>
          <w:szCs w:val="22"/>
          <w:lang w:val="es-ES"/>
        </w:rPr>
      </w:pPr>
      <w:r w:rsidRPr="00B34ECE">
        <w:rPr>
          <w:rFonts w:ascii="Arial" w:hAnsi="Arial" w:cs="Arial"/>
          <w:b/>
          <w:color w:val="595959" w:themeColor="text1" w:themeTint="A6"/>
          <w:sz w:val="22"/>
          <w:szCs w:val="22"/>
          <w:lang w:val="es-ES"/>
        </w:rPr>
        <w:t>Integración con</w:t>
      </w:r>
      <w:r w:rsidR="0000044F" w:rsidRPr="00B34ECE">
        <w:rPr>
          <w:rFonts w:ascii="Arial" w:hAnsi="Arial" w:cs="Arial"/>
          <w:b/>
          <w:color w:val="595959" w:themeColor="text1" w:themeTint="A6"/>
          <w:sz w:val="22"/>
          <w:szCs w:val="22"/>
          <w:lang w:val="es-ES"/>
        </w:rPr>
        <w:t xml:space="preserve"> otras </w:t>
      </w:r>
      <w:r w:rsidR="002604EB" w:rsidRPr="00B34ECE">
        <w:rPr>
          <w:rFonts w:ascii="Arial" w:hAnsi="Arial" w:cs="Arial"/>
          <w:b/>
          <w:color w:val="595959" w:themeColor="text1" w:themeTint="A6"/>
          <w:sz w:val="22"/>
          <w:szCs w:val="22"/>
          <w:lang w:val="es-ES"/>
        </w:rPr>
        <w:t>aplicaciones</w:t>
      </w:r>
      <w:r w:rsidR="0000044F" w:rsidRPr="00B34ECE">
        <w:rPr>
          <w:rFonts w:ascii="Arial" w:hAnsi="Arial" w:cs="Arial"/>
          <w:b/>
          <w:color w:val="595959" w:themeColor="text1" w:themeTint="A6"/>
          <w:sz w:val="22"/>
          <w:szCs w:val="22"/>
          <w:lang w:val="es-ES"/>
        </w:rPr>
        <w:t xml:space="preserve"> de la Entidad Compradora</w:t>
      </w:r>
    </w:p>
    <w:p w14:paraId="2C95B151" w14:textId="77777777" w:rsidR="002604EB" w:rsidRPr="002604EB" w:rsidRDefault="002604EB" w:rsidP="002604EB">
      <w:pPr>
        <w:pStyle w:val="Prrafodelista"/>
        <w:rPr>
          <w:rFonts w:ascii="Arial" w:hAnsi="Arial" w:cs="Arial"/>
          <w:b/>
          <w:color w:val="595959" w:themeColor="text1" w:themeTint="A6"/>
          <w:sz w:val="22"/>
          <w:szCs w:val="22"/>
          <w:lang w:val="es-ES"/>
        </w:rPr>
      </w:pPr>
    </w:p>
    <w:p w14:paraId="5B26CCF7" w14:textId="77777777" w:rsidR="002604EB" w:rsidRDefault="002604EB" w:rsidP="002604EB">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1C776CCD" w14:textId="77777777" w:rsidR="002604EB" w:rsidRDefault="002604EB" w:rsidP="002604EB">
      <w:pPr>
        <w:rPr>
          <w:rFonts w:ascii="Arial" w:hAnsi="Arial" w:cs="Arial"/>
          <w:b/>
          <w:color w:val="595959" w:themeColor="text1" w:themeTint="A6"/>
          <w:sz w:val="22"/>
          <w:szCs w:val="22"/>
          <w:lang w:val="es-ES"/>
        </w:rPr>
      </w:pPr>
    </w:p>
    <w:p w14:paraId="16C5006D" w14:textId="77777777" w:rsidR="007206B5" w:rsidRDefault="007206B5" w:rsidP="002604EB">
      <w:pPr>
        <w:rPr>
          <w:rFonts w:ascii="Arial" w:hAnsi="Arial" w:cs="Arial"/>
          <w:b/>
          <w:color w:val="595959" w:themeColor="text1" w:themeTint="A6"/>
          <w:sz w:val="22"/>
          <w:szCs w:val="22"/>
          <w:lang w:val="es-ES"/>
        </w:rPr>
      </w:pPr>
    </w:p>
    <w:p w14:paraId="44858E36" w14:textId="6F423F19" w:rsidR="005B005A" w:rsidRPr="00B34ECE" w:rsidRDefault="005B005A" w:rsidP="00EC2484">
      <w:pPr>
        <w:pStyle w:val="Prrafodelista"/>
        <w:numPr>
          <w:ilvl w:val="0"/>
          <w:numId w:val="16"/>
        </w:numPr>
        <w:jc w:val="both"/>
        <w:rPr>
          <w:rFonts w:ascii="Arial" w:hAnsi="Arial" w:cs="Arial"/>
          <w:b/>
          <w:color w:val="595959" w:themeColor="text1" w:themeTint="A6"/>
          <w:sz w:val="22"/>
          <w:szCs w:val="22"/>
          <w:lang w:val="es-ES"/>
        </w:rPr>
      </w:pPr>
      <w:r w:rsidRPr="00B34ECE">
        <w:rPr>
          <w:rFonts w:ascii="Arial" w:hAnsi="Arial" w:cs="Arial"/>
          <w:b/>
          <w:color w:val="595959" w:themeColor="text1" w:themeTint="A6"/>
          <w:sz w:val="22"/>
          <w:szCs w:val="22"/>
          <w:lang w:val="es-ES"/>
        </w:rPr>
        <w:t>Herramientas suministradas por la Entidad Compradora</w:t>
      </w:r>
    </w:p>
    <w:p w14:paraId="018E7AF0" w14:textId="77777777" w:rsidR="00A643F8" w:rsidRDefault="00A643F8" w:rsidP="00A643F8">
      <w:pPr>
        <w:rPr>
          <w:rFonts w:ascii="Arial" w:hAnsi="Arial" w:cs="Arial"/>
          <w:b/>
          <w:color w:val="595959" w:themeColor="text1" w:themeTint="A6"/>
          <w:sz w:val="22"/>
          <w:szCs w:val="22"/>
          <w:lang w:val="es-ES"/>
        </w:rPr>
      </w:pPr>
    </w:p>
    <w:p w14:paraId="45DFBA3A" w14:textId="77777777" w:rsidR="00A643F8" w:rsidRDefault="00A643F8" w:rsidP="00A643F8">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25392956" w14:textId="77777777" w:rsidR="00A643F8" w:rsidRDefault="00A643F8" w:rsidP="00A643F8">
      <w:pPr>
        <w:pStyle w:val="Prrafodelista"/>
        <w:ind w:left="284"/>
        <w:rPr>
          <w:rFonts w:ascii="Arial" w:hAnsi="Arial" w:cs="Arial"/>
          <w:b/>
          <w:color w:val="595959" w:themeColor="text1" w:themeTint="A6"/>
          <w:sz w:val="22"/>
          <w:szCs w:val="22"/>
          <w:lang w:val="es-ES"/>
        </w:rPr>
      </w:pPr>
    </w:p>
    <w:p w14:paraId="4730ED3C" w14:textId="77777777" w:rsidR="00A643F8" w:rsidRDefault="00A643F8" w:rsidP="00A643F8">
      <w:pPr>
        <w:pStyle w:val="Prrafodelista"/>
        <w:ind w:left="284"/>
        <w:rPr>
          <w:rFonts w:ascii="Arial" w:hAnsi="Arial" w:cs="Arial"/>
          <w:b/>
          <w:color w:val="595959" w:themeColor="text1" w:themeTint="A6"/>
          <w:sz w:val="22"/>
          <w:szCs w:val="22"/>
          <w:lang w:val="es-ES"/>
        </w:rPr>
      </w:pPr>
    </w:p>
    <w:p w14:paraId="00F01C15" w14:textId="2EC26893" w:rsidR="00A643F8" w:rsidRPr="00B34ECE" w:rsidRDefault="00A643F8" w:rsidP="00DD0021">
      <w:pPr>
        <w:pStyle w:val="Prrafodelista"/>
        <w:numPr>
          <w:ilvl w:val="0"/>
          <w:numId w:val="16"/>
        </w:numPr>
        <w:rPr>
          <w:rFonts w:ascii="Arial" w:hAnsi="Arial" w:cs="Arial"/>
          <w:b/>
          <w:color w:val="595959" w:themeColor="text1" w:themeTint="A6"/>
          <w:sz w:val="22"/>
          <w:szCs w:val="22"/>
          <w:lang w:val="es-ES"/>
        </w:rPr>
      </w:pPr>
      <w:r w:rsidRPr="00B34ECE">
        <w:rPr>
          <w:rFonts w:ascii="Arial" w:hAnsi="Arial" w:cs="Arial"/>
          <w:b/>
          <w:color w:val="595959" w:themeColor="text1" w:themeTint="A6"/>
          <w:sz w:val="22"/>
          <w:szCs w:val="22"/>
          <w:lang w:val="es-ES"/>
        </w:rPr>
        <w:t>Tiempo de implementación (Verificar Guía de Compra</w:t>
      </w:r>
      <w:r w:rsidR="00FD0477">
        <w:rPr>
          <w:rFonts w:ascii="Arial" w:hAnsi="Arial" w:cs="Arial"/>
          <w:b/>
          <w:color w:val="595959" w:themeColor="text1" w:themeTint="A6"/>
          <w:sz w:val="22"/>
          <w:szCs w:val="22"/>
          <w:lang w:val="es-ES"/>
        </w:rPr>
        <w:t xml:space="preserve"> y Minuta</w:t>
      </w:r>
      <w:r w:rsidRPr="00B34ECE">
        <w:rPr>
          <w:rFonts w:ascii="Arial" w:hAnsi="Arial" w:cs="Arial"/>
          <w:b/>
          <w:color w:val="595959" w:themeColor="text1" w:themeTint="A6"/>
          <w:sz w:val="22"/>
          <w:szCs w:val="22"/>
          <w:lang w:val="es-ES"/>
        </w:rPr>
        <w:t>)</w:t>
      </w:r>
    </w:p>
    <w:p w14:paraId="65A5E33A" w14:textId="77777777" w:rsidR="00FA73DC" w:rsidRDefault="00FA73DC" w:rsidP="00827BAB">
      <w:pPr>
        <w:rPr>
          <w:rFonts w:ascii="Arial" w:hAnsi="Arial" w:cs="Arial"/>
          <w:color w:val="595959" w:themeColor="text1" w:themeTint="A6"/>
          <w:sz w:val="22"/>
          <w:szCs w:val="22"/>
          <w:lang w:val="es-ES"/>
        </w:rPr>
      </w:pPr>
    </w:p>
    <w:p w14:paraId="04E80F82" w14:textId="186F6509" w:rsidR="00FA73DC" w:rsidRDefault="00FA73DC" w:rsidP="00827BAB">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21DC95" w14:textId="77777777" w:rsidR="00FA73DC" w:rsidRDefault="00FA73DC" w:rsidP="00827BAB">
      <w:pPr>
        <w:rPr>
          <w:rFonts w:ascii="Arial" w:hAnsi="Arial" w:cs="Arial"/>
          <w:color w:val="595959" w:themeColor="text1" w:themeTint="A6"/>
          <w:sz w:val="22"/>
          <w:szCs w:val="22"/>
          <w:lang w:val="es-ES"/>
        </w:rPr>
      </w:pPr>
    </w:p>
    <w:p w14:paraId="754A7093" w14:textId="77777777" w:rsidR="00E016F6" w:rsidRDefault="00E016F6" w:rsidP="00827BAB">
      <w:pPr>
        <w:rPr>
          <w:rFonts w:ascii="Arial" w:hAnsi="Arial" w:cs="Arial"/>
          <w:color w:val="595959" w:themeColor="text1" w:themeTint="A6"/>
          <w:sz w:val="22"/>
          <w:szCs w:val="22"/>
          <w:lang w:val="es-ES"/>
        </w:rPr>
      </w:pPr>
    </w:p>
    <w:p w14:paraId="43EFFF2A" w14:textId="77777777" w:rsidR="00E016F6" w:rsidRDefault="00E016F6" w:rsidP="00827BAB">
      <w:pPr>
        <w:rPr>
          <w:rFonts w:ascii="Arial" w:hAnsi="Arial" w:cs="Arial"/>
          <w:color w:val="595959" w:themeColor="text1" w:themeTint="A6"/>
          <w:sz w:val="22"/>
          <w:szCs w:val="22"/>
          <w:lang w:val="es-ES"/>
        </w:rPr>
      </w:pPr>
    </w:p>
    <w:p w14:paraId="10A553B7" w14:textId="77777777" w:rsidR="00E016F6" w:rsidRDefault="00E016F6" w:rsidP="00827BAB">
      <w:pPr>
        <w:rPr>
          <w:rFonts w:ascii="Arial" w:hAnsi="Arial" w:cs="Arial"/>
          <w:color w:val="595959" w:themeColor="text1" w:themeTint="A6"/>
          <w:sz w:val="22"/>
          <w:szCs w:val="22"/>
          <w:lang w:val="es-ES"/>
        </w:rPr>
      </w:pPr>
    </w:p>
    <w:p w14:paraId="65DD7EB0" w14:textId="058074C2" w:rsidR="00FA73DC" w:rsidRPr="00B34ECE" w:rsidRDefault="00FA73DC" w:rsidP="00DD0021">
      <w:pPr>
        <w:pStyle w:val="Prrafodelista"/>
        <w:numPr>
          <w:ilvl w:val="0"/>
          <w:numId w:val="16"/>
        </w:numPr>
        <w:rPr>
          <w:rFonts w:ascii="Arial" w:hAnsi="Arial" w:cs="Arial"/>
          <w:b/>
          <w:color w:val="595959" w:themeColor="text1" w:themeTint="A6"/>
          <w:sz w:val="22"/>
          <w:szCs w:val="22"/>
          <w:lang w:val="es-ES"/>
        </w:rPr>
      </w:pPr>
      <w:r w:rsidRPr="00B34ECE">
        <w:rPr>
          <w:rFonts w:ascii="Arial" w:hAnsi="Arial" w:cs="Arial"/>
          <w:b/>
          <w:color w:val="595959" w:themeColor="text1" w:themeTint="A6"/>
          <w:sz w:val="22"/>
          <w:szCs w:val="22"/>
          <w:lang w:val="es-ES"/>
        </w:rPr>
        <w:lastRenderedPageBreak/>
        <w:t>Especificaciones Técnicas</w:t>
      </w:r>
    </w:p>
    <w:p w14:paraId="6E4B9D46" w14:textId="77777777" w:rsidR="00FA73DC" w:rsidRDefault="00FA73DC" w:rsidP="00827BAB">
      <w:pPr>
        <w:rPr>
          <w:rFonts w:ascii="Arial" w:hAnsi="Arial" w:cs="Arial"/>
          <w:color w:val="595959" w:themeColor="text1" w:themeTint="A6"/>
          <w:sz w:val="22"/>
          <w:szCs w:val="22"/>
          <w:lang w:val="es-ES"/>
        </w:rPr>
      </w:pPr>
    </w:p>
    <w:p w14:paraId="6F3243E9" w14:textId="77777777" w:rsidR="00FA73DC" w:rsidRDefault="00FA73DC" w:rsidP="00FA73DC">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p w14:paraId="76643F12" w14:textId="77777777" w:rsidR="00FA73DC" w:rsidRDefault="00FA73DC" w:rsidP="00FA73DC">
      <w:pPr>
        <w:pStyle w:val="Prrafodelista"/>
        <w:ind w:left="284"/>
        <w:rPr>
          <w:rFonts w:ascii="Arial" w:hAnsi="Arial" w:cs="Arial"/>
          <w:b/>
          <w:color w:val="595959" w:themeColor="text1" w:themeTint="A6"/>
          <w:sz w:val="22"/>
          <w:szCs w:val="22"/>
          <w:lang w:val="es-ES"/>
        </w:rPr>
      </w:pPr>
    </w:p>
    <w:p w14:paraId="39DC245D" w14:textId="00D80488" w:rsidR="007847B2" w:rsidRPr="00B34ECE" w:rsidRDefault="007847B2" w:rsidP="007847B2">
      <w:pPr>
        <w:pStyle w:val="Prrafodelista"/>
        <w:numPr>
          <w:ilvl w:val="0"/>
          <w:numId w:val="16"/>
        </w:numPr>
        <w:rPr>
          <w:rFonts w:ascii="Arial" w:hAnsi="Arial" w:cs="Arial"/>
          <w:b/>
          <w:color w:val="595959" w:themeColor="text1" w:themeTint="A6"/>
          <w:sz w:val="22"/>
          <w:szCs w:val="22"/>
          <w:lang w:val="es-ES"/>
        </w:rPr>
      </w:pPr>
      <w:r>
        <w:rPr>
          <w:rFonts w:ascii="Arial" w:hAnsi="Arial" w:cs="Arial"/>
          <w:b/>
          <w:color w:val="595959" w:themeColor="text1" w:themeTint="A6"/>
          <w:sz w:val="22"/>
          <w:szCs w:val="22"/>
          <w:lang w:val="es-ES"/>
        </w:rPr>
        <w:t>Comentarios Adicionales</w:t>
      </w:r>
    </w:p>
    <w:p w14:paraId="4D6BD947" w14:textId="77777777" w:rsidR="007847B2" w:rsidRDefault="007847B2" w:rsidP="007847B2">
      <w:pPr>
        <w:rPr>
          <w:rFonts w:ascii="Arial" w:hAnsi="Arial" w:cs="Arial"/>
          <w:color w:val="595959" w:themeColor="text1" w:themeTint="A6"/>
          <w:sz w:val="22"/>
          <w:szCs w:val="22"/>
          <w:lang w:val="es-ES"/>
        </w:rPr>
      </w:pPr>
    </w:p>
    <w:p w14:paraId="3D7B5C4C" w14:textId="77777777" w:rsidR="007847B2" w:rsidRDefault="007847B2" w:rsidP="007847B2">
      <w:pPr>
        <w:rPr>
          <w:rFonts w:ascii="Arial" w:hAnsi="Arial" w:cs="Arial"/>
          <w:color w:val="595959" w:themeColor="text1" w:themeTint="A6"/>
          <w:sz w:val="22"/>
          <w:szCs w:val="22"/>
          <w:lang w:val="es-ES"/>
        </w:rPr>
      </w:pPr>
      <w:r w:rsidRPr="00700708">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w:t>
      </w:r>
    </w:p>
    <w:sectPr w:rsidR="007847B2" w:rsidSect="00BE3C0A">
      <w:headerReference w:type="default" r:id="rId10"/>
      <w:footerReference w:type="default" r:id="rId11"/>
      <w:pgSz w:w="12240" w:h="15840"/>
      <w:pgMar w:top="1418" w:right="1701" w:bottom="1418" w:left="170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EFC9C" w14:textId="77777777" w:rsidR="00512533" w:rsidRDefault="00512533" w:rsidP="00087740">
      <w:r>
        <w:separator/>
      </w:r>
    </w:p>
  </w:endnote>
  <w:endnote w:type="continuationSeparator" w:id="0">
    <w:p w14:paraId="55F23CD3" w14:textId="77777777" w:rsidR="00512533" w:rsidRDefault="00512533" w:rsidP="0008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panose1 w:val="00000500000000000000"/>
    <w:charset w:val="4D"/>
    <w:family w:val="auto"/>
    <w:pitch w:val="variable"/>
    <w:sig w:usb0="00000007" w:usb1="00000001"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ECD5" w14:textId="77777777" w:rsidR="00C41ADE" w:rsidRPr="00AD60E8" w:rsidRDefault="00C41ADE" w:rsidP="00C41ADE">
    <w:pPr>
      <w:spacing w:line="276" w:lineRule="auto"/>
      <w:rPr>
        <w:rFonts w:ascii="Verdana" w:hAnsi="Verdana"/>
        <w:b/>
        <w:bCs/>
        <w:sz w:val="20"/>
        <w:szCs w:val="20"/>
      </w:rPr>
    </w:pPr>
    <w:r w:rsidRPr="00AD60E8">
      <w:rPr>
        <w:rFonts w:ascii="Verdana" w:hAnsi="Verdana"/>
        <w:b/>
        <w:bCs/>
        <w:sz w:val="20"/>
        <w:szCs w:val="20"/>
      </w:rPr>
      <w:t xml:space="preserve">Agencia Nacional de Contratación Pública                                          </w:t>
    </w:r>
    <w:r w:rsidRPr="00AD60E8">
      <w:rPr>
        <w:rFonts w:ascii="Verdana" w:eastAsiaTheme="majorEastAsia" w:hAnsi="Verdana" w:cstheme="majorBidi"/>
        <w:b/>
        <w:bCs/>
        <w:sz w:val="16"/>
        <w:szCs w:val="16"/>
      </w:rPr>
      <w:t xml:space="preserve">pág. </w:t>
    </w:r>
    <w:r w:rsidRPr="00AD60E8">
      <w:rPr>
        <w:rFonts w:ascii="Verdana" w:eastAsiaTheme="minorEastAsia" w:hAnsi="Verdana"/>
        <w:b/>
        <w:bCs/>
        <w:sz w:val="16"/>
        <w:szCs w:val="16"/>
      </w:rPr>
      <w:fldChar w:fldCharType="begin"/>
    </w:r>
    <w:r w:rsidRPr="00AD60E8">
      <w:rPr>
        <w:rFonts w:ascii="Verdana" w:hAnsi="Verdana"/>
        <w:b/>
        <w:bCs/>
        <w:sz w:val="16"/>
        <w:szCs w:val="16"/>
      </w:rPr>
      <w:instrText>PAGE    \* MERGEFORMAT</w:instrText>
    </w:r>
    <w:r w:rsidRPr="00AD60E8">
      <w:rPr>
        <w:rFonts w:ascii="Verdana" w:eastAsiaTheme="minorEastAsia" w:hAnsi="Verdana"/>
        <w:b/>
        <w:bCs/>
        <w:sz w:val="16"/>
        <w:szCs w:val="16"/>
      </w:rPr>
      <w:fldChar w:fldCharType="separate"/>
    </w:r>
    <w:r>
      <w:rPr>
        <w:rFonts w:ascii="Verdana" w:eastAsiaTheme="minorEastAsia" w:hAnsi="Verdana"/>
        <w:b/>
        <w:bCs/>
        <w:sz w:val="16"/>
        <w:szCs w:val="16"/>
      </w:rPr>
      <w:t>1</w:t>
    </w:r>
    <w:r w:rsidRPr="00AD60E8">
      <w:rPr>
        <w:rFonts w:ascii="Verdana" w:eastAsiaTheme="majorEastAsia" w:hAnsi="Verdana" w:cstheme="majorBidi"/>
        <w:b/>
        <w:bCs/>
        <w:sz w:val="16"/>
        <w:szCs w:val="16"/>
      </w:rPr>
      <w:fldChar w:fldCharType="end"/>
    </w:r>
    <w:r w:rsidRPr="00AD60E8">
      <w:rPr>
        <w:rFonts w:ascii="Verdana" w:hAnsi="Verdana"/>
        <w:b/>
        <w:bCs/>
        <w:sz w:val="16"/>
        <w:szCs w:val="16"/>
      </w:rPr>
      <w:t xml:space="preserve">        </w:t>
    </w:r>
    <w:r w:rsidRPr="00AD60E8">
      <w:rPr>
        <w:rFonts w:ascii="Verdana" w:hAnsi="Verdana"/>
        <w:b/>
        <w:bCs/>
        <w:sz w:val="12"/>
        <w:szCs w:val="12"/>
      </w:rPr>
      <w:t xml:space="preserve">  </w:t>
    </w:r>
    <w:r w:rsidRPr="00AD60E8">
      <w:rPr>
        <w:rFonts w:ascii="Verdana" w:hAnsi="Verdana"/>
        <w:b/>
        <w:bCs/>
        <w:sz w:val="20"/>
        <w:szCs w:val="20"/>
      </w:rPr>
      <w:t xml:space="preserve">Colombia Compra Eficiente                                                   </w:t>
    </w:r>
  </w:p>
  <w:p w14:paraId="6D4B7F1F" w14:textId="77777777" w:rsidR="00C41ADE" w:rsidRPr="00AD60E8" w:rsidRDefault="00C41ADE" w:rsidP="00C41ADE">
    <w:pPr>
      <w:spacing w:line="276" w:lineRule="auto"/>
      <w:jc w:val="both"/>
      <w:rPr>
        <w:rFonts w:ascii="Verdana" w:hAnsi="Verdana"/>
        <w:sz w:val="18"/>
        <w:szCs w:val="18"/>
      </w:rPr>
    </w:pPr>
    <w:r w:rsidRPr="00AD60E8">
      <w:rPr>
        <w:rFonts w:ascii="Verdana" w:hAnsi="Verdana"/>
        <w:sz w:val="18"/>
        <w:szCs w:val="18"/>
      </w:rPr>
      <w:t>Dirección: Carrera 7 # 26 – 20 - Bogotá, Colombia</w:t>
    </w:r>
  </w:p>
  <w:p w14:paraId="0458ADA5" w14:textId="77777777" w:rsidR="00C41ADE" w:rsidRPr="00AD60E8" w:rsidRDefault="00C41ADE" w:rsidP="00C41ADE">
    <w:pPr>
      <w:spacing w:line="276" w:lineRule="auto"/>
      <w:jc w:val="both"/>
      <w:rPr>
        <w:rFonts w:ascii="Verdana" w:hAnsi="Verdana"/>
        <w:sz w:val="18"/>
        <w:szCs w:val="18"/>
      </w:rPr>
    </w:pPr>
    <w:r w:rsidRPr="00AD60E8">
      <w:rPr>
        <w:rFonts w:ascii="Verdana" w:hAnsi="Verdana"/>
        <w:sz w:val="18"/>
        <w:szCs w:val="18"/>
      </w:rPr>
      <w:t>Mesa de servicio: (+57) 601 7456788</w:t>
    </w:r>
  </w:p>
  <w:p w14:paraId="590A3D46" w14:textId="77777777" w:rsidR="00C41ADE" w:rsidRPr="00AD60E8" w:rsidRDefault="00C41ADE" w:rsidP="00C41ADE">
    <w:pPr>
      <w:pStyle w:val="Encabezado"/>
      <w:tabs>
        <w:tab w:val="center" w:pos="5400"/>
      </w:tabs>
      <w:rPr>
        <w:rFonts w:ascii="Verdana" w:eastAsia="Arial" w:hAnsi="Verdana" w:cs="Arial"/>
        <w:color w:val="595959"/>
        <w:sz w:val="16"/>
        <w:szCs w:val="16"/>
        <w:lang w:eastAsia="es-CO"/>
      </w:rPr>
    </w:pPr>
    <w:r w:rsidRPr="00AD60E8">
      <w:rPr>
        <w:rFonts w:ascii="Verdana" w:hAnsi="Verdana"/>
        <w:sz w:val="18"/>
        <w:szCs w:val="18"/>
      </w:rPr>
      <w:t>Atención al ciudadano: (+57) 601 7956600</w:t>
    </w:r>
    <w:r w:rsidRPr="00AD60E8">
      <w:rPr>
        <w:rFonts w:ascii="Verdana" w:hAnsi="Verdana"/>
        <w:sz w:val="20"/>
        <w:szCs w:val="20"/>
      </w:rPr>
      <w:t xml:space="preserve"> </w:t>
    </w:r>
    <w:r w:rsidRPr="00AD60E8">
      <w:rPr>
        <w:rFonts w:ascii="Verdana" w:eastAsia="Arial" w:hAnsi="Verdana" w:cs="Arial"/>
        <w:sz w:val="16"/>
        <w:szCs w:val="16"/>
        <w:lang w:eastAsia="es-CO"/>
      </w:rPr>
      <w:t>Código:</w:t>
    </w:r>
    <w:r w:rsidRPr="00AD60E8">
      <w:rPr>
        <w:rFonts w:ascii="Verdana" w:eastAsia="Arial" w:hAnsi="Verdana" w:cs="Arial"/>
        <w:color w:val="595959"/>
        <w:sz w:val="16"/>
        <w:szCs w:val="16"/>
        <w:lang w:eastAsia="es-CO"/>
      </w:rPr>
      <w:t xml:space="preserve">      CCE-GCO-FM-03 </w:t>
    </w:r>
    <w:r w:rsidRPr="00AD60E8">
      <w:rPr>
        <w:rFonts w:ascii="Verdana" w:eastAsia="Arial" w:hAnsi="Verdana" w:cs="Arial"/>
        <w:sz w:val="16"/>
        <w:szCs w:val="16"/>
        <w:lang w:eastAsia="es-CO"/>
      </w:rPr>
      <w:t xml:space="preserve">Versión: </w:t>
    </w:r>
    <w:r w:rsidRPr="00AD60E8">
      <w:rPr>
        <w:rFonts w:ascii="Verdana" w:eastAsia="Arial" w:hAnsi="Verdana" w:cs="Arial"/>
        <w:color w:val="595959"/>
        <w:sz w:val="16"/>
        <w:szCs w:val="16"/>
        <w:lang w:eastAsia="es-CO"/>
      </w:rPr>
      <w:t>07 Fecha 22-01-2024</w:t>
    </w:r>
  </w:p>
  <w:p w14:paraId="78DD9851" w14:textId="77777777" w:rsidR="00C41ADE" w:rsidRDefault="00C41ADE" w:rsidP="00C41ADE">
    <w:pPr>
      <w:pStyle w:val="Piedepgina"/>
    </w:pPr>
  </w:p>
  <w:p w14:paraId="5FC26CF7" w14:textId="77777777" w:rsidR="00783F1A" w:rsidRDefault="00783F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41F29" w14:textId="77777777" w:rsidR="00512533" w:rsidRDefault="00512533" w:rsidP="00087740">
      <w:r>
        <w:separator/>
      </w:r>
    </w:p>
  </w:footnote>
  <w:footnote w:type="continuationSeparator" w:id="0">
    <w:p w14:paraId="61DB8B73" w14:textId="77777777" w:rsidR="00512533" w:rsidRDefault="00512533" w:rsidP="00087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FBF02" w14:textId="77777777" w:rsidR="00B34ECE" w:rsidRDefault="00B34ECE" w:rsidP="00110905">
    <w:pPr>
      <w:ind w:right="-943"/>
      <w:jc w:val="right"/>
      <w:rPr>
        <w:rFonts w:ascii="Titillium Web" w:hAnsi="Titillium Web" w:cs="Arial"/>
        <w:b/>
        <w:color w:val="404040" w:themeColor="text1" w:themeTint="BF"/>
        <w:sz w:val="22"/>
      </w:rPr>
    </w:pPr>
  </w:p>
  <w:p w14:paraId="78BF7C00" w14:textId="4E07F4CC" w:rsidR="00B34ECE" w:rsidRDefault="00783F1A" w:rsidP="00783F1A">
    <w:pPr>
      <w:ind w:right="-943"/>
      <w:jc w:val="center"/>
      <w:rPr>
        <w:rFonts w:ascii="Titillium Web" w:hAnsi="Titillium Web" w:cs="Arial"/>
        <w:b/>
        <w:color w:val="404040" w:themeColor="text1" w:themeTint="BF"/>
        <w:sz w:val="22"/>
      </w:rPr>
    </w:pPr>
    <w:r w:rsidRPr="0055084F">
      <w:rPr>
        <w:noProof/>
        <w:lang w:val="en-US"/>
      </w:rPr>
      <w:drawing>
        <wp:inline distT="0" distB="0" distL="0" distR="0" wp14:anchorId="22471605" wp14:editId="1C24847A">
          <wp:extent cx="1618067" cy="752475"/>
          <wp:effectExtent l="0" t="0" r="1270" b="0"/>
          <wp:docPr id="6" name="Imagen 9">
            <a:extLst xmlns:a="http://schemas.openxmlformats.org/drawingml/2006/main">
              <a:ext uri="{FF2B5EF4-FFF2-40B4-BE49-F238E27FC236}">
                <a16:creationId xmlns:a16="http://schemas.microsoft.com/office/drawing/2014/main" id="{41CC911F-C891-C647-533C-4113F4EDFF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41CC911F-C891-C647-533C-4113F4EDFF81}"/>
                      </a:ext>
                    </a:extLst>
                  </pic:cNvPr>
                  <pic:cNvPicPr>
                    <a:picLocks noChangeAspect="1"/>
                  </pic:cNvPicPr>
                </pic:nvPicPr>
                <pic:blipFill>
                  <a:blip r:embed="rId1"/>
                  <a:stretch>
                    <a:fillRect/>
                  </a:stretch>
                </pic:blipFill>
                <pic:spPr>
                  <a:xfrm>
                    <a:off x="0" y="0"/>
                    <a:ext cx="1654649" cy="769487"/>
                  </a:xfrm>
                  <a:prstGeom prst="rect">
                    <a:avLst/>
                  </a:prstGeom>
                </pic:spPr>
              </pic:pic>
            </a:graphicData>
          </a:graphic>
        </wp:inline>
      </w:drawing>
    </w:r>
  </w:p>
  <w:p w14:paraId="4C3D6A33" w14:textId="77777777" w:rsidR="0037172B" w:rsidRDefault="0037172B" w:rsidP="00783F1A">
    <w:pPr>
      <w:ind w:right="-943"/>
      <w:jc w:val="center"/>
      <w:rPr>
        <w:rFonts w:ascii="Titillium Web" w:hAnsi="Titillium Web" w:cs="Arial"/>
        <w:b/>
        <w:color w:val="404040" w:themeColor="text1" w:themeTint="BF"/>
        <w:sz w:val="22"/>
      </w:rPr>
    </w:pPr>
  </w:p>
  <w:p w14:paraId="45EBC59F" w14:textId="11C12A7A" w:rsidR="0037172B" w:rsidRDefault="0037172B" w:rsidP="0037172B">
    <w:pPr>
      <w:ind w:right="-943"/>
      <w:jc w:val="both"/>
      <w:rPr>
        <w:rFonts w:ascii="Verdana" w:hAnsi="Verdana"/>
        <w:b/>
        <w:bCs/>
        <w:sz w:val="20"/>
        <w:szCs w:val="20"/>
      </w:rPr>
    </w:pPr>
    <w:r>
      <w:rPr>
        <w:rFonts w:ascii="Verdana" w:hAnsi="Verdana"/>
        <w:b/>
        <w:bCs/>
        <w:sz w:val="20"/>
        <w:szCs w:val="20"/>
      </w:rPr>
      <w:t>FORMATO RFI ACUERDO MARCO DE SERVICIOS BPO III</w:t>
    </w:r>
  </w:p>
  <w:p w14:paraId="349E1244" w14:textId="77777777" w:rsidR="007206B5" w:rsidRDefault="007206B5" w:rsidP="0037172B">
    <w:pPr>
      <w:ind w:right="-943"/>
      <w:jc w:val="both"/>
      <w:rPr>
        <w:rFonts w:ascii="Titillium Web" w:hAnsi="Titillium Web" w:cs="Arial"/>
        <w:b/>
        <w:color w:val="404040" w:themeColor="text1" w:themeTint="BF"/>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45C"/>
    <w:multiLevelType w:val="hybridMultilevel"/>
    <w:tmpl w:val="F3FA8544"/>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97F6FC1"/>
    <w:multiLevelType w:val="multilevel"/>
    <w:tmpl w:val="C2886FFC"/>
    <w:lvl w:ilvl="0">
      <w:start w:val="1"/>
      <w:numFmt w:val="decimal"/>
      <w:lvlText w:val="%1."/>
      <w:lvlJc w:val="left"/>
      <w:pPr>
        <w:ind w:left="720"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2" w15:restartNumberingAfterBreak="0">
    <w:nsid w:val="0B4F74F5"/>
    <w:multiLevelType w:val="hybridMultilevel"/>
    <w:tmpl w:val="2A1A8E16"/>
    <w:lvl w:ilvl="0" w:tplc="240A001B">
      <w:start w:val="1"/>
      <w:numFmt w:val="lowerRoman"/>
      <w:lvlText w:val="%1."/>
      <w:lvlJc w:val="righ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3" w15:restartNumberingAfterBreak="0">
    <w:nsid w:val="2F312AE7"/>
    <w:multiLevelType w:val="hybridMultilevel"/>
    <w:tmpl w:val="05F843FC"/>
    <w:lvl w:ilvl="0" w:tplc="F0C420A0">
      <w:start w:val="1"/>
      <w:numFmt w:val="lowerRoman"/>
      <w:lvlText w:val="%1."/>
      <w:lvlJc w:val="left"/>
      <w:pPr>
        <w:ind w:left="2138" w:hanging="72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4" w15:restartNumberingAfterBreak="0">
    <w:nsid w:val="31E02BC1"/>
    <w:multiLevelType w:val="hybridMultilevel"/>
    <w:tmpl w:val="9AF06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FD4BD2"/>
    <w:multiLevelType w:val="hybridMultilevel"/>
    <w:tmpl w:val="13342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0F39FC"/>
    <w:multiLevelType w:val="hybridMultilevel"/>
    <w:tmpl w:val="7BD65A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C51C02"/>
    <w:multiLevelType w:val="hybridMultilevel"/>
    <w:tmpl w:val="37AE84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E96A60"/>
    <w:multiLevelType w:val="hybridMultilevel"/>
    <w:tmpl w:val="121E5C14"/>
    <w:lvl w:ilvl="0" w:tplc="14D23BC2">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1CD2586"/>
    <w:multiLevelType w:val="hybridMultilevel"/>
    <w:tmpl w:val="86389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A1E2208"/>
    <w:multiLevelType w:val="hybridMultilevel"/>
    <w:tmpl w:val="AD08B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A81600"/>
    <w:multiLevelType w:val="hybridMultilevel"/>
    <w:tmpl w:val="5E5EB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E9C04EC"/>
    <w:multiLevelType w:val="hybridMultilevel"/>
    <w:tmpl w:val="2A1A8E16"/>
    <w:lvl w:ilvl="0" w:tplc="240A001B">
      <w:start w:val="1"/>
      <w:numFmt w:val="lowerRoman"/>
      <w:lvlText w:val="%1."/>
      <w:lvlJc w:val="righ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3" w15:restartNumberingAfterBreak="0">
    <w:nsid w:val="503F35C6"/>
    <w:multiLevelType w:val="hybridMultilevel"/>
    <w:tmpl w:val="4A6EF0DC"/>
    <w:lvl w:ilvl="0" w:tplc="EC74E4D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5C36F1"/>
    <w:multiLevelType w:val="hybridMultilevel"/>
    <w:tmpl w:val="D786D1F0"/>
    <w:lvl w:ilvl="0" w:tplc="240A0001">
      <w:start w:val="1"/>
      <w:numFmt w:val="bullet"/>
      <w:lvlText w:val=""/>
      <w:lvlJc w:val="left"/>
      <w:pPr>
        <w:ind w:left="2136" w:hanging="360"/>
      </w:pPr>
      <w:rPr>
        <w:rFonts w:ascii="Symbol" w:hAnsi="Symbol" w:hint="default"/>
      </w:rPr>
    </w:lvl>
    <w:lvl w:ilvl="1" w:tplc="240A0003">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5" w15:restartNumberingAfterBreak="0">
    <w:nsid w:val="5C880AB2"/>
    <w:multiLevelType w:val="hybridMultilevel"/>
    <w:tmpl w:val="0A0E1A3C"/>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6" w15:restartNumberingAfterBreak="0">
    <w:nsid w:val="6CA41547"/>
    <w:multiLevelType w:val="hybridMultilevel"/>
    <w:tmpl w:val="F3FA8544"/>
    <w:lvl w:ilvl="0" w:tplc="240A001B">
      <w:start w:val="1"/>
      <w:numFmt w:val="lowerRoman"/>
      <w:lvlText w:val="%1."/>
      <w:lvlJc w:val="right"/>
      <w:pPr>
        <w:ind w:left="1068" w:hanging="360"/>
      </w:p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788C549A"/>
    <w:multiLevelType w:val="hybridMultilevel"/>
    <w:tmpl w:val="44909B0C"/>
    <w:lvl w:ilvl="0" w:tplc="31EA2372">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7BCB5D6E"/>
    <w:multiLevelType w:val="hybridMultilevel"/>
    <w:tmpl w:val="F36C07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913749">
    <w:abstractNumId w:val="1"/>
  </w:num>
  <w:num w:numId="2" w16cid:durableId="206383697">
    <w:abstractNumId w:val="14"/>
  </w:num>
  <w:num w:numId="3" w16cid:durableId="1967933359">
    <w:abstractNumId w:val="15"/>
  </w:num>
  <w:num w:numId="4" w16cid:durableId="827330825">
    <w:abstractNumId w:val="2"/>
  </w:num>
  <w:num w:numId="5" w16cid:durableId="1778789846">
    <w:abstractNumId w:val="12"/>
  </w:num>
  <w:num w:numId="6" w16cid:durableId="627977633">
    <w:abstractNumId w:val="16"/>
  </w:num>
  <w:num w:numId="7" w16cid:durableId="863441295">
    <w:abstractNumId w:val="9"/>
  </w:num>
  <w:num w:numId="8" w16cid:durableId="1977056168">
    <w:abstractNumId w:val="11"/>
  </w:num>
  <w:num w:numId="9" w16cid:durableId="71898134">
    <w:abstractNumId w:val="8"/>
  </w:num>
  <w:num w:numId="10" w16cid:durableId="388577397">
    <w:abstractNumId w:val="17"/>
  </w:num>
  <w:num w:numId="11" w16cid:durableId="1226185263">
    <w:abstractNumId w:val="3"/>
  </w:num>
  <w:num w:numId="12" w16cid:durableId="1420441409">
    <w:abstractNumId w:val="0"/>
  </w:num>
  <w:num w:numId="13" w16cid:durableId="1560752102">
    <w:abstractNumId w:val="5"/>
  </w:num>
  <w:num w:numId="14" w16cid:durableId="1946424251">
    <w:abstractNumId w:val="4"/>
  </w:num>
  <w:num w:numId="15" w16cid:durableId="1658874728">
    <w:abstractNumId w:val="10"/>
  </w:num>
  <w:num w:numId="16" w16cid:durableId="1727947094">
    <w:abstractNumId w:val="6"/>
  </w:num>
  <w:num w:numId="17" w16cid:durableId="563948561">
    <w:abstractNumId w:val="18"/>
  </w:num>
  <w:num w:numId="18" w16cid:durableId="648898711">
    <w:abstractNumId w:val="7"/>
  </w:num>
  <w:num w:numId="19" w16cid:durableId="19919034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78"/>
    <w:rsid w:val="0000044F"/>
    <w:rsid w:val="0003201D"/>
    <w:rsid w:val="00066071"/>
    <w:rsid w:val="00067AF8"/>
    <w:rsid w:val="00081A78"/>
    <w:rsid w:val="00087740"/>
    <w:rsid w:val="000969A8"/>
    <w:rsid w:val="000F17D5"/>
    <w:rsid w:val="00104AA5"/>
    <w:rsid w:val="00164E8D"/>
    <w:rsid w:val="001675AC"/>
    <w:rsid w:val="00173078"/>
    <w:rsid w:val="001814A8"/>
    <w:rsid w:val="00182430"/>
    <w:rsid w:val="001D4BA2"/>
    <w:rsid w:val="001E4DD9"/>
    <w:rsid w:val="002604EB"/>
    <w:rsid w:val="00266CA7"/>
    <w:rsid w:val="002B0C00"/>
    <w:rsid w:val="003161F0"/>
    <w:rsid w:val="0037172B"/>
    <w:rsid w:val="00382350"/>
    <w:rsid w:val="003F43A2"/>
    <w:rsid w:val="0046243A"/>
    <w:rsid w:val="00463A43"/>
    <w:rsid w:val="004710DC"/>
    <w:rsid w:val="00490167"/>
    <w:rsid w:val="004E3D2D"/>
    <w:rsid w:val="00512533"/>
    <w:rsid w:val="005A3A95"/>
    <w:rsid w:val="005B005A"/>
    <w:rsid w:val="005C35A9"/>
    <w:rsid w:val="005C4429"/>
    <w:rsid w:val="005E6E60"/>
    <w:rsid w:val="00605434"/>
    <w:rsid w:val="0060669D"/>
    <w:rsid w:val="006146B4"/>
    <w:rsid w:val="00655C12"/>
    <w:rsid w:val="006A0DC5"/>
    <w:rsid w:val="006C4F2C"/>
    <w:rsid w:val="006E34F4"/>
    <w:rsid w:val="006F3366"/>
    <w:rsid w:val="00700708"/>
    <w:rsid w:val="00701D3A"/>
    <w:rsid w:val="007206B5"/>
    <w:rsid w:val="00754F2D"/>
    <w:rsid w:val="00764DA2"/>
    <w:rsid w:val="00783F1A"/>
    <w:rsid w:val="007847B2"/>
    <w:rsid w:val="007C349B"/>
    <w:rsid w:val="007E5EC1"/>
    <w:rsid w:val="008177D2"/>
    <w:rsid w:val="00827BAB"/>
    <w:rsid w:val="008C0D86"/>
    <w:rsid w:val="008C51E4"/>
    <w:rsid w:val="008C6A1F"/>
    <w:rsid w:val="008F0038"/>
    <w:rsid w:val="00912F09"/>
    <w:rsid w:val="009661D7"/>
    <w:rsid w:val="00991680"/>
    <w:rsid w:val="00A06833"/>
    <w:rsid w:val="00A16D43"/>
    <w:rsid w:val="00A40B5E"/>
    <w:rsid w:val="00A42FE1"/>
    <w:rsid w:val="00A43D50"/>
    <w:rsid w:val="00A5030C"/>
    <w:rsid w:val="00A573BA"/>
    <w:rsid w:val="00A643F8"/>
    <w:rsid w:val="00A82792"/>
    <w:rsid w:val="00AA48AF"/>
    <w:rsid w:val="00AB33B3"/>
    <w:rsid w:val="00B01A7A"/>
    <w:rsid w:val="00B26252"/>
    <w:rsid w:val="00B34ECE"/>
    <w:rsid w:val="00B6167E"/>
    <w:rsid w:val="00B9013F"/>
    <w:rsid w:val="00BD0DD3"/>
    <w:rsid w:val="00C00A2E"/>
    <w:rsid w:val="00C149B0"/>
    <w:rsid w:val="00C272B4"/>
    <w:rsid w:val="00C41ADE"/>
    <w:rsid w:val="00C678F3"/>
    <w:rsid w:val="00C90D31"/>
    <w:rsid w:val="00D53E31"/>
    <w:rsid w:val="00D75C47"/>
    <w:rsid w:val="00D91BF6"/>
    <w:rsid w:val="00DC5B84"/>
    <w:rsid w:val="00DD0021"/>
    <w:rsid w:val="00E016F6"/>
    <w:rsid w:val="00E33408"/>
    <w:rsid w:val="00E92F82"/>
    <w:rsid w:val="00EB154E"/>
    <w:rsid w:val="00EB5095"/>
    <w:rsid w:val="00EC10A2"/>
    <w:rsid w:val="00EC2484"/>
    <w:rsid w:val="00F142D0"/>
    <w:rsid w:val="00FA0E55"/>
    <w:rsid w:val="00FA73DC"/>
    <w:rsid w:val="00FD0477"/>
    <w:rsid w:val="00FD2F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8B1B"/>
  <w15:chartTrackingRefBased/>
  <w15:docId w15:val="{D8C9383A-DE23-41A8-8836-D81611D0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7B2"/>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7740"/>
    <w:pPr>
      <w:tabs>
        <w:tab w:val="center" w:pos="4419"/>
        <w:tab w:val="right" w:pos="8838"/>
      </w:tabs>
    </w:pPr>
  </w:style>
  <w:style w:type="character" w:customStyle="1" w:styleId="EncabezadoCar">
    <w:name w:val="Encabezado Car"/>
    <w:basedOn w:val="Fuentedeprrafopredeter"/>
    <w:link w:val="Encabezado"/>
    <w:uiPriority w:val="99"/>
    <w:rsid w:val="00087740"/>
    <w:rPr>
      <w:sz w:val="24"/>
      <w:szCs w:val="24"/>
    </w:rPr>
  </w:style>
  <w:style w:type="paragraph" w:styleId="Prrafodelista">
    <w:name w:val="List Paragraph"/>
    <w:basedOn w:val="Normal"/>
    <w:link w:val="PrrafodelistaCar"/>
    <w:uiPriority w:val="34"/>
    <w:qFormat/>
    <w:rsid w:val="00087740"/>
    <w:pPr>
      <w:ind w:left="720"/>
      <w:contextualSpacing/>
    </w:p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 Text Char Char Char Ch"/>
    <w:basedOn w:val="Normal"/>
    <w:link w:val="TextonotapieCar"/>
    <w:uiPriority w:val="99"/>
    <w:unhideWhenUsed/>
    <w:qFormat/>
    <w:rsid w:val="00087740"/>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
    <w:basedOn w:val="Fuentedeprrafopredeter"/>
    <w:link w:val="Textonotapie"/>
    <w:uiPriority w:val="99"/>
    <w:rsid w:val="00087740"/>
    <w:rPr>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basedOn w:val="Fuentedeprrafopredeter"/>
    <w:uiPriority w:val="99"/>
    <w:unhideWhenUsed/>
    <w:rsid w:val="00087740"/>
    <w:rPr>
      <w:vertAlign w:val="superscript"/>
    </w:rPr>
  </w:style>
  <w:style w:type="character" w:customStyle="1" w:styleId="PrrafodelistaCar">
    <w:name w:val="Párrafo de lista Car"/>
    <w:link w:val="Prrafodelista"/>
    <w:uiPriority w:val="34"/>
    <w:locked/>
    <w:rsid w:val="00087740"/>
    <w:rPr>
      <w:sz w:val="24"/>
      <w:szCs w:val="24"/>
    </w:rPr>
  </w:style>
  <w:style w:type="paragraph" w:styleId="Piedepgina">
    <w:name w:val="footer"/>
    <w:basedOn w:val="Normal"/>
    <w:link w:val="PiedepginaCar"/>
    <w:uiPriority w:val="99"/>
    <w:unhideWhenUsed/>
    <w:rsid w:val="00783F1A"/>
    <w:pPr>
      <w:tabs>
        <w:tab w:val="center" w:pos="4419"/>
        <w:tab w:val="right" w:pos="8838"/>
      </w:tabs>
    </w:pPr>
  </w:style>
  <w:style w:type="character" w:customStyle="1" w:styleId="PiedepginaCar">
    <w:name w:val="Pie de página Car"/>
    <w:basedOn w:val="Fuentedeprrafopredeter"/>
    <w:link w:val="Piedepgina"/>
    <w:uiPriority w:val="99"/>
    <w:rsid w:val="00783F1A"/>
    <w:rPr>
      <w:sz w:val="24"/>
      <w:szCs w:val="24"/>
    </w:rPr>
  </w:style>
  <w:style w:type="character" w:styleId="Textoennegrita">
    <w:name w:val="Strong"/>
    <w:basedOn w:val="Fuentedeprrafopredeter"/>
    <w:uiPriority w:val="22"/>
    <w:qFormat/>
    <w:rsid w:val="0060669D"/>
    <w:rPr>
      <w:b/>
      <w:bCs/>
    </w:rPr>
  </w:style>
  <w:style w:type="paragraph" w:styleId="NormalWeb">
    <w:name w:val="Normal (Web)"/>
    <w:basedOn w:val="Normal"/>
    <w:uiPriority w:val="99"/>
    <w:unhideWhenUsed/>
    <w:rsid w:val="00701D3A"/>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3772">
      <w:bodyDiv w:val="1"/>
      <w:marLeft w:val="0"/>
      <w:marRight w:val="0"/>
      <w:marTop w:val="0"/>
      <w:marBottom w:val="0"/>
      <w:divBdr>
        <w:top w:val="none" w:sz="0" w:space="0" w:color="auto"/>
        <w:left w:val="none" w:sz="0" w:space="0" w:color="auto"/>
        <w:bottom w:val="none" w:sz="0" w:space="0" w:color="auto"/>
        <w:right w:val="none" w:sz="0" w:space="0" w:color="auto"/>
      </w:divBdr>
    </w:div>
    <w:div w:id="28870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24AED95CF49844899BA50F354B4B9B0" ma:contentTypeVersion="4" ma:contentTypeDescription="Crear nuevo documento." ma:contentTypeScope="" ma:versionID="fe704c790505a50d3dbfc0dbccf5fc6b">
  <xsd:schema xmlns:xsd="http://www.w3.org/2001/XMLSchema" xmlns:xs="http://www.w3.org/2001/XMLSchema" xmlns:p="http://schemas.microsoft.com/office/2006/metadata/properties" xmlns:ns2="05d6ce83-42af-4c6a-a05d-bc41f3ad6214" xmlns:ns3="3359c5f5-c387-43fc-8ed7-aa1fd6fc98f8" targetNamespace="http://schemas.microsoft.com/office/2006/metadata/properties" ma:root="true" ma:fieldsID="31e2909bfff1f094477ed821b316d388" ns2:_="" ns3:_="">
    <xsd:import namespace="05d6ce83-42af-4c6a-a05d-bc41f3ad6214"/>
    <xsd:import namespace="3359c5f5-c387-43fc-8ed7-aa1fd6fc98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6ce83-42af-4c6a-a05d-bc41f3ad6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9c5f5-c387-43fc-8ed7-aa1fd6fc98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D5643-EB5D-452A-BB13-5F44D1EEE738}">
  <ds:schemaRefs>
    <ds:schemaRef ds:uri="http://schemas.microsoft.com/office/2006/documentManagement/types"/>
    <ds:schemaRef ds:uri="http://purl.org/dc/terms/"/>
    <ds:schemaRef ds:uri="3359c5f5-c387-43fc-8ed7-aa1fd6fc98f8"/>
    <ds:schemaRef ds:uri="http://schemas.openxmlformats.org/package/2006/metadata/core-properties"/>
    <ds:schemaRef ds:uri="http://www.w3.org/XML/1998/namespace"/>
    <ds:schemaRef ds:uri="http://purl.org/dc/dcmitype/"/>
    <ds:schemaRef ds:uri="http://schemas.microsoft.com/office/infopath/2007/PartnerControls"/>
    <ds:schemaRef ds:uri="05d6ce83-42af-4c6a-a05d-bc41f3ad621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077DF44-DD74-4A9E-AAC5-E732F1EB5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6ce83-42af-4c6a-a05d-bc41f3ad6214"/>
    <ds:schemaRef ds:uri="3359c5f5-c387-43fc-8ed7-aa1fd6fc9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3EEEF-FAA7-42C5-B104-7872E1C05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2940</Words>
  <Characters>16172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Macias Argote</dc:creator>
  <cp:keywords/>
  <dc:description/>
  <cp:lastModifiedBy>Daniel Pardo Lopez</cp:lastModifiedBy>
  <cp:revision>26</cp:revision>
  <dcterms:created xsi:type="dcterms:W3CDTF">2025-02-10T19:21:00Z</dcterms:created>
  <dcterms:modified xsi:type="dcterms:W3CDTF">2025-02-10T22:09:00Z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0x010100224AED95CF49844899BA50F354B4B9B0</vt:lpwstr>
  </property>
</Properties>
</file>