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6" w:type="dxa"/>
        <w:tblInd w:w="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1915"/>
        <w:gridCol w:w="7381"/>
      </w:tblGrid>
      <w:tr w:rsidR="003B4486" w:rsidRPr="0072049B" w14:paraId="3628CA9F" w14:textId="77777777" w:rsidTr="005373E4">
        <w:trPr>
          <w:trHeight w:val="721"/>
        </w:trPr>
        <w:tc>
          <w:tcPr>
            <w:tcW w:w="1915" w:type="dxa"/>
            <w:shd w:val="clear" w:color="auto" w:fill="4E4D4D" w:themeFill="background2"/>
            <w:tcMar>
              <w:top w:w="0" w:type="dxa"/>
              <w:left w:w="70" w:type="dxa"/>
              <w:bottom w:w="0" w:type="dxa"/>
              <w:right w:w="70" w:type="dxa"/>
            </w:tcMar>
            <w:vAlign w:val="center"/>
          </w:tcPr>
          <w:p w14:paraId="3628CA9D" w14:textId="77777777" w:rsidR="003B4486" w:rsidRPr="002F5B16" w:rsidRDefault="003B4486" w:rsidP="003B4486">
            <w:pPr>
              <w:jc w:val="center"/>
              <w:rPr>
                <w:rFonts w:asciiTheme="minorHAnsi" w:hAnsiTheme="minorHAnsi" w:cstheme="minorHAnsi"/>
                <w:bCs/>
                <w:color w:val="FFFFFF" w:themeColor="background1"/>
                <w:sz w:val="20"/>
                <w:szCs w:val="20"/>
              </w:rPr>
            </w:pPr>
            <w:r w:rsidRPr="002F5B16">
              <w:rPr>
                <w:rFonts w:ascii="Arial" w:hAnsi="Arial" w:cs="Arial"/>
                <w:b/>
                <w:bCs/>
                <w:color w:val="FFFFFF" w:themeColor="background1"/>
                <w:sz w:val="22"/>
                <w:szCs w:val="22"/>
              </w:rPr>
              <w:t>Nombre del alimento</w:t>
            </w:r>
          </w:p>
        </w:tc>
        <w:tc>
          <w:tcPr>
            <w:tcW w:w="7381" w:type="dxa"/>
            <w:shd w:val="clear" w:color="auto" w:fill="4E4D4D" w:themeFill="background2"/>
            <w:tcMar>
              <w:top w:w="0" w:type="dxa"/>
              <w:left w:w="70" w:type="dxa"/>
              <w:bottom w:w="0" w:type="dxa"/>
              <w:right w:w="70" w:type="dxa"/>
            </w:tcMar>
            <w:vAlign w:val="center"/>
          </w:tcPr>
          <w:p w14:paraId="3628CA9E" w14:textId="77777777" w:rsidR="003B4486" w:rsidRPr="002F5B16" w:rsidRDefault="003B4486" w:rsidP="003B4486">
            <w:pPr>
              <w:jc w:val="center"/>
              <w:rPr>
                <w:rFonts w:asciiTheme="minorHAnsi" w:hAnsiTheme="minorHAnsi" w:cstheme="minorHAnsi"/>
                <w:b/>
                <w:color w:val="FFFFFF" w:themeColor="background1"/>
                <w:sz w:val="20"/>
                <w:szCs w:val="20"/>
              </w:rPr>
            </w:pPr>
            <w:proofErr w:type="spellStart"/>
            <w:r w:rsidRPr="002F5B16">
              <w:rPr>
                <w:rFonts w:ascii="Arial" w:hAnsi="Arial" w:cs="Arial"/>
                <w:color w:val="FFFFFF" w:themeColor="background1"/>
                <w:sz w:val="22"/>
                <w:szCs w:val="22"/>
              </w:rPr>
              <w:t>Sánduche</w:t>
            </w:r>
            <w:proofErr w:type="spellEnd"/>
            <w:r w:rsidRPr="002F5B16">
              <w:rPr>
                <w:rFonts w:ascii="Arial" w:hAnsi="Arial" w:cs="Arial"/>
                <w:color w:val="FFFFFF" w:themeColor="background1"/>
                <w:sz w:val="22"/>
                <w:szCs w:val="22"/>
              </w:rPr>
              <w:t xml:space="preserve"> en pan blanco con pernil de cerdo y queso doble crema.</w:t>
            </w:r>
            <w:r w:rsidRPr="002F5B16">
              <w:rPr>
                <w:rFonts w:ascii="Arial" w:hAnsi="Arial" w:cs="Arial"/>
                <w:color w:val="FFFFFF" w:themeColor="background1"/>
                <w:sz w:val="22"/>
                <w:szCs w:val="22"/>
                <w:highlight w:val="yellow"/>
              </w:rPr>
              <w:t xml:space="preserve"> </w:t>
            </w:r>
          </w:p>
        </w:tc>
      </w:tr>
      <w:tr w:rsidR="0072049B" w:rsidRPr="0072049B" w14:paraId="3628CAAD" w14:textId="77777777" w:rsidTr="005373E4">
        <w:trPr>
          <w:trHeight w:val="721"/>
        </w:trPr>
        <w:tc>
          <w:tcPr>
            <w:tcW w:w="1915" w:type="dxa"/>
            <w:shd w:val="clear" w:color="auto" w:fill="auto"/>
            <w:tcMar>
              <w:top w:w="0" w:type="dxa"/>
              <w:left w:w="70" w:type="dxa"/>
              <w:bottom w:w="0" w:type="dxa"/>
              <w:right w:w="70" w:type="dxa"/>
            </w:tcMar>
            <w:vAlign w:val="center"/>
          </w:tcPr>
          <w:p w14:paraId="3628CAA0" w14:textId="77777777" w:rsidR="0026528A" w:rsidRPr="0072049B" w:rsidRDefault="0026528A" w:rsidP="00604979">
            <w:pPr>
              <w:jc w:val="center"/>
              <w:rPr>
                <w:rFonts w:asciiTheme="minorHAnsi" w:hAnsiTheme="minorHAnsi" w:cstheme="minorHAnsi"/>
                <w:b/>
                <w:bCs/>
                <w:color w:val="4E4D4D" w:themeColor="background2"/>
                <w:sz w:val="20"/>
                <w:szCs w:val="20"/>
                <w:u w:val="single"/>
              </w:rPr>
            </w:pPr>
            <w:r w:rsidRPr="0072049B">
              <w:rPr>
                <w:rFonts w:asciiTheme="minorHAnsi" w:hAnsiTheme="minorHAnsi" w:cstheme="minorHAnsi"/>
                <w:b/>
                <w:bCs/>
                <w:color w:val="4E4D4D" w:themeColor="background2"/>
                <w:sz w:val="20"/>
                <w:szCs w:val="20"/>
                <w:u w:val="single"/>
              </w:rPr>
              <w:t>Calidad</w:t>
            </w:r>
          </w:p>
        </w:tc>
        <w:tc>
          <w:tcPr>
            <w:tcW w:w="7381" w:type="dxa"/>
            <w:shd w:val="clear" w:color="auto" w:fill="auto"/>
            <w:tcMar>
              <w:top w:w="0" w:type="dxa"/>
              <w:left w:w="70" w:type="dxa"/>
              <w:bottom w:w="0" w:type="dxa"/>
              <w:right w:w="70" w:type="dxa"/>
            </w:tcMar>
          </w:tcPr>
          <w:p w14:paraId="3628CAA1" w14:textId="77777777" w:rsidR="0026528A" w:rsidRPr="0072049B" w:rsidRDefault="0026528A" w:rsidP="00604979">
            <w:pPr>
              <w:rPr>
                <w:rFonts w:asciiTheme="minorHAnsi" w:hAnsiTheme="minorHAnsi" w:cstheme="minorHAnsi"/>
                <w:color w:val="4E4D4D" w:themeColor="background2"/>
                <w:sz w:val="20"/>
                <w:szCs w:val="20"/>
              </w:rPr>
            </w:pPr>
          </w:p>
          <w:p w14:paraId="3628CAA2" w14:textId="77777777" w:rsidR="003B4486" w:rsidRPr="003B4486" w:rsidRDefault="003B4486" w:rsidP="003B4486">
            <w:pPr>
              <w:ind w:right="71"/>
              <w:jc w:val="both"/>
              <w:rPr>
                <w:rFonts w:asciiTheme="minorHAnsi" w:hAnsiTheme="minorHAnsi" w:cstheme="minorHAnsi"/>
                <w:color w:val="4E4D4D" w:themeColor="background2"/>
                <w:sz w:val="20"/>
                <w:szCs w:val="20"/>
              </w:rPr>
            </w:pPr>
            <w:r w:rsidRPr="003B4486">
              <w:rPr>
                <w:rFonts w:asciiTheme="minorHAnsi" w:hAnsiTheme="minorHAnsi" w:cstheme="minorHAnsi"/>
                <w:color w:val="4E4D4D" w:themeColor="background2"/>
                <w:sz w:val="20"/>
                <w:szCs w:val="20"/>
              </w:rPr>
              <w:t xml:space="preserve">Debe cumplir la siguiente normatividad: </w:t>
            </w:r>
          </w:p>
          <w:p w14:paraId="3628CAA3" w14:textId="77777777" w:rsidR="003B4486" w:rsidRPr="003B4486" w:rsidRDefault="003B4486" w:rsidP="003B4486">
            <w:pPr>
              <w:rPr>
                <w:rFonts w:asciiTheme="minorHAnsi" w:hAnsiTheme="minorHAnsi" w:cstheme="minorHAnsi"/>
                <w:color w:val="4E4D4D" w:themeColor="background2"/>
                <w:sz w:val="20"/>
                <w:szCs w:val="20"/>
              </w:rPr>
            </w:pPr>
          </w:p>
          <w:p w14:paraId="3628CAA4" w14:textId="77777777" w:rsidR="003B4486" w:rsidRPr="003B4486" w:rsidRDefault="003B4486" w:rsidP="003B4486">
            <w:pPr>
              <w:numPr>
                <w:ilvl w:val="0"/>
                <w:numId w:val="4"/>
              </w:numPr>
              <w:rPr>
                <w:rFonts w:asciiTheme="minorHAnsi" w:hAnsiTheme="minorHAnsi" w:cstheme="minorHAnsi"/>
                <w:color w:val="4E4D4D" w:themeColor="background2"/>
                <w:sz w:val="20"/>
                <w:szCs w:val="20"/>
              </w:rPr>
            </w:pPr>
            <w:r w:rsidRPr="003B4486">
              <w:rPr>
                <w:rFonts w:asciiTheme="minorHAnsi" w:hAnsiTheme="minorHAnsi" w:cstheme="minorHAnsi"/>
                <w:color w:val="4E4D4D" w:themeColor="background2"/>
                <w:sz w:val="20"/>
                <w:szCs w:val="20"/>
              </w:rPr>
              <w:t>Resolución 2674 de 2013</w:t>
            </w:r>
          </w:p>
          <w:p w14:paraId="3628CAA5" w14:textId="77777777" w:rsidR="003B4486" w:rsidRPr="003B4486" w:rsidRDefault="003B4486" w:rsidP="003B4486">
            <w:pPr>
              <w:numPr>
                <w:ilvl w:val="0"/>
                <w:numId w:val="4"/>
              </w:numPr>
              <w:rPr>
                <w:rFonts w:asciiTheme="minorHAnsi" w:hAnsiTheme="minorHAnsi" w:cstheme="minorHAnsi"/>
                <w:color w:val="4E4D4D" w:themeColor="background2"/>
                <w:sz w:val="20"/>
                <w:szCs w:val="20"/>
              </w:rPr>
            </w:pPr>
            <w:r w:rsidRPr="003B4486">
              <w:rPr>
                <w:rFonts w:asciiTheme="minorHAnsi" w:hAnsiTheme="minorHAnsi" w:cstheme="minorHAnsi"/>
                <w:color w:val="4E4D4D" w:themeColor="background2"/>
                <w:sz w:val="20"/>
                <w:szCs w:val="20"/>
              </w:rPr>
              <w:t>INVIMA Emparedado de queso</w:t>
            </w:r>
          </w:p>
          <w:p w14:paraId="3628CAA6" w14:textId="77777777" w:rsidR="003B4486" w:rsidRPr="003B4486" w:rsidRDefault="003B4486" w:rsidP="003B4486">
            <w:pPr>
              <w:numPr>
                <w:ilvl w:val="0"/>
                <w:numId w:val="4"/>
              </w:numPr>
              <w:ind w:right="71"/>
              <w:jc w:val="both"/>
              <w:rPr>
                <w:rFonts w:asciiTheme="minorHAnsi" w:hAnsiTheme="minorHAnsi" w:cstheme="minorHAnsi"/>
                <w:color w:val="4E4D4D" w:themeColor="background2"/>
                <w:sz w:val="20"/>
                <w:szCs w:val="20"/>
              </w:rPr>
            </w:pPr>
            <w:r w:rsidRPr="003B4486">
              <w:rPr>
                <w:rFonts w:asciiTheme="minorHAnsi" w:hAnsiTheme="minorHAnsi" w:cstheme="minorHAnsi"/>
                <w:color w:val="4E4D4D" w:themeColor="background2"/>
                <w:sz w:val="20"/>
                <w:szCs w:val="20"/>
              </w:rPr>
              <w:t>Resolución 1804 de 1989</w:t>
            </w:r>
          </w:p>
          <w:p w14:paraId="3628CAA7" w14:textId="77777777" w:rsidR="003B4486" w:rsidRPr="003B4486" w:rsidRDefault="003B4486" w:rsidP="003B4486">
            <w:pPr>
              <w:numPr>
                <w:ilvl w:val="0"/>
                <w:numId w:val="4"/>
              </w:numPr>
              <w:rPr>
                <w:rFonts w:asciiTheme="minorHAnsi" w:hAnsiTheme="minorHAnsi" w:cstheme="minorHAnsi"/>
                <w:color w:val="4E4D4D" w:themeColor="background2"/>
                <w:sz w:val="20"/>
                <w:szCs w:val="20"/>
              </w:rPr>
            </w:pPr>
            <w:r w:rsidRPr="003B4486">
              <w:rPr>
                <w:rFonts w:asciiTheme="minorHAnsi" w:hAnsiTheme="minorHAnsi" w:cstheme="minorHAnsi"/>
                <w:color w:val="4E4D4D" w:themeColor="background2"/>
                <w:sz w:val="20"/>
                <w:szCs w:val="20"/>
              </w:rPr>
              <w:t>NTC 1325</w:t>
            </w:r>
          </w:p>
          <w:p w14:paraId="3628CAA8" w14:textId="77777777" w:rsidR="003B4486" w:rsidRPr="003B4486" w:rsidRDefault="003B4486" w:rsidP="003B4486">
            <w:pPr>
              <w:numPr>
                <w:ilvl w:val="0"/>
                <w:numId w:val="4"/>
              </w:numPr>
              <w:rPr>
                <w:rFonts w:asciiTheme="minorHAnsi" w:hAnsiTheme="minorHAnsi" w:cstheme="minorHAnsi"/>
                <w:color w:val="4E4D4D" w:themeColor="background2"/>
                <w:sz w:val="20"/>
                <w:szCs w:val="20"/>
              </w:rPr>
            </w:pPr>
            <w:r w:rsidRPr="003B4486">
              <w:rPr>
                <w:rFonts w:asciiTheme="minorHAnsi" w:hAnsiTheme="minorHAnsi" w:cstheme="minorHAnsi"/>
                <w:color w:val="4E4D4D" w:themeColor="background2"/>
                <w:sz w:val="20"/>
                <w:szCs w:val="20"/>
              </w:rPr>
              <w:t>NTC 1363</w:t>
            </w:r>
          </w:p>
          <w:p w14:paraId="3628CAA9" w14:textId="77777777" w:rsidR="003B4486" w:rsidRPr="003B4486" w:rsidRDefault="003B4486" w:rsidP="003B4486">
            <w:pPr>
              <w:numPr>
                <w:ilvl w:val="0"/>
                <w:numId w:val="4"/>
              </w:numPr>
              <w:ind w:right="71"/>
              <w:jc w:val="both"/>
              <w:rPr>
                <w:rFonts w:asciiTheme="minorHAnsi" w:hAnsiTheme="minorHAnsi" w:cstheme="minorHAnsi"/>
                <w:color w:val="4E4D4D" w:themeColor="background2"/>
                <w:sz w:val="20"/>
                <w:szCs w:val="20"/>
              </w:rPr>
            </w:pPr>
            <w:r w:rsidRPr="003B4486">
              <w:rPr>
                <w:rFonts w:asciiTheme="minorHAnsi" w:hAnsiTheme="minorHAnsi" w:cstheme="minorHAnsi"/>
                <w:color w:val="4E4D4D" w:themeColor="background2"/>
                <w:sz w:val="20"/>
                <w:szCs w:val="20"/>
              </w:rPr>
              <w:t>Resolución 5109 de 2005</w:t>
            </w:r>
          </w:p>
          <w:p w14:paraId="3628CAAA" w14:textId="77777777" w:rsidR="003B4486" w:rsidRPr="003B4486" w:rsidRDefault="003B4486" w:rsidP="003B4486">
            <w:pPr>
              <w:numPr>
                <w:ilvl w:val="0"/>
                <w:numId w:val="4"/>
              </w:numPr>
              <w:ind w:right="71"/>
              <w:jc w:val="both"/>
              <w:rPr>
                <w:rFonts w:asciiTheme="minorHAnsi" w:hAnsiTheme="minorHAnsi" w:cstheme="minorHAnsi"/>
                <w:color w:val="4E4D4D" w:themeColor="background2"/>
                <w:sz w:val="20"/>
                <w:szCs w:val="20"/>
              </w:rPr>
            </w:pPr>
            <w:r w:rsidRPr="003B4486">
              <w:rPr>
                <w:rFonts w:asciiTheme="minorHAnsi" w:hAnsiTheme="minorHAnsi" w:cstheme="minorHAnsi"/>
                <w:color w:val="4E4D4D" w:themeColor="background2"/>
                <w:sz w:val="20"/>
                <w:szCs w:val="20"/>
              </w:rPr>
              <w:t>Resolución 333 de 2011</w:t>
            </w:r>
          </w:p>
          <w:p w14:paraId="3628CAAB" w14:textId="77777777" w:rsidR="003B4486" w:rsidRPr="00615A75" w:rsidRDefault="003B4486" w:rsidP="003B4486">
            <w:pPr>
              <w:ind w:right="71"/>
              <w:jc w:val="both"/>
              <w:rPr>
                <w:rFonts w:ascii="Arial" w:hAnsi="Arial" w:cs="Arial"/>
                <w:sz w:val="22"/>
                <w:szCs w:val="22"/>
              </w:rPr>
            </w:pPr>
          </w:p>
          <w:p w14:paraId="3628CAAC" w14:textId="77777777" w:rsidR="0026528A" w:rsidRPr="0072049B" w:rsidRDefault="0026528A" w:rsidP="00604979">
            <w:pPr>
              <w:ind w:right="71"/>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bookmarkStart w:id="0" w:name="_GoBack"/>
        <w:bookmarkEnd w:id="0"/>
      </w:tr>
      <w:tr w:rsidR="0072049B" w:rsidRPr="0072049B" w14:paraId="3628CAB7" w14:textId="77777777" w:rsidTr="005373E4">
        <w:trPr>
          <w:trHeight w:val="479"/>
        </w:trPr>
        <w:tc>
          <w:tcPr>
            <w:tcW w:w="1915" w:type="dxa"/>
            <w:shd w:val="clear" w:color="auto" w:fill="auto"/>
            <w:tcMar>
              <w:top w:w="0" w:type="dxa"/>
              <w:left w:w="70" w:type="dxa"/>
              <w:bottom w:w="0" w:type="dxa"/>
              <w:right w:w="70" w:type="dxa"/>
            </w:tcMar>
            <w:vAlign w:val="center"/>
          </w:tcPr>
          <w:p w14:paraId="3628CAAE" w14:textId="77777777" w:rsidR="0026528A" w:rsidRPr="0072049B" w:rsidRDefault="0026528A" w:rsidP="00604979">
            <w:pPr>
              <w:jc w:val="center"/>
              <w:rPr>
                <w:rFonts w:asciiTheme="minorHAnsi" w:hAnsiTheme="minorHAnsi" w:cstheme="minorHAnsi"/>
                <w:b/>
                <w:bCs/>
                <w:color w:val="4E4D4D" w:themeColor="background2"/>
                <w:sz w:val="20"/>
                <w:szCs w:val="20"/>
                <w:u w:val="single"/>
              </w:rPr>
            </w:pPr>
            <w:r w:rsidRPr="0072049B">
              <w:rPr>
                <w:rFonts w:asciiTheme="minorHAnsi" w:hAnsiTheme="minorHAnsi" w:cstheme="minorHAnsi"/>
                <w:b/>
                <w:bCs/>
                <w:color w:val="4E4D4D" w:themeColor="background2"/>
                <w:sz w:val="20"/>
                <w:szCs w:val="20"/>
                <w:u w:val="single"/>
              </w:rPr>
              <w:t xml:space="preserve">Generalidades </w:t>
            </w:r>
          </w:p>
        </w:tc>
        <w:tc>
          <w:tcPr>
            <w:tcW w:w="7381" w:type="dxa"/>
            <w:shd w:val="clear" w:color="auto" w:fill="auto"/>
            <w:tcMar>
              <w:top w:w="0" w:type="dxa"/>
              <w:left w:w="70" w:type="dxa"/>
              <w:bottom w:w="0" w:type="dxa"/>
              <w:right w:w="70" w:type="dxa"/>
            </w:tcMar>
          </w:tcPr>
          <w:p w14:paraId="3628CAAF" w14:textId="77777777" w:rsidR="003B4486" w:rsidRPr="00AC35FA" w:rsidRDefault="003B4486" w:rsidP="003B4486">
            <w:pPr>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 xml:space="preserve">Producto ensamblado elaborado con pan blanco tipo molde, queso doble crema semiblando, </w:t>
            </w:r>
            <w:proofErr w:type="spellStart"/>
            <w:r w:rsidRPr="00AC35FA">
              <w:rPr>
                <w:rFonts w:asciiTheme="minorHAnsi" w:hAnsiTheme="minorHAnsi" w:cstheme="minorHAnsi"/>
                <w:color w:val="4E4D4D" w:themeColor="background2"/>
                <w:sz w:val="20"/>
                <w:szCs w:val="20"/>
              </w:rPr>
              <w:t>semigraso</w:t>
            </w:r>
            <w:proofErr w:type="spellEnd"/>
            <w:r w:rsidRPr="00AC35FA">
              <w:rPr>
                <w:rFonts w:asciiTheme="minorHAnsi" w:hAnsiTheme="minorHAnsi" w:cstheme="minorHAnsi"/>
                <w:color w:val="4E4D4D" w:themeColor="background2"/>
                <w:sz w:val="20"/>
                <w:szCs w:val="20"/>
              </w:rPr>
              <w:t xml:space="preserve"> y pernil cerdo.</w:t>
            </w:r>
          </w:p>
          <w:p w14:paraId="3628CAB0" w14:textId="77777777" w:rsidR="003B4486" w:rsidRPr="00AC35FA" w:rsidRDefault="003B4486" w:rsidP="003B4486">
            <w:pPr>
              <w:jc w:val="both"/>
              <w:rPr>
                <w:rFonts w:asciiTheme="minorHAnsi" w:hAnsiTheme="minorHAnsi" w:cstheme="minorHAnsi"/>
                <w:color w:val="4E4D4D" w:themeColor="background2"/>
                <w:sz w:val="20"/>
                <w:szCs w:val="20"/>
              </w:rPr>
            </w:pPr>
          </w:p>
          <w:p w14:paraId="3628CAB1" w14:textId="77777777" w:rsidR="003B4486" w:rsidRPr="00AC35FA" w:rsidRDefault="003B4486" w:rsidP="003B4486">
            <w:pPr>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PAN: Producto de panadería resultante de la fermentación y horneo de una mezcla básica de harina de trigo, agua, sal y levadura, que puede contener otros ingredientes, y/o aditivos permitidos por la legislación vigente. La textura del producto debe ser blanda en su estructura interna, la corteza debe estar ligeramente dorada, de color uniforme, textura suave y semi esponjosa, no debe ser pegajosa ni desmenuzable.</w:t>
            </w:r>
          </w:p>
          <w:p w14:paraId="3628CAB2" w14:textId="77777777" w:rsidR="003B4486" w:rsidRPr="00AC35FA" w:rsidRDefault="003B4486" w:rsidP="003B4486">
            <w:pPr>
              <w:jc w:val="both"/>
              <w:rPr>
                <w:rFonts w:asciiTheme="minorHAnsi" w:hAnsiTheme="minorHAnsi" w:cstheme="minorHAnsi"/>
                <w:color w:val="4E4D4D" w:themeColor="background2"/>
                <w:sz w:val="20"/>
                <w:szCs w:val="20"/>
              </w:rPr>
            </w:pPr>
          </w:p>
          <w:p w14:paraId="3628CAB3" w14:textId="77777777" w:rsidR="003B4486" w:rsidRPr="00AC35FA" w:rsidRDefault="003B4486" w:rsidP="003B4486">
            <w:pPr>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 xml:space="preserve">PERNIL DE CERDO: Producto cárnico procesado, cocido, no embutido, elaborado con la masa muscular integral, con o sin hueso, del cuarto trasero de cualquier animal de abasto, con la adición de sustancias de uso permitido. El producto elaborado hace referencia a la especie animal empleada (Cerdo). </w:t>
            </w:r>
          </w:p>
          <w:p w14:paraId="3628CAB4" w14:textId="77777777" w:rsidR="003B4486" w:rsidRPr="00AC35FA" w:rsidRDefault="003B4486" w:rsidP="003B4486">
            <w:pPr>
              <w:jc w:val="both"/>
              <w:rPr>
                <w:rFonts w:asciiTheme="minorHAnsi" w:hAnsiTheme="minorHAnsi" w:cstheme="minorHAnsi"/>
                <w:color w:val="4E4D4D" w:themeColor="background2"/>
                <w:sz w:val="20"/>
                <w:szCs w:val="20"/>
              </w:rPr>
            </w:pPr>
          </w:p>
          <w:p w14:paraId="3628CAB5" w14:textId="1DBA6141" w:rsidR="0026528A" w:rsidRPr="003B4486" w:rsidRDefault="003B4486" w:rsidP="00604979">
            <w:pPr>
              <w:snapToGrid w:val="0"/>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 xml:space="preserve">QUESO DOBLE CREMA: Derivado lácteo, semiblando, no madurado y </w:t>
            </w:r>
            <w:proofErr w:type="spellStart"/>
            <w:r w:rsidRPr="00AC35FA">
              <w:rPr>
                <w:rFonts w:asciiTheme="minorHAnsi" w:hAnsiTheme="minorHAnsi" w:cstheme="minorHAnsi"/>
                <w:color w:val="4E4D4D" w:themeColor="background2"/>
                <w:sz w:val="20"/>
                <w:szCs w:val="20"/>
              </w:rPr>
              <w:t>semigraso</w:t>
            </w:r>
            <w:proofErr w:type="spellEnd"/>
            <w:r w:rsidRPr="00AC35FA">
              <w:rPr>
                <w:rFonts w:asciiTheme="minorHAnsi" w:hAnsiTheme="minorHAnsi" w:cstheme="minorHAnsi"/>
                <w:color w:val="4E4D4D" w:themeColor="background2"/>
                <w:sz w:val="20"/>
                <w:szCs w:val="20"/>
              </w:rPr>
              <w:t>, que se obtiene por la coagulación total o parcial de la proteína de la leche (especialmente la porción de caseína), por acción del cuajo u otros coagulantes idóneos, y por escurrimiento parcial del suero que se desprende como consecuencia de dicha coagulación. El queso debe tener una apariencia externa de color blanco crema o ligeramente amarillento con una superficie brillante, lisa y sin corteza o cascara, su apariencia interna tiene una consistencia semiblanda</w:t>
            </w:r>
          </w:p>
          <w:p w14:paraId="3628CAB6" w14:textId="77777777" w:rsidR="0026528A" w:rsidRPr="0072049B" w:rsidRDefault="0026528A" w:rsidP="00604979">
            <w:pPr>
              <w:snapToGrid w:val="0"/>
              <w:jc w:val="both"/>
              <w:rPr>
                <w:rFonts w:asciiTheme="minorHAnsi" w:hAnsiTheme="minorHAnsi" w:cstheme="minorHAnsi"/>
                <w:color w:val="4E4D4D" w:themeColor="background2"/>
                <w:sz w:val="20"/>
                <w:szCs w:val="20"/>
              </w:rPr>
            </w:pPr>
          </w:p>
        </w:tc>
      </w:tr>
      <w:tr w:rsidR="0072049B" w:rsidRPr="0072049B" w14:paraId="3628CAE1" w14:textId="77777777" w:rsidTr="005373E4">
        <w:trPr>
          <w:trHeight w:val="454"/>
        </w:trPr>
        <w:tc>
          <w:tcPr>
            <w:tcW w:w="1915" w:type="dxa"/>
            <w:shd w:val="clear" w:color="auto" w:fill="auto"/>
            <w:tcMar>
              <w:top w:w="0" w:type="dxa"/>
              <w:left w:w="70" w:type="dxa"/>
              <w:bottom w:w="0" w:type="dxa"/>
              <w:right w:w="70" w:type="dxa"/>
            </w:tcMar>
            <w:vAlign w:val="center"/>
          </w:tcPr>
          <w:p w14:paraId="3628CAB8" w14:textId="77777777" w:rsidR="0026528A" w:rsidRPr="0072049B" w:rsidRDefault="0026528A" w:rsidP="00604979">
            <w:pPr>
              <w:jc w:val="center"/>
              <w:rPr>
                <w:rFonts w:asciiTheme="minorHAnsi" w:hAnsiTheme="minorHAnsi" w:cstheme="minorHAnsi"/>
                <w:b/>
                <w:bCs/>
                <w:color w:val="4E4D4D" w:themeColor="background2"/>
                <w:sz w:val="20"/>
                <w:szCs w:val="20"/>
              </w:rPr>
            </w:pPr>
            <w:r w:rsidRPr="0072049B">
              <w:rPr>
                <w:rFonts w:asciiTheme="minorHAnsi" w:hAnsiTheme="minorHAnsi" w:cstheme="minorHAnsi"/>
                <w:b/>
                <w:bCs/>
                <w:color w:val="4E4D4D" w:themeColor="background2"/>
                <w:sz w:val="20"/>
                <w:szCs w:val="20"/>
              </w:rPr>
              <w:t>Requisitos generales</w:t>
            </w:r>
          </w:p>
        </w:tc>
        <w:tc>
          <w:tcPr>
            <w:tcW w:w="7381" w:type="dxa"/>
            <w:shd w:val="clear" w:color="auto" w:fill="auto"/>
            <w:tcMar>
              <w:top w:w="0" w:type="dxa"/>
              <w:left w:w="70" w:type="dxa"/>
              <w:bottom w:w="0" w:type="dxa"/>
              <w:right w:w="70" w:type="dxa"/>
            </w:tcMar>
          </w:tcPr>
          <w:p w14:paraId="3628CAB9"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PAN: El pan presenta un sabor casi neutro, no modifica el sabor del relleno, de textura blanda tanto en su estructura interna, la corteza debe estar ligeramente dorada, de color uniforme, textura suave y semi esponjosa, no debe ser pegajosa ni desmenuzable.</w:t>
            </w:r>
          </w:p>
          <w:p w14:paraId="3628CABA" w14:textId="77777777" w:rsidR="003B4486" w:rsidRPr="00AC35FA" w:rsidRDefault="003B4486" w:rsidP="003B4486">
            <w:pPr>
              <w:jc w:val="both"/>
              <w:rPr>
                <w:rFonts w:asciiTheme="minorHAnsi" w:hAnsiTheme="minorHAnsi" w:cstheme="minorHAnsi"/>
                <w:color w:val="4E4D4D" w:themeColor="background2"/>
                <w:sz w:val="20"/>
                <w:szCs w:val="20"/>
              </w:rPr>
            </w:pPr>
          </w:p>
          <w:p w14:paraId="3628CABB" w14:textId="77777777" w:rsidR="0026528A" w:rsidRPr="0072049B" w:rsidRDefault="0026528A" w:rsidP="00AC35FA">
            <w:pPr>
              <w:autoSpaceDE w:val="0"/>
              <w:autoSpaceDN w:val="0"/>
              <w:adjustRightInd w:val="0"/>
              <w:jc w:val="both"/>
              <w:rPr>
                <w:rFonts w:asciiTheme="minorHAnsi" w:hAnsiTheme="minorHAnsi" w:cstheme="minorHAnsi"/>
                <w:color w:val="4E4D4D" w:themeColor="background2"/>
                <w:sz w:val="20"/>
                <w:szCs w:val="20"/>
              </w:rPr>
            </w:pPr>
          </w:p>
          <w:p w14:paraId="3628CABC" w14:textId="77777777" w:rsidR="003B4486" w:rsidRPr="00AC35FA" w:rsidRDefault="003B4486" w:rsidP="003B4486">
            <w:pPr>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La tajada del pan tipo molde, debe cumplir con los gramajes establecidos.</w:t>
            </w:r>
          </w:p>
          <w:p w14:paraId="3628CABD" w14:textId="77777777" w:rsidR="003B4486" w:rsidRPr="00AC35FA" w:rsidRDefault="003B4486" w:rsidP="003B4486">
            <w:pPr>
              <w:jc w:val="both"/>
              <w:rPr>
                <w:rFonts w:asciiTheme="minorHAnsi" w:hAnsiTheme="minorHAnsi" w:cstheme="minorHAnsi"/>
                <w:color w:val="4E4D4D" w:themeColor="background2"/>
                <w:sz w:val="20"/>
                <w:szCs w:val="20"/>
              </w:rPr>
            </w:pPr>
          </w:p>
          <w:p w14:paraId="3628CABE" w14:textId="77777777" w:rsidR="003B4486" w:rsidRPr="00AC35FA" w:rsidRDefault="003B4486" w:rsidP="003B4486">
            <w:pPr>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Entre tanto, la corteza no debe estar quemada ni poseer hollín o alguna materia extraña.</w:t>
            </w:r>
          </w:p>
          <w:p w14:paraId="3628CABF" w14:textId="77777777" w:rsidR="003B4486" w:rsidRPr="00AC35FA" w:rsidRDefault="003B4486" w:rsidP="003B4486">
            <w:pPr>
              <w:pStyle w:val="NormalWeb"/>
              <w:shd w:val="clear" w:color="auto" w:fill="FFFFFF"/>
              <w:spacing w:before="30" w:beforeAutospacing="0" w:after="0" w:afterAutospacing="0" w:line="220" w:lineRule="atLeast"/>
              <w:jc w:val="both"/>
              <w:rPr>
                <w:rFonts w:asciiTheme="minorHAnsi" w:hAnsiTheme="minorHAnsi" w:cstheme="minorHAnsi"/>
                <w:color w:val="4E4D4D" w:themeColor="background2"/>
                <w:sz w:val="20"/>
                <w:szCs w:val="20"/>
                <w:lang w:eastAsia="es-ES"/>
              </w:rPr>
            </w:pPr>
          </w:p>
          <w:p w14:paraId="3628CAC0" w14:textId="77777777" w:rsidR="003B4486" w:rsidRPr="00AC35FA" w:rsidRDefault="003B4486" w:rsidP="003B4486">
            <w:pPr>
              <w:pStyle w:val="NormalWeb"/>
              <w:shd w:val="clear" w:color="auto" w:fill="FFFFFF"/>
              <w:spacing w:before="30" w:beforeAutospacing="0" w:after="0" w:afterAutospacing="0" w:line="220" w:lineRule="atLeast"/>
              <w:jc w:val="both"/>
              <w:rPr>
                <w:rFonts w:asciiTheme="minorHAnsi" w:hAnsiTheme="minorHAnsi" w:cstheme="minorHAnsi"/>
                <w:color w:val="4E4D4D" w:themeColor="background2"/>
                <w:sz w:val="20"/>
                <w:szCs w:val="20"/>
                <w:lang w:eastAsia="es-ES"/>
              </w:rPr>
            </w:pPr>
            <w:r w:rsidRPr="00AC35FA">
              <w:rPr>
                <w:rFonts w:asciiTheme="minorHAnsi" w:hAnsiTheme="minorHAnsi" w:cstheme="minorHAnsi"/>
                <w:color w:val="4E4D4D" w:themeColor="background2"/>
                <w:sz w:val="20"/>
                <w:szCs w:val="20"/>
                <w:lang w:eastAsia="es-ES"/>
              </w:rPr>
              <w:t>El olor y el sabor deben ser característicos a su formulación</w:t>
            </w:r>
          </w:p>
          <w:p w14:paraId="3628CAC1" w14:textId="77777777" w:rsidR="003B4486" w:rsidRPr="00AC35FA" w:rsidRDefault="003B4486" w:rsidP="003B4486">
            <w:pPr>
              <w:pStyle w:val="NormalWeb"/>
              <w:shd w:val="clear" w:color="auto" w:fill="FFFFFF"/>
              <w:spacing w:before="30" w:beforeAutospacing="0" w:after="0" w:afterAutospacing="0" w:line="220" w:lineRule="atLeast"/>
              <w:jc w:val="both"/>
              <w:rPr>
                <w:rFonts w:asciiTheme="minorHAnsi" w:hAnsiTheme="minorHAnsi" w:cstheme="minorHAnsi"/>
                <w:color w:val="4E4D4D" w:themeColor="background2"/>
                <w:sz w:val="20"/>
                <w:szCs w:val="20"/>
                <w:lang w:eastAsia="es-ES"/>
              </w:rPr>
            </w:pPr>
            <w:r w:rsidRPr="00AC35FA">
              <w:rPr>
                <w:rFonts w:asciiTheme="minorHAnsi" w:hAnsiTheme="minorHAnsi" w:cstheme="minorHAnsi"/>
                <w:color w:val="4E4D4D" w:themeColor="background2"/>
                <w:sz w:val="20"/>
                <w:szCs w:val="20"/>
                <w:lang w:eastAsia="es-ES"/>
              </w:rPr>
              <w:t>Debe estar libre de olores y sabores desagradables.</w:t>
            </w:r>
          </w:p>
          <w:p w14:paraId="3628CAC2"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p w14:paraId="3628CAC3"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 xml:space="preserve">PERNIL DE CERDO: Producto cárnico procesado, cocido, no embutido, elaborado con la masa muscular integral sin hueso, del cuarto trasero del cerdo. </w:t>
            </w:r>
            <w:r w:rsidRPr="00AC35FA">
              <w:rPr>
                <w:rFonts w:asciiTheme="minorHAnsi" w:hAnsiTheme="minorHAnsi" w:cstheme="minorHAnsi"/>
                <w:color w:val="4E4D4D" w:themeColor="background2"/>
                <w:sz w:val="20"/>
                <w:szCs w:val="20"/>
              </w:rPr>
              <w:lastRenderedPageBreak/>
              <w:t>La tajada debe mantener la integridad de la misma, además, la unidad debe cumplir con los gramajes establecidos.</w:t>
            </w:r>
          </w:p>
          <w:p w14:paraId="3628CAC4"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p>
          <w:p w14:paraId="3628CAC5"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Se permite el uso de aditivos establecidos dentro de los parámetros normalizados por la ley.</w:t>
            </w:r>
          </w:p>
          <w:p w14:paraId="3628CAC6"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p>
          <w:p w14:paraId="3628CAC7"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Los productos deben ser conservados en condiciones que garanticen su inocuidad.</w:t>
            </w:r>
          </w:p>
          <w:p w14:paraId="3628CAC8"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p>
          <w:p w14:paraId="3628CAC9" w14:textId="77777777" w:rsidR="0026528A" w:rsidRPr="0072049B" w:rsidRDefault="0026528A" w:rsidP="0072049B">
            <w:pPr>
              <w:autoSpaceDE w:val="0"/>
              <w:autoSpaceDN w:val="0"/>
              <w:adjustRightInd w:val="0"/>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La tajada debe mantener la integridad de la misma, además, la unidad debe cumplir con los gramajes establecidos.</w:t>
            </w:r>
          </w:p>
          <w:p w14:paraId="3628CACA"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p w14:paraId="3628CACB"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El producto en general debe ser suave y ligeramente húmedo, sin olor ni sabor rancio, libre de contaminación biológica.</w:t>
            </w:r>
          </w:p>
          <w:p w14:paraId="3628CACC" w14:textId="77777777" w:rsidR="0026528A" w:rsidRPr="00AC35FA"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p w14:paraId="3628CACD"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b/>
                <w:color w:val="4E4D4D" w:themeColor="background2"/>
                <w:sz w:val="20"/>
                <w:szCs w:val="20"/>
              </w:rPr>
              <w:t>QUESO DOBLE CREMA:</w:t>
            </w:r>
            <w:r w:rsidRPr="00AC35FA">
              <w:rPr>
                <w:rFonts w:asciiTheme="minorHAnsi" w:hAnsiTheme="minorHAnsi" w:cstheme="minorHAnsi"/>
                <w:color w:val="4E4D4D" w:themeColor="background2"/>
                <w:sz w:val="20"/>
                <w:szCs w:val="20"/>
              </w:rPr>
              <w:t xml:space="preserve"> El queso debe tener una apariencia externa de color blanco crema o ligeramente amarillento con una superficie brillante, lisa y sin corteza o cascara, su apariencia interna tiene una consistencia semiblanda.</w:t>
            </w:r>
          </w:p>
          <w:p w14:paraId="3628CACE"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p>
          <w:p w14:paraId="3628CACF"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La tajada debe mantener la integridad de la misma, además, la unidad debe cumplir con los gramajes establecidos.</w:t>
            </w:r>
          </w:p>
          <w:p w14:paraId="3628CAD0"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p>
          <w:p w14:paraId="3628CAD1"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El producto en general debe ser suave y ligeramente húmedo, sin olor ni sabor rancio, libre de contaminación biológica.</w:t>
            </w:r>
          </w:p>
          <w:p w14:paraId="3628CAD2"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p>
          <w:p w14:paraId="3628CAD3" w14:textId="77777777" w:rsidR="003B4486" w:rsidRPr="00AC35FA" w:rsidRDefault="003B4486" w:rsidP="003B4486">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 xml:space="preserve">Debe existir homogeneidad de las tajadas del queso y del jamón de cerdo, con las dimensiones del pan y no se aceptarán productos que presenten daños mecánicos, ni fraccionamiento de los componentes.  </w:t>
            </w:r>
          </w:p>
          <w:p w14:paraId="3628CAD4" w14:textId="77777777" w:rsidR="003B4486" w:rsidRPr="00A47E4F" w:rsidRDefault="003B4486" w:rsidP="003B4486">
            <w:pPr>
              <w:autoSpaceDE w:val="0"/>
              <w:autoSpaceDN w:val="0"/>
              <w:adjustRightInd w:val="0"/>
              <w:ind w:right="213"/>
              <w:jc w:val="both"/>
              <w:rPr>
                <w:rFonts w:ascii="Arial" w:hAnsi="Arial" w:cs="Arial"/>
                <w:sz w:val="22"/>
                <w:szCs w:val="22"/>
              </w:rPr>
            </w:pPr>
          </w:p>
          <w:p w14:paraId="3628CAD5" w14:textId="77777777" w:rsidR="003B4486" w:rsidRPr="00AC35FA" w:rsidRDefault="003B4486" w:rsidP="003B4486">
            <w:pPr>
              <w:ind w:right="71"/>
              <w:jc w:val="both"/>
              <w:rPr>
                <w:rFonts w:asciiTheme="minorHAnsi" w:hAnsiTheme="minorHAnsi" w:cstheme="minorHAnsi"/>
                <w:color w:val="4E4D4D" w:themeColor="background2"/>
                <w:sz w:val="20"/>
                <w:szCs w:val="20"/>
              </w:rPr>
            </w:pPr>
            <w:r w:rsidRPr="00AC35FA">
              <w:rPr>
                <w:rFonts w:asciiTheme="minorHAnsi" w:hAnsiTheme="minorHAnsi" w:cstheme="minorHAnsi"/>
                <w:b/>
                <w:color w:val="4E4D4D" w:themeColor="background2"/>
                <w:sz w:val="20"/>
                <w:szCs w:val="20"/>
              </w:rPr>
              <w:t>Condiciones de conservación, almacenamiento y transporte</w:t>
            </w:r>
            <w:r w:rsidRPr="00AC35FA">
              <w:rPr>
                <w:rFonts w:asciiTheme="minorHAnsi" w:hAnsiTheme="minorHAnsi" w:cstheme="minorHAnsi"/>
                <w:color w:val="4E4D4D" w:themeColor="background2"/>
                <w:sz w:val="20"/>
                <w:szCs w:val="20"/>
              </w:rPr>
              <w:t xml:space="preserve">: </w:t>
            </w:r>
          </w:p>
          <w:p w14:paraId="3628CAD6" w14:textId="77777777" w:rsidR="0026528A" w:rsidRPr="005373E4" w:rsidRDefault="0026528A" w:rsidP="00604979">
            <w:pPr>
              <w:ind w:right="71"/>
              <w:jc w:val="both"/>
              <w:rPr>
                <w:rFonts w:asciiTheme="minorHAnsi" w:hAnsiTheme="minorHAnsi" w:cstheme="minorHAnsi"/>
                <w:color w:val="4E4D4D" w:themeColor="background2"/>
                <w:sz w:val="20"/>
                <w:szCs w:val="20"/>
              </w:rPr>
            </w:pPr>
          </w:p>
          <w:p w14:paraId="3628CAD7" w14:textId="77777777" w:rsidR="003B4486" w:rsidRDefault="003B4486" w:rsidP="003B4486">
            <w:pPr>
              <w:ind w:right="71"/>
              <w:jc w:val="both"/>
              <w:rPr>
                <w:rFonts w:ascii="Arial" w:hAnsi="Arial" w:cs="Arial"/>
                <w:sz w:val="22"/>
                <w:szCs w:val="22"/>
              </w:rPr>
            </w:pPr>
            <w:r w:rsidRPr="00AC35FA">
              <w:rPr>
                <w:rFonts w:asciiTheme="minorHAnsi" w:hAnsiTheme="minorHAnsi" w:cstheme="minorHAnsi"/>
                <w:b/>
                <w:color w:val="4E4D4D" w:themeColor="background2"/>
                <w:sz w:val="20"/>
                <w:szCs w:val="20"/>
              </w:rPr>
              <w:t>Conservación</w:t>
            </w:r>
            <w:r w:rsidRPr="00AC35FA">
              <w:rPr>
                <w:rFonts w:asciiTheme="minorHAnsi" w:hAnsiTheme="minorHAnsi" w:cstheme="minorHAnsi"/>
                <w:color w:val="4E4D4D" w:themeColor="background2"/>
                <w:sz w:val="20"/>
                <w:szCs w:val="20"/>
              </w:rPr>
              <w:t>:</w:t>
            </w:r>
            <w:r w:rsidRPr="00A47E4F">
              <w:rPr>
                <w:rFonts w:ascii="Arial" w:hAnsi="Arial" w:cs="Arial"/>
                <w:sz w:val="22"/>
                <w:szCs w:val="22"/>
              </w:rPr>
              <w:t xml:space="preserve"> </w:t>
            </w:r>
            <w:r w:rsidRPr="00AC35FA">
              <w:rPr>
                <w:rFonts w:asciiTheme="minorHAnsi" w:hAnsiTheme="minorHAnsi" w:cstheme="minorHAnsi"/>
                <w:color w:val="4E4D4D" w:themeColor="background2"/>
                <w:sz w:val="20"/>
                <w:szCs w:val="20"/>
              </w:rPr>
              <w:t>El producto debe conservarse a temperatura de refrigeración no mayor a 4ºC +/- 2ºC, según lo establecido en la Resolución 2674 de 2013 y demás normas que modifiquen, sustituyan o adicionen la reglamentación antes mencionada una vez entre en vigencia.  Después de abierto debe consumirse en el menor tiempo posible.</w:t>
            </w:r>
          </w:p>
          <w:p w14:paraId="3628CAD8" w14:textId="77777777" w:rsidR="003B4486" w:rsidRDefault="003B4486" w:rsidP="003B4486">
            <w:pPr>
              <w:ind w:right="71"/>
              <w:jc w:val="both"/>
              <w:rPr>
                <w:rFonts w:ascii="Arial" w:hAnsi="Arial" w:cs="Arial"/>
                <w:sz w:val="22"/>
                <w:szCs w:val="22"/>
              </w:rPr>
            </w:pPr>
          </w:p>
          <w:p w14:paraId="3628CAD9" w14:textId="77777777" w:rsidR="003B4486" w:rsidRPr="00A47E4F" w:rsidRDefault="003B4486" w:rsidP="003B4486">
            <w:pPr>
              <w:ind w:right="71"/>
              <w:jc w:val="both"/>
              <w:rPr>
                <w:rFonts w:ascii="Arial" w:hAnsi="Arial" w:cs="Arial"/>
                <w:sz w:val="22"/>
                <w:szCs w:val="22"/>
              </w:rPr>
            </w:pPr>
            <w:r w:rsidRPr="00AC35FA">
              <w:rPr>
                <w:rFonts w:asciiTheme="minorHAnsi" w:hAnsiTheme="minorHAnsi" w:cstheme="minorHAnsi"/>
                <w:b/>
                <w:color w:val="4E4D4D" w:themeColor="background2"/>
                <w:sz w:val="20"/>
                <w:szCs w:val="20"/>
              </w:rPr>
              <w:t>Almacenamiento</w:t>
            </w:r>
            <w:r w:rsidRPr="005373E4">
              <w:rPr>
                <w:rFonts w:ascii="Arial" w:hAnsi="Arial" w:cs="Arial"/>
                <w:b/>
                <w:sz w:val="22"/>
                <w:szCs w:val="22"/>
              </w:rPr>
              <w:t>:</w:t>
            </w:r>
            <w:r w:rsidRPr="00A47E4F">
              <w:rPr>
                <w:rFonts w:ascii="Arial" w:hAnsi="Arial" w:cs="Arial"/>
                <w:sz w:val="22"/>
                <w:szCs w:val="22"/>
              </w:rPr>
              <w:t xml:space="preserve"> E</w:t>
            </w:r>
            <w:r w:rsidRPr="00AC35FA">
              <w:rPr>
                <w:rFonts w:asciiTheme="minorHAnsi" w:hAnsiTheme="minorHAnsi" w:cstheme="minorHAnsi"/>
                <w:color w:val="4E4D4D" w:themeColor="background2"/>
                <w:sz w:val="20"/>
                <w:szCs w:val="20"/>
              </w:rPr>
              <w:t>ste producto debe mantenerse en canastillas estibadas, a temperatura de refrigeración no mayor a 4ºC +/- 2ºC.  Los cuartos de almacenamiento deben permanecer en buenas condiciones higiénico sanitarias, y disponer de controles de temperatura. Todo lo anterior según lo establecido en la Resolución 2674 de 2013 y demás normas que modifiquen, sustituyan o adicionen la reglamentación antes mencionada una vez entre en vigencia.</w:t>
            </w:r>
          </w:p>
          <w:p w14:paraId="3628CADA" w14:textId="77777777" w:rsidR="003B4486" w:rsidRPr="00A47E4F" w:rsidRDefault="003B4486" w:rsidP="003B4486">
            <w:pPr>
              <w:ind w:right="71"/>
              <w:jc w:val="both"/>
              <w:rPr>
                <w:rFonts w:ascii="Arial" w:hAnsi="Arial" w:cs="Arial"/>
                <w:sz w:val="22"/>
                <w:szCs w:val="22"/>
              </w:rPr>
            </w:pPr>
          </w:p>
          <w:p w14:paraId="3628CADB" w14:textId="77777777" w:rsidR="003B4486" w:rsidRPr="00A47E4F" w:rsidRDefault="003B4486" w:rsidP="003B4486">
            <w:pPr>
              <w:ind w:right="71"/>
              <w:jc w:val="both"/>
              <w:rPr>
                <w:rFonts w:ascii="Arial" w:hAnsi="Arial" w:cs="Arial"/>
                <w:sz w:val="22"/>
                <w:szCs w:val="22"/>
              </w:rPr>
            </w:pPr>
            <w:r w:rsidRPr="00AC35FA">
              <w:rPr>
                <w:rFonts w:asciiTheme="minorHAnsi" w:hAnsiTheme="minorHAnsi" w:cstheme="minorHAnsi"/>
                <w:b/>
                <w:color w:val="4E4D4D" w:themeColor="background2"/>
                <w:sz w:val="20"/>
                <w:szCs w:val="20"/>
              </w:rPr>
              <w:t>Transporte:</w:t>
            </w:r>
            <w:r w:rsidRPr="00A47E4F">
              <w:rPr>
                <w:rFonts w:ascii="Arial" w:hAnsi="Arial" w:cs="Arial"/>
                <w:sz w:val="22"/>
                <w:szCs w:val="22"/>
                <w:u w:val="single"/>
              </w:rPr>
              <w:t xml:space="preserve"> </w:t>
            </w:r>
            <w:r w:rsidRPr="00AC35FA">
              <w:rPr>
                <w:rFonts w:asciiTheme="minorHAnsi" w:hAnsiTheme="minorHAnsi" w:cstheme="minorHAnsi"/>
                <w:color w:val="4E4D4D" w:themeColor="background2"/>
                <w:sz w:val="20"/>
                <w:szCs w:val="20"/>
              </w:rPr>
              <w:t>El producto debe ser transportado en canastillas higienizadas plásticas, debidamente estibado, en vehículo aislado, que cuente con sistema de refrigeración, a una temperatura no mayor a 4ºC +/- 2ºC, se deberán mantener controles de temperatura desde el cargue, hasta el momento de la entrega. El producto se mantendrá en condiciones que cumpla con lo estipulado en la Resolución 2674 de 2013 y demás normas que modifiquen, sustituyan o adicionen la reglamentación antes mencionada una vez entre en vigencia</w:t>
            </w:r>
            <w:r w:rsidRPr="00A47E4F">
              <w:rPr>
                <w:rFonts w:ascii="Arial" w:hAnsi="Arial" w:cs="Arial"/>
                <w:sz w:val="22"/>
                <w:szCs w:val="22"/>
              </w:rPr>
              <w:t>.</w:t>
            </w:r>
          </w:p>
          <w:p w14:paraId="3628CADC" w14:textId="77777777" w:rsidR="00143FAC" w:rsidRDefault="00143FAC" w:rsidP="003B4486">
            <w:pPr>
              <w:ind w:right="71"/>
              <w:jc w:val="both"/>
              <w:rPr>
                <w:rFonts w:ascii="Arial" w:hAnsi="Arial" w:cs="Arial"/>
                <w:color w:val="4E4D4D"/>
                <w:sz w:val="20"/>
                <w:szCs w:val="20"/>
              </w:rPr>
            </w:pPr>
          </w:p>
          <w:p w14:paraId="3628CADD" w14:textId="77777777" w:rsidR="003B4486" w:rsidRDefault="00143FAC" w:rsidP="003B4486">
            <w:pPr>
              <w:ind w:right="71"/>
              <w:jc w:val="both"/>
              <w:rPr>
                <w:rFonts w:ascii="Arial" w:hAnsi="Arial" w:cs="Arial"/>
                <w:color w:val="4E4D4D"/>
                <w:sz w:val="20"/>
                <w:szCs w:val="20"/>
              </w:rPr>
            </w:pPr>
            <w:r w:rsidRPr="00313C2A">
              <w:rPr>
                <w:rFonts w:ascii="Arial" w:hAnsi="Arial" w:cs="Arial"/>
                <w:color w:val="4E4D4D"/>
                <w:sz w:val="20"/>
                <w:szCs w:val="20"/>
              </w:rPr>
              <w:t>Debe garantizarse la cadena de frio desde la producción, recibo del Proveedor logístico y posterior entrega en el Colegio</w:t>
            </w:r>
          </w:p>
          <w:p w14:paraId="3628CADE" w14:textId="77777777" w:rsidR="00143FAC" w:rsidRDefault="00143FAC" w:rsidP="003B4486">
            <w:pPr>
              <w:ind w:right="71"/>
              <w:jc w:val="both"/>
              <w:rPr>
                <w:rFonts w:ascii="Arial" w:hAnsi="Arial" w:cs="Arial"/>
                <w:color w:val="4E4D4D"/>
                <w:sz w:val="20"/>
                <w:szCs w:val="20"/>
              </w:rPr>
            </w:pPr>
          </w:p>
          <w:p w14:paraId="3628CADF" w14:textId="1231C41F" w:rsidR="00143FAC" w:rsidRPr="00717734" w:rsidRDefault="00143FAC" w:rsidP="003B4486">
            <w:pPr>
              <w:ind w:right="71"/>
              <w:jc w:val="both"/>
              <w:rPr>
                <w:rFonts w:asciiTheme="minorHAnsi" w:hAnsiTheme="minorHAnsi" w:cstheme="minorHAnsi"/>
                <w:color w:val="4E4D4D" w:themeColor="background2"/>
                <w:sz w:val="20"/>
                <w:szCs w:val="20"/>
              </w:rPr>
            </w:pPr>
          </w:p>
          <w:p w14:paraId="3628CAE0" w14:textId="77777777" w:rsidR="0026528A" w:rsidRPr="0072049B" w:rsidRDefault="0026528A" w:rsidP="00604979">
            <w:pPr>
              <w:ind w:right="213"/>
              <w:jc w:val="both"/>
              <w:rPr>
                <w:rFonts w:asciiTheme="minorHAnsi" w:hAnsiTheme="minorHAnsi" w:cstheme="minorHAnsi"/>
                <w:color w:val="4E4D4D" w:themeColor="background2"/>
                <w:sz w:val="20"/>
                <w:szCs w:val="20"/>
              </w:rPr>
            </w:pPr>
          </w:p>
        </w:tc>
      </w:tr>
      <w:tr w:rsidR="0072049B" w:rsidRPr="0072049B" w14:paraId="3628CBA8" w14:textId="77777777" w:rsidTr="005373E4">
        <w:trPr>
          <w:trHeight w:val="721"/>
        </w:trPr>
        <w:tc>
          <w:tcPr>
            <w:tcW w:w="1915" w:type="dxa"/>
            <w:shd w:val="clear" w:color="auto" w:fill="auto"/>
            <w:tcMar>
              <w:top w:w="0" w:type="dxa"/>
              <w:left w:w="70" w:type="dxa"/>
              <w:bottom w:w="0" w:type="dxa"/>
              <w:right w:w="70" w:type="dxa"/>
            </w:tcMar>
            <w:vAlign w:val="center"/>
          </w:tcPr>
          <w:p w14:paraId="3628CAE2" w14:textId="77777777" w:rsidR="0026528A" w:rsidRPr="0072049B" w:rsidRDefault="0064723D" w:rsidP="00604979">
            <w:pPr>
              <w:jc w:val="center"/>
              <w:rPr>
                <w:rFonts w:asciiTheme="minorHAnsi" w:hAnsiTheme="minorHAnsi" w:cstheme="minorHAnsi"/>
                <w:b/>
                <w:bCs/>
                <w:color w:val="4E4D4D" w:themeColor="background2"/>
                <w:sz w:val="20"/>
                <w:szCs w:val="20"/>
                <w:u w:val="single"/>
              </w:rPr>
            </w:pPr>
            <w:r>
              <w:rPr>
                <w:rFonts w:asciiTheme="minorHAnsi" w:hAnsiTheme="minorHAnsi" w:cstheme="minorHAnsi"/>
                <w:b/>
                <w:bCs/>
                <w:color w:val="4E4D4D" w:themeColor="background2"/>
                <w:sz w:val="20"/>
                <w:szCs w:val="20"/>
                <w:u w:val="single"/>
              </w:rPr>
              <w:lastRenderedPageBreak/>
              <w:t>Requisitos e</w:t>
            </w:r>
            <w:r w:rsidR="0026528A" w:rsidRPr="0072049B">
              <w:rPr>
                <w:rFonts w:asciiTheme="minorHAnsi" w:hAnsiTheme="minorHAnsi" w:cstheme="minorHAnsi"/>
                <w:b/>
                <w:bCs/>
                <w:color w:val="4E4D4D" w:themeColor="background2"/>
                <w:sz w:val="20"/>
                <w:szCs w:val="20"/>
                <w:u w:val="single"/>
              </w:rPr>
              <w:t>specíficos</w:t>
            </w:r>
          </w:p>
        </w:tc>
        <w:tc>
          <w:tcPr>
            <w:tcW w:w="7381" w:type="dxa"/>
            <w:shd w:val="clear" w:color="auto" w:fill="auto"/>
            <w:tcMar>
              <w:top w:w="0" w:type="dxa"/>
              <w:left w:w="70" w:type="dxa"/>
              <w:bottom w:w="0" w:type="dxa"/>
              <w:right w:w="70" w:type="dxa"/>
            </w:tcMar>
          </w:tcPr>
          <w:p w14:paraId="3628CAE3" w14:textId="77777777" w:rsidR="0026528A" w:rsidRPr="0072049B" w:rsidRDefault="0026528A" w:rsidP="00604979">
            <w:pPr>
              <w:ind w:right="71"/>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El producto debe cumplir con las siguientes características:</w:t>
            </w:r>
          </w:p>
          <w:p w14:paraId="3628CAE4" w14:textId="77777777" w:rsidR="0026528A" w:rsidRPr="0072049B" w:rsidRDefault="0026528A" w:rsidP="00604979">
            <w:pPr>
              <w:ind w:right="213"/>
              <w:rPr>
                <w:rFonts w:asciiTheme="minorHAnsi" w:hAnsiTheme="minorHAnsi" w:cstheme="minorHAnsi"/>
                <w:b/>
                <w:color w:val="4E4D4D" w:themeColor="background2"/>
                <w:sz w:val="20"/>
                <w:szCs w:val="20"/>
              </w:rPr>
            </w:pPr>
          </w:p>
          <w:p w14:paraId="3628CAE5" w14:textId="77777777" w:rsidR="0026528A" w:rsidRPr="0072049B" w:rsidRDefault="0026528A" w:rsidP="00604979">
            <w:pPr>
              <w:ind w:right="213"/>
              <w:rPr>
                <w:rFonts w:asciiTheme="minorHAnsi" w:hAnsiTheme="minorHAnsi" w:cstheme="minorHAnsi"/>
                <w:b/>
                <w:color w:val="4E4D4D" w:themeColor="background2"/>
                <w:sz w:val="20"/>
                <w:szCs w:val="20"/>
              </w:rPr>
            </w:pPr>
            <w:r w:rsidRPr="0072049B">
              <w:rPr>
                <w:rFonts w:asciiTheme="minorHAnsi" w:hAnsiTheme="minorHAnsi" w:cstheme="minorHAnsi"/>
                <w:b/>
                <w:color w:val="4E4D4D" w:themeColor="background2"/>
                <w:sz w:val="20"/>
                <w:szCs w:val="20"/>
              </w:rPr>
              <w:t>PAN NTC 1363</w:t>
            </w:r>
          </w:p>
          <w:p w14:paraId="3628CAE6" w14:textId="77777777" w:rsidR="0026528A" w:rsidRPr="0072049B" w:rsidRDefault="0026528A" w:rsidP="00604979">
            <w:pPr>
              <w:ind w:right="213"/>
              <w:jc w:val="both"/>
              <w:rPr>
                <w:rFonts w:asciiTheme="minorHAnsi" w:hAnsiTheme="minorHAnsi" w:cstheme="minorHAnsi"/>
                <w:b/>
                <w:color w:val="4E4D4D" w:themeColor="background2"/>
                <w:sz w:val="20"/>
                <w:szCs w:val="20"/>
              </w:rPr>
            </w:pPr>
            <w:r w:rsidRPr="0072049B">
              <w:rPr>
                <w:rFonts w:asciiTheme="minorHAnsi" w:hAnsiTheme="minorHAnsi" w:cstheme="minorHAnsi"/>
                <w:b/>
                <w:color w:val="4E4D4D" w:themeColor="background2"/>
                <w:sz w:val="20"/>
                <w:szCs w:val="20"/>
              </w:rPr>
              <w:t>Características microbiológicas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7"/>
              <w:gridCol w:w="825"/>
              <w:gridCol w:w="825"/>
              <w:gridCol w:w="825"/>
              <w:gridCol w:w="825"/>
            </w:tblGrid>
            <w:tr w:rsidR="0026528A" w:rsidRPr="00A9491C" w14:paraId="3628CAEC" w14:textId="77777777" w:rsidTr="00604979">
              <w:tc>
                <w:tcPr>
                  <w:tcW w:w="2837" w:type="dxa"/>
                  <w:shd w:val="clear" w:color="auto" w:fill="BFBFBF"/>
                  <w:vAlign w:val="center"/>
                </w:tcPr>
                <w:p w14:paraId="3628CAE7"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 xml:space="preserve">PARAMETROS </w:t>
                  </w:r>
                </w:p>
              </w:tc>
              <w:tc>
                <w:tcPr>
                  <w:tcW w:w="825" w:type="dxa"/>
                  <w:shd w:val="clear" w:color="auto" w:fill="BFBFBF"/>
                  <w:vAlign w:val="center"/>
                </w:tcPr>
                <w:p w14:paraId="3628CAE8"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n</w:t>
                  </w:r>
                </w:p>
              </w:tc>
              <w:tc>
                <w:tcPr>
                  <w:tcW w:w="825" w:type="dxa"/>
                  <w:shd w:val="clear" w:color="auto" w:fill="BFBFBF"/>
                  <w:vAlign w:val="center"/>
                </w:tcPr>
                <w:p w14:paraId="3628CAE9"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c</w:t>
                  </w:r>
                </w:p>
              </w:tc>
              <w:tc>
                <w:tcPr>
                  <w:tcW w:w="825" w:type="dxa"/>
                  <w:shd w:val="clear" w:color="auto" w:fill="BFBFBF"/>
                  <w:vAlign w:val="center"/>
                </w:tcPr>
                <w:p w14:paraId="3628CAEA"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M</w:t>
                  </w:r>
                </w:p>
              </w:tc>
              <w:tc>
                <w:tcPr>
                  <w:tcW w:w="825" w:type="dxa"/>
                  <w:shd w:val="clear" w:color="auto" w:fill="BFBFBF"/>
                  <w:vAlign w:val="center"/>
                </w:tcPr>
                <w:p w14:paraId="3628CAEB" w14:textId="77777777" w:rsidR="0026528A" w:rsidRPr="00A9491C" w:rsidRDefault="0026528A" w:rsidP="00604979">
                  <w:pPr>
                    <w:ind w:right="213"/>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M</w:t>
                  </w:r>
                </w:p>
              </w:tc>
            </w:tr>
            <w:tr w:rsidR="0026528A" w:rsidRPr="00A9491C" w14:paraId="3628CAF2" w14:textId="77777777" w:rsidTr="00604979">
              <w:tc>
                <w:tcPr>
                  <w:tcW w:w="2837" w:type="dxa"/>
                  <w:vAlign w:val="center"/>
                </w:tcPr>
                <w:p w14:paraId="3628CAED"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Recuento de Mohos y Levaduras (UFC/g)</w:t>
                  </w:r>
                </w:p>
              </w:tc>
              <w:tc>
                <w:tcPr>
                  <w:tcW w:w="825" w:type="dxa"/>
                  <w:vAlign w:val="center"/>
                </w:tcPr>
                <w:p w14:paraId="3628CAEE"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825" w:type="dxa"/>
                  <w:vAlign w:val="center"/>
                </w:tcPr>
                <w:p w14:paraId="3628CAEF"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w:t>
                  </w:r>
                </w:p>
              </w:tc>
              <w:tc>
                <w:tcPr>
                  <w:tcW w:w="825" w:type="dxa"/>
                  <w:vAlign w:val="center"/>
                </w:tcPr>
                <w:p w14:paraId="3628CAF0"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10</w:t>
                  </w:r>
                  <w:r w:rsidRPr="00A9491C">
                    <w:rPr>
                      <w:rFonts w:asciiTheme="minorHAnsi" w:eastAsia="MS Mincho" w:hAnsiTheme="minorHAnsi" w:cstheme="minorHAnsi"/>
                      <w:color w:val="4E4D4D" w:themeColor="background2"/>
                      <w:sz w:val="16"/>
                      <w:szCs w:val="20"/>
                      <w:vertAlign w:val="superscript"/>
                    </w:rPr>
                    <w:t>2</w:t>
                  </w:r>
                </w:p>
              </w:tc>
              <w:tc>
                <w:tcPr>
                  <w:tcW w:w="825" w:type="dxa"/>
                  <w:vAlign w:val="center"/>
                </w:tcPr>
                <w:p w14:paraId="3628CAF1"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10</w:t>
                  </w:r>
                  <w:r w:rsidRPr="00A9491C">
                    <w:rPr>
                      <w:rFonts w:asciiTheme="minorHAnsi" w:eastAsia="MS Mincho" w:hAnsiTheme="minorHAnsi" w:cstheme="minorHAnsi"/>
                      <w:color w:val="4E4D4D" w:themeColor="background2"/>
                      <w:sz w:val="16"/>
                      <w:szCs w:val="20"/>
                      <w:vertAlign w:val="superscript"/>
                    </w:rPr>
                    <w:t>3</w:t>
                  </w:r>
                </w:p>
              </w:tc>
            </w:tr>
          </w:tbl>
          <w:p w14:paraId="3628CAF3" w14:textId="77777777" w:rsidR="0026528A" w:rsidRPr="0072049B" w:rsidRDefault="0026528A" w:rsidP="00604979">
            <w:pPr>
              <w:ind w:right="213"/>
              <w:rPr>
                <w:rFonts w:asciiTheme="minorHAnsi" w:hAnsiTheme="minorHAnsi" w:cstheme="minorHAnsi"/>
                <w:b/>
                <w:color w:val="4E4D4D" w:themeColor="background2"/>
                <w:sz w:val="20"/>
                <w:szCs w:val="20"/>
              </w:rPr>
            </w:pPr>
          </w:p>
          <w:p w14:paraId="3628CAF4" w14:textId="77777777" w:rsidR="0026528A" w:rsidRPr="00A9491C" w:rsidRDefault="00A9491C" w:rsidP="00A9491C">
            <w:pPr>
              <w:ind w:right="213"/>
              <w:jc w:val="both"/>
              <w:rPr>
                <w:rFonts w:asciiTheme="minorHAnsi" w:hAnsiTheme="minorHAnsi" w:cstheme="minorHAnsi"/>
                <w:b/>
                <w:color w:val="4E4D4D" w:themeColor="background2"/>
                <w:sz w:val="20"/>
                <w:szCs w:val="20"/>
                <w:u w:val="single"/>
              </w:rPr>
            </w:pPr>
            <w:r w:rsidRPr="00A9491C">
              <w:rPr>
                <w:rFonts w:asciiTheme="minorHAnsi" w:hAnsiTheme="minorHAnsi" w:cstheme="minorHAnsi"/>
                <w:b/>
                <w:color w:val="4E4D4D" w:themeColor="background2"/>
                <w:sz w:val="20"/>
                <w:szCs w:val="20"/>
                <w:u w:val="single"/>
              </w:rPr>
              <w:t xml:space="preserve">Queso doble crema semiblando </w:t>
            </w:r>
            <w:proofErr w:type="spellStart"/>
            <w:r w:rsidRPr="00A9491C">
              <w:rPr>
                <w:rFonts w:asciiTheme="minorHAnsi" w:hAnsiTheme="minorHAnsi" w:cstheme="minorHAnsi"/>
                <w:b/>
                <w:color w:val="4E4D4D" w:themeColor="background2"/>
                <w:sz w:val="20"/>
                <w:szCs w:val="20"/>
                <w:u w:val="single"/>
              </w:rPr>
              <w:t>semigraso</w:t>
            </w:r>
            <w:proofErr w:type="spellEnd"/>
            <w:r w:rsidRPr="00A9491C">
              <w:rPr>
                <w:rFonts w:asciiTheme="minorHAnsi" w:hAnsiTheme="minorHAnsi" w:cstheme="minorHAnsi"/>
                <w:b/>
                <w:color w:val="4E4D4D" w:themeColor="background2"/>
                <w:sz w:val="20"/>
                <w:szCs w:val="20"/>
                <w:u w:val="single"/>
              </w:rPr>
              <w:t xml:space="preserve"> Resolución 1804 de 1989</w:t>
            </w:r>
          </w:p>
          <w:p w14:paraId="3628CAF5" w14:textId="77777777" w:rsidR="0026528A" w:rsidRPr="00A9491C" w:rsidRDefault="0026528A" w:rsidP="00A9491C">
            <w:pPr>
              <w:ind w:right="213"/>
              <w:jc w:val="both"/>
              <w:rPr>
                <w:rFonts w:asciiTheme="minorHAnsi" w:hAnsiTheme="minorHAnsi" w:cstheme="minorHAnsi"/>
                <w:b/>
                <w:color w:val="4E4D4D" w:themeColor="background2"/>
                <w:sz w:val="20"/>
                <w:szCs w:val="20"/>
                <w:u w:val="single"/>
              </w:rPr>
            </w:pPr>
          </w:p>
          <w:p w14:paraId="3628CAF6" w14:textId="77777777" w:rsidR="0026528A" w:rsidRDefault="0026528A" w:rsidP="00A9491C">
            <w:pPr>
              <w:ind w:right="213"/>
              <w:jc w:val="both"/>
              <w:rPr>
                <w:rFonts w:asciiTheme="minorHAnsi" w:hAnsiTheme="minorHAnsi" w:cstheme="minorHAnsi"/>
                <w:b/>
                <w:color w:val="4E4D4D" w:themeColor="background2"/>
                <w:sz w:val="20"/>
                <w:szCs w:val="20"/>
                <w:u w:val="single"/>
              </w:rPr>
            </w:pPr>
            <w:r w:rsidRPr="00A9491C">
              <w:rPr>
                <w:rFonts w:asciiTheme="minorHAnsi" w:hAnsiTheme="minorHAnsi" w:cstheme="minorHAnsi"/>
                <w:b/>
                <w:color w:val="4E4D4D" w:themeColor="background2"/>
                <w:sz w:val="20"/>
                <w:szCs w:val="20"/>
                <w:u w:val="single"/>
              </w:rPr>
              <w:t>Requisitos fisicoquímicos:</w:t>
            </w:r>
          </w:p>
          <w:p w14:paraId="3628CAF7" w14:textId="77777777" w:rsidR="00A9491C" w:rsidRPr="00A9491C" w:rsidRDefault="00A9491C" w:rsidP="00A9491C">
            <w:pPr>
              <w:ind w:right="213"/>
              <w:jc w:val="both"/>
              <w:rPr>
                <w:rFonts w:asciiTheme="minorHAnsi" w:hAnsiTheme="minorHAnsi" w:cstheme="minorHAnsi"/>
                <w:b/>
                <w:color w:val="4E4D4D" w:themeColor="background2"/>
                <w:sz w:val="20"/>
                <w:szCs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9"/>
              <w:gridCol w:w="1554"/>
            </w:tblGrid>
            <w:tr w:rsidR="00A9491C" w:rsidRPr="00A9491C" w14:paraId="3628CAFA" w14:textId="77777777" w:rsidTr="00A9491C">
              <w:trPr>
                <w:jc w:val="center"/>
              </w:trPr>
              <w:tc>
                <w:tcPr>
                  <w:tcW w:w="3519" w:type="dxa"/>
                  <w:shd w:val="clear" w:color="auto" w:fill="B9B7B7" w:themeFill="accent3" w:themeFillShade="E6"/>
                </w:tcPr>
                <w:p w14:paraId="3628CAF8" w14:textId="77777777" w:rsidR="0026528A" w:rsidRPr="00A9491C" w:rsidRDefault="0026528A" w:rsidP="00604979">
                  <w:pPr>
                    <w:ind w:right="213"/>
                    <w:rPr>
                      <w:rFonts w:asciiTheme="minorHAnsi" w:eastAsia="MS Mincho" w:hAnsiTheme="minorHAnsi" w:cstheme="minorHAnsi"/>
                      <w:b/>
                      <w:color w:val="4E4D4D" w:themeColor="background2"/>
                      <w:sz w:val="16"/>
                      <w:szCs w:val="20"/>
                    </w:rPr>
                  </w:pPr>
                </w:p>
              </w:tc>
              <w:tc>
                <w:tcPr>
                  <w:tcW w:w="1554" w:type="dxa"/>
                  <w:shd w:val="clear" w:color="auto" w:fill="B9B7B7" w:themeFill="accent3" w:themeFillShade="E6"/>
                </w:tcPr>
                <w:p w14:paraId="3628CAF9" w14:textId="77777777" w:rsidR="0026528A" w:rsidRPr="00A9491C" w:rsidRDefault="0026528A" w:rsidP="00604979">
                  <w:pPr>
                    <w:ind w:right="213"/>
                    <w:rPr>
                      <w:rFonts w:asciiTheme="minorHAnsi" w:eastAsia="MS Mincho" w:hAnsiTheme="minorHAnsi" w:cstheme="minorHAnsi"/>
                      <w:b/>
                      <w:color w:val="4E4D4D" w:themeColor="background2"/>
                      <w:sz w:val="16"/>
                      <w:szCs w:val="20"/>
                    </w:rPr>
                  </w:pPr>
                  <w:proofErr w:type="spellStart"/>
                  <w:r w:rsidRPr="00A9491C">
                    <w:rPr>
                      <w:rFonts w:asciiTheme="minorHAnsi" w:eastAsia="MS Mincho" w:hAnsiTheme="minorHAnsi" w:cstheme="minorHAnsi"/>
                      <w:b/>
                      <w:color w:val="4E4D4D" w:themeColor="background2"/>
                      <w:sz w:val="16"/>
                      <w:szCs w:val="20"/>
                    </w:rPr>
                    <w:t>Semigraso</w:t>
                  </w:r>
                  <w:proofErr w:type="spellEnd"/>
                </w:p>
              </w:tc>
            </w:tr>
            <w:tr w:rsidR="0026528A" w:rsidRPr="00A9491C" w14:paraId="3628CAFD" w14:textId="77777777" w:rsidTr="00604979">
              <w:trPr>
                <w:jc w:val="center"/>
              </w:trPr>
              <w:tc>
                <w:tcPr>
                  <w:tcW w:w="3519" w:type="dxa"/>
                  <w:shd w:val="clear" w:color="auto" w:fill="auto"/>
                </w:tcPr>
                <w:p w14:paraId="3628CAFB" w14:textId="77777777" w:rsidR="0026528A" w:rsidRPr="00A9491C" w:rsidRDefault="0026528A" w:rsidP="00604979">
                  <w:pPr>
                    <w:ind w:right="213"/>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Materia grasa en extracto</w:t>
                  </w:r>
                </w:p>
              </w:tc>
              <w:tc>
                <w:tcPr>
                  <w:tcW w:w="1554" w:type="dxa"/>
                  <w:shd w:val="clear" w:color="auto" w:fill="auto"/>
                </w:tcPr>
                <w:p w14:paraId="3628CAFC"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20.0</w:t>
                  </w:r>
                </w:p>
              </w:tc>
            </w:tr>
          </w:tbl>
          <w:p w14:paraId="3628CAFE" w14:textId="77777777" w:rsidR="0026528A" w:rsidRPr="0072049B" w:rsidRDefault="0026528A" w:rsidP="00604979">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0"/>
              <w:gridCol w:w="1676"/>
            </w:tblGrid>
            <w:tr w:rsidR="0072049B" w:rsidRPr="00A9491C" w14:paraId="3628CB01" w14:textId="77777777" w:rsidTr="00A9491C">
              <w:trPr>
                <w:jc w:val="center"/>
              </w:trPr>
              <w:tc>
                <w:tcPr>
                  <w:tcW w:w="3430" w:type="dxa"/>
                  <w:shd w:val="clear" w:color="auto" w:fill="B9B7B7" w:themeFill="accent3" w:themeFillShade="E6"/>
                </w:tcPr>
                <w:p w14:paraId="3628CAFF" w14:textId="77777777" w:rsidR="0026528A" w:rsidRPr="00A9491C" w:rsidRDefault="0026528A" w:rsidP="00604979">
                  <w:pPr>
                    <w:ind w:right="213"/>
                    <w:rPr>
                      <w:rFonts w:asciiTheme="minorHAnsi" w:eastAsia="MS Mincho" w:hAnsiTheme="minorHAnsi" w:cstheme="minorHAnsi"/>
                      <w:b/>
                      <w:color w:val="4E4D4D" w:themeColor="background2"/>
                      <w:sz w:val="16"/>
                      <w:szCs w:val="20"/>
                    </w:rPr>
                  </w:pPr>
                </w:p>
              </w:tc>
              <w:tc>
                <w:tcPr>
                  <w:tcW w:w="1676" w:type="dxa"/>
                  <w:shd w:val="clear" w:color="auto" w:fill="B9B7B7" w:themeFill="accent3" w:themeFillShade="E6"/>
                </w:tcPr>
                <w:p w14:paraId="3628CB00" w14:textId="77777777" w:rsidR="0026528A" w:rsidRPr="00A9491C" w:rsidRDefault="0026528A" w:rsidP="00604979">
                  <w:pPr>
                    <w:ind w:right="213"/>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Semiblando</w:t>
                  </w:r>
                </w:p>
              </w:tc>
            </w:tr>
            <w:tr w:rsidR="0072049B" w:rsidRPr="00A9491C" w14:paraId="3628CB04" w14:textId="77777777" w:rsidTr="00604979">
              <w:trPr>
                <w:jc w:val="center"/>
              </w:trPr>
              <w:tc>
                <w:tcPr>
                  <w:tcW w:w="3430" w:type="dxa"/>
                  <w:shd w:val="clear" w:color="auto" w:fill="auto"/>
                </w:tcPr>
                <w:p w14:paraId="3628CB02" w14:textId="77777777" w:rsidR="0026528A" w:rsidRPr="00A9491C" w:rsidRDefault="0026528A" w:rsidP="00604979">
                  <w:pPr>
                    <w:ind w:right="213"/>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Humedad % m/m máximo</w:t>
                  </w:r>
                </w:p>
              </w:tc>
              <w:tc>
                <w:tcPr>
                  <w:tcW w:w="1676" w:type="dxa"/>
                  <w:shd w:val="clear" w:color="auto" w:fill="auto"/>
                </w:tcPr>
                <w:p w14:paraId="3628CB03" w14:textId="77777777" w:rsidR="0026528A" w:rsidRPr="00A9491C" w:rsidRDefault="0026528A" w:rsidP="00604979">
                  <w:pPr>
                    <w:ind w:right="213"/>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65.0</w:t>
                  </w:r>
                </w:p>
              </w:tc>
            </w:tr>
          </w:tbl>
          <w:p w14:paraId="3628CB05" w14:textId="77777777" w:rsidR="0026528A" w:rsidRPr="0072049B" w:rsidRDefault="0026528A" w:rsidP="00604979">
            <w:pPr>
              <w:ind w:right="213"/>
              <w:rPr>
                <w:rFonts w:asciiTheme="minorHAnsi" w:hAnsiTheme="minorHAnsi" w:cstheme="minorHAnsi"/>
                <w:b/>
                <w:color w:val="4E4D4D" w:themeColor="background2"/>
                <w:sz w:val="20"/>
                <w:szCs w:val="20"/>
              </w:rPr>
            </w:pPr>
          </w:p>
          <w:p w14:paraId="3628CB06" w14:textId="77777777" w:rsidR="0026528A" w:rsidRPr="00A9491C" w:rsidRDefault="0026528A" w:rsidP="00604979">
            <w:pPr>
              <w:ind w:right="71"/>
              <w:rPr>
                <w:rFonts w:asciiTheme="minorHAnsi" w:hAnsiTheme="minorHAnsi" w:cstheme="minorHAnsi"/>
                <w:b/>
                <w:color w:val="4E4D4D" w:themeColor="background2"/>
                <w:sz w:val="20"/>
                <w:szCs w:val="20"/>
                <w:u w:val="single"/>
              </w:rPr>
            </w:pPr>
            <w:r w:rsidRPr="00A9491C">
              <w:rPr>
                <w:rFonts w:asciiTheme="minorHAnsi" w:hAnsiTheme="minorHAnsi" w:cstheme="minorHAnsi"/>
                <w:b/>
                <w:color w:val="4E4D4D" w:themeColor="background2"/>
                <w:sz w:val="20"/>
                <w:szCs w:val="20"/>
                <w:u w:val="single"/>
              </w:rPr>
              <w:t>Características microbiológicas</w:t>
            </w:r>
          </w:p>
          <w:p w14:paraId="3628CB07" w14:textId="77777777" w:rsidR="0026528A" w:rsidRPr="0072049B" w:rsidRDefault="0026528A" w:rsidP="00604979">
            <w:pPr>
              <w:ind w:right="71"/>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4"/>
              <w:gridCol w:w="567"/>
              <w:gridCol w:w="1336"/>
              <w:gridCol w:w="777"/>
              <w:gridCol w:w="504"/>
            </w:tblGrid>
            <w:tr w:rsidR="0026528A" w:rsidRPr="00A9491C" w14:paraId="3628CB0D" w14:textId="77777777" w:rsidTr="00604979">
              <w:trPr>
                <w:trHeight w:val="470"/>
                <w:jc w:val="center"/>
              </w:trPr>
              <w:tc>
                <w:tcPr>
                  <w:tcW w:w="3054" w:type="dxa"/>
                  <w:shd w:val="clear" w:color="auto" w:fill="BFBFBF"/>
                  <w:vAlign w:val="center"/>
                </w:tcPr>
                <w:p w14:paraId="3628CB08"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PARAMETRO (Unidades)</w:t>
                  </w:r>
                </w:p>
              </w:tc>
              <w:tc>
                <w:tcPr>
                  <w:tcW w:w="567" w:type="dxa"/>
                  <w:shd w:val="clear" w:color="auto" w:fill="BFBFBF"/>
                  <w:vAlign w:val="center"/>
                </w:tcPr>
                <w:p w14:paraId="3628CB09"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n</w:t>
                  </w:r>
                </w:p>
              </w:tc>
              <w:tc>
                <w:tcPr>
                  <w:tcW w:w="1336" w:type="dxa"/>
                  <w:shd w:val="clear" w:color="auto" w:fill="BFBFBF"/>
                  <w:vAlign w:val="center"/>
                </w:tcPr>
                <w:p w14:paraId="3628CB0A"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m</w:t>
                  </w:r>
                </w:p>
              </w:tc>
              <w:tc>
                <w:tcPr>
                  <w:tcW w:w="777" w:type="dxa"/>
                  <w:shd w:val="clear" w:color="auto" w:fill="BFBFBF"/>
                  <w:vAlign w:val="center"/>
                </w:tcPr>
                <w:p w14:paraId="3628CB0B"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M</w:t>
                  </w:r>
                </w:p>
              </w:tc>
              <w:tc>
                <w:tcPr>
                  <w:tcW w:w="504" w:type="dxa"/>
                  <w:shd w:val="clear" w:color="auto" w:fill="BFBFBF"/>
                  <w:vAlign w:val="center"/>
                </w:tcPr>
                <w:p w14:paraId="3628CB0C" w14:textId="77777777" w:rsidR="0026528A" w:rsidRPr="00A9491C" w:rsidRDefault="0026528A" w:rsidP="00604979">
                  <w:pPr>
                    <w:ind w:right="71"/>
                    <w:jc w:val="center"/>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b/>
                      <w:color w:val="4E4D4D" w:themeColor="background2"/>
                      <w:sz w:val="16"/>
                      <w:szCs w:val="20"/>
                    </w:rPr>
                    <w:t>c</w:t>
                  </w:r>
                </w:p>
              </w:tc>
            </w:tr>
            <w:tr w:rsidR="0026528A" w:rsidRPr="00A9491C" w14:paraId="3628CB13" w14:textId="77777777" w:rsidTr="00604979">
              <w:trPr>
                <w:jc w:val="center"/>
              </w:trPr>
              <w:tc>
                <w:tcPr>
                  <w:tcW w:w="3054" w:type="dxa"/>
                  <w:vAlign w:val="center"/>
                </w:tcPr>
                <w:p w14:paraId="3628CB0E" w14:textId="77777777" w:rsidR="0026528A" w:rsidRPr="00A9491C" w:rsidRDefault="0026528A" w:rsidP="00604979">
                  <w:pPr>
                    <w:ind w:right="71"/>
                    <w:jc w:val="both"/>
                    <w:rPr>
                      <w:rFonts w:asciiTheme="minorHAnsi" w:eastAsia="MS Mincho" w:hAnsiTheme="minorHAnsi" w:cstheme="minorHAnsi"/>
                      <w:b/>
                      <w:color w:val="4E4D4D" w:themeColor="background2"/>
                      <w:sz w:val="16"/>
                      <w:szCs w:val="20"/>
                    </w:rPr>
                  </w:pPr>
                  <w:r w:rsidRPr="00A9491C">
                    <w:rPr>
                      <w:rFonts w:asciiTheme="minorHAnsi" w:eastAsia="MS Mincho" w:hAnsiTheme="minorHAnsi" w:cstheme="minorHAnsi"/>
                      <w:color w:val="4E4D4D" w:themeColor="background2"/>
                      <w:sz w:val="16"/>
                      <w:szCs w:val="20"/>
                    </w:rPr>
                    <w:t>Número más probable de coliformes fecales (NMP/g)</w:t>
                  </w:r>
                </w:p>
              </w:tc>
              <w:tc>
                <w:tcPr>
                  <w:tcW w:w="567" w:type="dxa"/>
                  <w:vAlign w:val="center"/>
                </w:tcPr>
                <w:p w14:paraId="3628CB0F"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1336" w:type="dxa"/>
                  <w:vAlign w:val="center"/>
                </w:tcPr>
                <w:p w14:paraId="3628CB10"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&lt;100</w:t>
                  </w:r>
                </w:p>
              </w:tc>
              <w:tc>
                <w:tcPr>
                  <w:tcW w:w="777" w:type="dxa"/>
                  <w:vAlign w:val="center"/>
                </w:tcPr>
                <w:p w14:paraId="3628CB11"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w:t>
                  </w:r>
                </w:p>
              </w:tc>
              <w:tc>
                <w:tcPr>
                  <w:tcW w:w="504" w:type="dxa"/>
                  <w:vAlign w:val="center"/>
                </w:tcPr>
                <w:p w14:paraId="3628CB12"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0</w:t>
                  </w:r>
                </w:p>
              </w:tc>
            </w:tr>
            <w:tr w:rsidR="0026528A" w:rsidRPr="00A9491C" w14:paraId="3628CB19" w14:textId="77777777" w:rsidTr="00604979">
              <w:trPr>
                <w:jc w:val="center"/>
              </w:trPr>
              <w:tc>
                <w:tcPr>
                  <w:tcW w:w="3054" w:type="dxa"/>
                  <w:vAlign w:val="center"/>
                </w:tcPr>
                <w:p w14:paraId="3628CB14" w14:textId="77777777" w:rsidR="0026528A" w:rsidRPr="00A9491C" w:rsidRDefault="0026528A" w:rsidP="00604979">
                  <w:pPr>
                    <w:ind w:right="71"/>
                    <w:jc w:val="both"/>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Recuento de Hongos y Levaduras (UFC/g)</w:t>
                  </w:r>
                </w:p>
              </w:tc>
              <w:tc>
                <w:tcPr>
                  <w:tcW w:w="567" w:type="dxa"/>
                  <w:vAlign w:val="center"/>
                </w:tcPr>
                <w:p w14:paraId="3628CB15"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1336" w:type="dxa"/>
                  <w:vAlign w:val="center"/>
                </w:tcPr>
                <w:p w14:paraId="3628CB16"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100</w:t>
                  </w:r>
                </w:p>
              </w:tc>
              <w:tc>
                <w:tcPr>
                  <w:tcW w:w="777" w:type="dxa"/>
                  <w:vAlign w:val="center"/>
                </w:tcPr>
                <w:p w14:paraId="3628CB17"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500</w:t>
                  </w:r>
                </w:p>
              </w:tc>
              <w:tc>
                <w:tcPr>
                  <w:tcW w:w="504" w:type="dxa"/>
                  <w:vAlign w:val="center"/>
                </w:tcPr>
                <w:p w14:paraId="3628CB18"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w:t>
                  </w:r>
                </w:p>
              </w:tc>
            </w:tr>
            <w:tr w:rsidR="0026528A" w:rsidRPr="00A9491C" w14:paraId="3628CB1F" w14:textId="77777777" w:rsidTr="00604979">
              <w:trPr>
                <w:jc w:val="center"/>
              </w:trPr>
              <w:tc>
                <w:tcPr>
                  <w:tcW w:w="3054" w:type="dxa"/>
                  <w:vAlign w:val="center"/>
                </w:tcPr>
                <w:p w14:paraId="3628CB1A" w14:textId="77777777" w:rsidR="0026528A" w:rsidRPr="00A9491C" w:rsidRDefault="0026528A" w:rsidP="00604979">
                  <w:pPr>
                    <w:ind w:right="71"/>
                    <w:jc w:val="both"/>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 xml:space="preserve">Recuento de </w:t>
                  </w:r>
                  <w:proofErr w:type="spellStart"/>
                  <w:r w:rsidRPr="00A9491C">
                    <w:rPr>
                      <w:rFonts w:asciiTheme="minorHAnsi" w:eastAsia="MS Mincho" w:hAnsiTheme="minorHAnsi" w:cstheme="minorHAnsi"/>
                      <w:color w:val="4E4D4D" w:themeColor="background2"/>
                      <w:sz w:val="16"/>
                      <w:szCs w:val="20"/>
                    </w:rPr>
                    <w:t>Staphylococcus</w:t>
                  </w:r>
                  <w:proofErr w:type="spellEnd"/>
                  <w:r w:rsidRPr="00A9491C">
                    <w:rPr>
                      <w:rFonts w:asciiTheme="minorHAnsi" w:eastAsia="MS Mincho" w:hAnsiTheme="minorHAnsi" w:cstheme="minorHAnsi"/>
                      <w:color w:val="4E4D4D" w:themeColor="background2"/>
                      <w:sz w:val="16"/>
                      <w:szCs w:val="20"/>
                    </w:rPr>
                    <w:t xml:space="preserve"> </w:t>
                  </w:r>
                  <w:proofErr w:type="spellStart"/>
                  <w:r w:rsidRPr="00A9491C">
                    <w:rPr>
                      <w:rFonts w:asciiTheme="minorHAnsi" w:eastAsia="MS Mincho" w:hAnsiTheme="minorHAnsi" w:cstheme="minorHAnsi"/>
                      <w:color w:val="4E4D4D" w:themeColor="background2"/>
                      <w:sz w:val="16"/>
                      <w:szCs w:val="20"/>
                    </w:rPr>
                    <w:t>aureus</w:t>
                  </w:r>
                  <w:proofErr w:type="spellEnd"/>
                  <w:r w:rsidRPr="00A9491C">
                    <w:rPr>
                      <w:rFonts w:asciiTheme="minorHAnsi" w:eastAsia="MS Mincho" w:hAnsiTheme="minorHAnsi" w:cstheme="minorHAnsi"/>
                      <w:color w:val="4E4D4D" w:themeColor="background2"/>
                      <w:sz w:val="16"/>
                      <w:szCs w:val="20"/>
                    </w:rPr>
                    <w:t xml:space="preserve"> coagulasa positiva (UFC/g)</w:t>
                  </w:r>
                </w:p>
              </w:tc>
              <w:tc>
                <w:tcPr>
                  <w:tcW w:w="567" w:type="dxa"/>
                  <w:vAlign w:val="center"/>
                </w:tcPr>
                <w:p w14:paraId="3628CB1B"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1336" w:type="dxa"/>
                  <w:vAlign w:val="center"/>
                </w:tcPr>
                <w:p w14:paraId="3628CB1C"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1000</w:t>
                  </w:r>
                </w:p>
              </w:tc>
              <w:tc>
                <w:tcPr>
                  <w:tcW w:w="777" w:type="dxa"/>
                  <w:vAlign w:val="center"/>
                </w:tcPr>
                <w:p w14:paraId="3628CB1D"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3000</w:t>
                  </w:r>
                </w:p>
              </w:tc>
              <w:tc>
                <w:tcPr>
                  <w:tcW w:w="504" w:type="dxa"/>
                  <w:vAlign w:val="center"/>
                </w:tcPr>
                <w:p w14:paraId="3628CB1E"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1</w:t>
                  </w:r>
                </w:p>
              </w:tc>
            </w:tr>
            <w:tr w:rsidR="0026528A" w:rsidRPr="00A9491C" w14:paraId="3628CB25" w14:textId="77777777" w:rsidTr="00604979">
              <w:trPr>
                <w:jc w:val="center"/>
              </w:trPr>
              <w:tc>
                <w:tcPr>
                  <w:tcW w:w="3054" w:type="dxa"/>
                  <w:vAlign w:val="center"/>
                </w:tcPr>
                <w:p w14:paraId="3628CB20" w14:textId="77777777" w:rsidR="0026528A" w:rsidRPr="00A9491C" w:rsidRDefault="0026528A" w:rsidP="00604979">
                  <w:pPr>
                    <w:ind w:right="71"/>
                    <w:jc w:val="both"/>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 xml:space="preserve">Búsqueda de Salmonella </w:t>
                  </w:r>
                  <w:proofErr w:type="spellStart"/>
                  <w:r w:rsidRPr="00A9491C">
                    <w:rPr>
                      <w:rFonts w:asciiTheme="minorHAnsi" w:eastAsia="MS Mincho" w:hAnsiTheme="minorHAnsi" w:cstheme="minorHAnsi"/>
                      <w:color w:val="4E4D4D" w:themeColor="background2"/>
                      <w:sz w:val="16"/>
                      <w:szCs w:val="20"/>
                    </w:rPr>
                    <w:t>sp</w:t>
                  </w:r>
                  <w:proofErr w:type="spellEnd"/>
                  <w:r w:rsidRPr="00A9491C">
                    <w:rPr>
                      <w:rFonts w:asciiTheme="minorHAnsi" w:eastAsia="MS Mincho" w:hAnsiTheme="minorHAnsi" w:cstheme="minorHAnsi"/>
                      <w:color w:val="4E4D4D" w:themeColor="background2"/>
                      <w:sz w:val="16"/>
                      <w:szCs w:val="20"/>
                    </w:rPr>
                    <w:t>. /(25 g)</w:t>
                  </w:r>
                </w:p>
              </w:tc>
              <w:tc>
                <w:tcPr>
                  <w:tcW w:w="567" w:type="dxa"/>
                  <w:vAlign w:val="center"/>
                </w:tcPr>
                <w:p w14:paraId="3628CB21"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3</w:t>
                  </w:r>
                </w:p>
              </w:tc>
              <w:tc>
                <w:tcPr>
                  <w:tcW w:w="1336" w:type="dxa"/>
                  <w:vAlign w:val="center"/>
                </w:tcPr>
                <w:p w14:paraId="3628CB22"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0</w:t>
                  </w:r>
                </w:p>
              </w:tc>
              <w:tc>
                <w:tcPr>
                  <w:tcW w:w="777" w:type="dxa"/>
                  <w:vAlign w:val="center"/>
                </w:tcPr>
                <w:p w14:paraId="3628CB23"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w:t>
                  </w:r>
                </w:p>
              </w:tc>
              <w:tc>
                <w:tcPr>
                  <w:tcW w:w="504" w:type="dxa"/>
                  <w:vAlign w:val="center"/>
                </w:tcPr>
                <w:p w14:paraId="3628CB24" w14:textId="77777777" w:rsidR="0026528A" w:rsidRPr="00A9491C" w:rsidRDefault="0026528A" w:rsidP="00604979">
                  <w:pPr>
                    <w:ind w:right="71"/>
                    <w:jc w:val="center"/>
                    <w:rPr>
                      <w:rFonts w:asciiTheme="minorHAnsi" w:eastAsia="MS Mincho" w:hAnsiTheme="minorHAnsi" w:cstheme="minorHAnsi"/>
                      <w:color w:val="4E4D4D" w:themeColor="background2"/>
                      <w:sz w:val="16"/>
                      <w:szCs w:val="20"/>
                    </w:rPr>
                  </w:pPr>
                  <w:r w:rsidRPr="00A9491C">
                    <w:rPr>
                      <w:rFonts w:asciiTheme="minorHAnsi" w:eastAsia="MS Mincho" w:hAnsiTheme="minorHAnsi" w:cstheme="minorHAnsi"/>
                      <w:color w:val="4E4D4D" w:themeColor="background2"/>
                      <w:sz w:val="16"/>
                      <w:szCs w:val="20"/>
                    </w:rPr>
                    <w:t>0</w:t>
                  </w:r>
                </w:p>
              </w:tc>
            </w:tr>
          </w:tbl>
          <w:p w14:paraId="3628CB26" w14:textId="77777777" w:rsidR="0026528A" w:rsidRPr="0072049B" w:rsidRDefault="0026528A" w:rsidP="00604979">
            <w:pPr>
              <w:ind w:right="213"/>
              <w:rPr>
                <w:rFonts w:asciiTheme="minorHAnsi" w:hAnsiTheme="minorHAnsi" w:cstheme="minorHAnsi"/>
                <w:b/>
                <w:color w:val="4E4D4D" w:themeColor="background2"/>
                <w:sz w:val="20"/>
                <w:szCs w:val="20"/>
              </w:rPr>
            </w:pPr>
          </w:p>
          <w:p w14:paraId="3628CB27" w14:textId="77777777" w:rsidR="0026528A" w:rsidRPr="0064723D" w:rsidRDefault="0026528A" w:rsidP="00604979">
            <w:pPr>
              <w:ind w:right="213"/>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NTC 1325</w:t>
            </w:r>
            <w:r w:rsidRPr="0064723D">
              <w:rPr>
                <w:rFonts w:asciiTheme="minorHAnsi" w:hAnsiTheme="minorHAnsi" w:cstheme="minorHAnsi"/>
                <w:color w:val="4E4D4D" w:themeColor="background2"/>
                <w:sz w:val="20"/>
                <w:szCs w:val="20"/>
                <w:u w:val="single"/>
              </w:rPr>
              <w:t xml:space="preserve"> </w:t>
            </w:r>
            <w:r w:rsidR="0064723D" w:rsidRPr="0064723D">
              <w:rPr>
                <w:rFonts w:asciiTheme="minorHAnsi" w:hAnsiTheme="minorHAnsi" w:cstheme="minorHAnsi"/>
                <w:b/>
                <w:color w:val="4E4D4D" w:themeColor="background2"/>
                <w:sz w:val="20"/>
                <w:szCs w:val="20"/>
                <w:u w:val="single"/>
              </w:rPr>
              <w:t>productos cárnicos cocidos</w:t>
            </w:r>
          </w:p>
          <w:p w14:paraId="3628CB28" w14:textId="77777777" w:rsidR="0026528A" w:rsidRPr="0072049B" w:rsidRDefault="0026528A" w:rsidP="00604979">
            <w:pPr>
              <w:ind w:right="213"/>
              <w:rPr>
                <w:rFonts w:asciiTheme="minorHAnsi" w:hAnsiTheme="minorHAnsi" w:cstheme="minorHAnsi"/>
                <w:b/>
                <w:color w:val="4E4D4D" w:themeColor="background2"/>
                <w:sz w:val="20"/>
                <w:szCs w:val="20"/>
              </w:rPr>
            </w:pPr>
          </w:p>
          <w:p w14:paraId="3628CB29" w14:textId="77777777" w:rsidR="0026528A" w:rsidRPr="0072049B" w:rsidRDefault="0026528A" w:rsidP="00604979">
            <w:pPr>
              <w:ind w:right="213"/>
              <w:rPr>
                <w:rFonts w:asciiTheme="minorHAnsi" w:hAnsiTheme="minorHAnsi" w:cstheme="minorHAnsi"/>
                <w:b/>
                <w:color w:val="4E4D4D" w:themeColor="background2"/>
                <w:sz w:val="20"/>
                <w:szCs w:val="20"/>
              </w:rPr>
            </w:pPr>
          </w:p>
          <w:p w14:paraId="3628CB2A" w14:textId="77777777" w:rsidR="0026528A" w:rsidRPr="0064723D" w:rsidRDefault="0026528A" w:rsidP="00604979">
            <w:pPr>
              <w:ind w:right="72"/>
              <w:jc w:val="both"/>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Características microbiológicas:</w:t>
            </w:r>
          </w:p>
          <w:p w14:paraId="3628CB2B" w14:textId="77777777" w:rsidR="0026528A" w:rsidRPr="0072049B" w:rsidRDefault="0026528A" w:rsidP="00604979">
            <w:pPr>
              <w:ind w:right="72"/>
              <w:jc w:val="both"/>
              <w:rPr>
                <w:rFonts w:asciiTheme="minorHAnsi" w:hAnsiTheme="minorHAnsi" w:cstheme="minorHAnsi"/>
                <w:b/>
                <w:color w:val="4E4D4D" w:themeColor="background2"/>
                <w:sz w:val="20"/>
                <w:szCs w:val="20"/>
              </w:rPr>
            </w:pPr>
          </w:p>
          <w:tbl>
            <w:tblPr>
              <w:tblW w:w="0" w:type="auto"/>
              <w:tblLayout w:type="fixed"/>
              <w:tblCellMar>
                <w:top w:w="45" w:type="dxa"/>
                <w:left w:w="45" w:type="dxa"/>
                <w:bottom w:w="45" w:type="dxa"/>
                <w:right w:w="45" w:type="dxa"/>
              </w:tblCellMar>
              <w:tblLook w:val="04A0" w:firstRow="1" w:lastRow="0" w:firstColumn="1" w:lastColumn="0" w:noHBand="0" w:noVBand="1"/>
            </w:tblPr>
            <w:tblGrid>
              <w:gridCol w:w="3552"/>
              <w:gridCol w:w="350"/>
              <w:gridCol w:w="970"/>
              <w:gridCol w:w="832"/>
              <w:gridCol w:w="341"/>
            </w:tblGrid>
            <w:tr w:rsidR="0064723D" w:rsidRPr="0064723D" w14:paraId="3628CB31" w14:textId="77777777" w:rsidTr="0064723D">
              <w:trPr>
                <w:trHeight w:val="255"/>
              </w:trPr>
              <w:tc>
                <w:tcPr>
                  <w:tcW w:w="3552" w:type="dxa"/>
                  <w:tcBorders>
                    <w:top w:val="single" w:sz="8" w:space="0" w:color="auto"/>
                    <w:left w:val="single" w:sz="8" w:space="0" w:color="auto"/>
                    <w:bottom w:val="single" w:sz="8" w:space="0" w:color="auto"/>
                    <w:right w:val="single" w:sz="8" w:space="0" w:color="auto"/>
                  </w:tcBorders>
                  <w:shd w:val="clear" w:color="auto" w:fill="BFBFBF"/>
                  <w:vAlign w:val="center"/>
                </w:tcPr>
                <w:p w14:paraId="3628CB2C"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PARAMETROS (Unidades)</w:t>
                  </w:r>
                </w:p>
              </w:tc>
              <w:tc>
                <w:tcPr>
                  <w:tcW w:w="350" w:type="dxa"/>
                  <w:tcBorders>
                    <w:top w:val="single" w:sz="8" w:space="0" w:color="auto"/>
                    <w:left w:val="nil"/>
                    <w:bottom w:val="single" w:sz="8" w:space="0" w:color="auto"/>
                    <w:right w:val="single" w:sz="8" w:space="0" w:color="auto"/>
                  </w:tcBorders>
                  <w:shd w:val="clear" w:color="auto" w:fill="BFBFBF"/>
                  <w:vAlign w:val="center"/>
                </w:tcPr>
                <w:p w14:paraId="3628CB2D"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n</w:t>
                  </w:r>
                </w:p>
              </w:tc>
              <w:tc>
                <w:tcPr>
                  <w:tcW w:w="970" w:type="dxa"/>
                  <w:tcBorders>
                    <w:top w:val="single" w:sz="8" w:space="0" w:color="auto"/>
                    <w:left w:val="nil"/>
                    <w:bottom w:val="single" w:sz="8" w:space="0" w:color="auto"/>
                    <w:right w:val="single" w:sz="8" w:space="0" w:color="auto"/>
                  </w:tcBorders>
                  <w:shd w:val="clear" w:color="auto" w:fill="BFBFBF"/>
                  <w:vAlign w:val="center"/>
                </w:tcPr>
                <w:p w14:paraId="3628CB2E"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m</w:t>
                  </w:r>
                </w:p>
              </w:tc>
              <w:tc>
                <w:tcPr>
                  <w:tcW w:w="832" w:type="dxa"/>
                  <w:tcBorders>
                    <w:top w:val="single" w:sz="8" w:space="0" w:color="auto"/>
                    <w:left w:val="nil"/>
                    <w:bottom w:val="single" w:sz="8" w:space="0" w:color="auto"/>
                    <w:right w:val="single" w:sz="8" w:space="0" w:color="auto"/>
                  </w:tcBorders>
                  <w:shd w:val="clear" w:color="auto" w:fill="BFBFBF"/>
                  <w:vAlign w:val="center"/>
                </w:tcPr>
                <w:p w14:paraId="3628CB2F"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M</w:t>
                  </w:r>
                </w:p>
              </w:tc>
              <w:tc>
                <w:tcPr>
                  <w:tcW w:w="341" w:type="dxa"/>
                  <w:tcBorders>
                    <w:top w:val="single" w:sz="8" w:space="0" w:color="auto"/>
                    <w:left w:val="nil"/>
                    <w:bottom w:val="single" w:sz="8" w:space="0" w:color="auto"/>
                    <w:right w:val="single" w:sz="8" w:space="0" w:color="auto"/>
                  </w:tcBorders>
                  <w:shd w:val="clear" w:color="auto" w:fill="BFBFBF"/>
                  <w:vAlign w:val="center"/>
                </w:tcPr>
                <w:p w14:paraId="3628CB30"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b/>
                      <w:bCs/>
                      <w:color w:val="4E4D4D" w:themeColor="background2"/>
                      <w:sz w:val="16"/>
                      <w:szCs w:val="20"/>
                    </w:rPr>
                    <w:t>c</w:t>
                  </w:r>
                </w:p>
              </w:tc>
            </w:tr>
            <w:tr w:rsidR="0064723D" w:rsidRPr="0064723D" w14:paraId="3628CB37" w14:textId="77777777" w:rsidTr="0064723D">
              <w:trPr>
                <w:trHeight w:val="235"/>
              </w:trPr>
              <w:tc>
                <w:tcPr>
                  <w:tcW w:w="3552" w:type="dxa"/>
                  <w:tcBorders>
                    <w:top w:val="nil"/>
                    <w:left w:val="single" w:sz="8" w:space="0" w:color="auto"/>
                    <w:bottom w:val="single" w:sz="8" w:space="0" w:color="auto"/>
                    <w:right w:val="single" w:sz="8" w:space="0" w:color="auto"/>
                  </w:tcBorders>
                  <w:vAlign w:val="center"/>
                </w:tcPr>
                <w:p w14:paraId="3628CB32"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de aerobios mesófilos, UFC/g</w:t>
                  </w:r>
                </w:p>
              </w:tc>
              <w:tc>
                <w:tcPr>
                  <w:tcW w:w="350" w:type="dxa"/>
                  <w:tcBorders>
                    <w:top w:val="nil"/>
                    <w:left w:val="nil"/>
                    <w:bottom w:val="single" w:sz="8" w:space="0" w:color="auto"/>
                    <w:right w:val="single" w:sz="8" w:space="0" w:color="auto"/>
                  </w:tcBorders>
                  <w:vAlign w:val="center"/>
                </w:tcPr>
                <w:p w14:paraId="3628CB33"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3628CB34"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832" w:type="dxa"/>
                  <w:tcBorders>
                    <w:top w:val="nil"/>
                    <w:left w:val="nil"/>
                    <w:bottom w:val="single" w:sz="8" w:space="0" w:color="auto"/>
                    <w:right w:val="single" w:sz="8" w:space="0" w:color="auto"/>
                  </w:tcBorders>
                  <w:vAlign w:val="center"/>
                </w:tcPr>
                <w:p w14:paraId="3628CB35"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100000</w:t>
                  </w:r>
                </w:p>
              </w:tc>
              <w:tc>
                <w:tcPr>
                  <w:tcW w:w="341" w:type="dxa"/>
                  <w:tcBorders>
                    <w:top w:val="nil"/>
                    <w:left w:val="nil"/>
                    <w:bottom w:val="single" w:sz="8" w:space="0" w:color="auto"/>
                    <w:right w:val="single" w:sz="8" w:space="0" w:color="auto"/>
                  </w:tcBorders>
                  <w:vAlign w:val="center"/>
                </w:tcPr>
                <w:p w14:paraId="3628CB36"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w:t>
                  </w:r>
                </w:p>
              </w:tc>
            </w:tr>
            <w:tr w:rsidR="0064723D" w:rsidRPr="0064723D" w14:paraId="3628CB3D" w14:textId="77777777" w:rsidTr="0064723D">
              <w:trPr>
                <w:trHeight w:val="235"/>
              </w:trPr>
              <w:tc>
                <w:tcPr>
                  <w:tcW w:w="3552" w:type="dxa"/>
                  <w:tcBorders>
                    <w:top w:val="nil"/>
                    <w:left w:val="single" w:sz="8" w:space="0" w:color="auto"/>
                    <w:bottom w:val="single" w:sz="8" w:space="0" w:color="auto"/>
                    <w:right w:val="single" w:sz="8" w:space="0" w:color="auto"/>
                  </w:tcBorders>
                  <w:vAlign w:val="center"/>
                </w:tcPr>
                <w:p w14:paraId="3628CB38"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de Coliformes, UFC/g</w:t>
                  </w:r>
                </w:p>
              </w:tc>
              <w:tc>
                <w:tcPr>
                  <w:tcW w:w="350" w:type="dxa"/>
                  <w:tcBorders>
                    <w:top w:val="nil"/>
                    <w:left w:val="nil"/>
                    <w:bottom w:val="single" w:sz="8" w:space="0" w:color="auto"/>
                    <w:right w:val="single" w:sz="8" w:space="0" w:color="auto"/>
                  </w:tcBorders>
                  <w:vAlign w:val="center"/>
                </w:tcPr>
                <w:p w14:paraId="3628CB39"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3628CB3A"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w:t>
                  </w:r>
                </w:p>
              </w:tc>
              <w:tc>
                <w:tcPr>
                  <w:tcW w:w="832" w:type="dxa"/>
                  <w:tcBorders>
                    <w:top w:val="nil"/>
                    <w:left w:val="nil"/>
                    <w:bottom w:val="single" w:sz="8" w:space="0" w:color="auto"/>
                    <w:right w:val="single" w:sz="8" w:space="0" w:color="auto"/>
                  </w:tcBorders>
                  <w:vAlign w:val="center"/>
                </w:tcPr>
                <w:p w14:paraId="3628CB3B"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500</w:t>
                  </w:r>
                </w:p>
              </w:tc>
              <w:tc>
                <w:tcPr>
                  <w:tcW w:w="341" w:type="dxa"/>
                  <w:tcBorders>
                    <w:top w:val="nil"/>
                    <w:left w:val="nil"/>
                    <w:bottom w:val="single" w:sz="8" w:space="0" w:color="auto"/>
                    <w:right w:val="single" w:sz="8" w:space="0" w:color="auto"/>
                  </w:tcBorders>
                  <w:vAlign w:val="center"/>
                </w:tcPr>
                <w:p w14:paraId="3628CB3C"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w:t>
                  </w:r>
                </w:p>
              </w:tc>
            </w:tr>
            <w:tr w:rsidR="0064723D" w:rsidRPr="0064723D" w14:paraId="3628CB43" w14:textId="77777777" w:rsidTr="0064723D">
              <w:trPr>
                <w:trHeight w:val="490"/>
              </w:trPr>
              <w:tc>
                <w:tcPr>
                  <w:tcW w:w="3552" w:type="dxa"/>
                  <w:tcBorders>
                    <w:top w:val="nil"/>
                    <w:left w:val="single" w:sz="8" w:space="0" w:color="auto"/>
                    <w:bottom w:val="single" w:sz="8" w:space="0" w:color="auto"/>
                    <w:right w:val="single" w:sz="8" w:space="0" w:color="auto"/>
                  </w:tcBorders>
                  <w:vAlign w:val="center"/>
                </w:tcPr>
                <w:p w14:paraId="3628CB3E"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 xml:space="preserve">Recuento </w:t>
                  </w:r>
                  <w:proofErr w:type="spellStart"/>
                  <w:r w:rsidRPr="0064723D">
                    <w:rPr>
                      <w:rFonts w:asciiTheme="minorHAnsi" w:hAnsiTheme="minorHAnsi" w:cstheme="minorHAnsi"/>
                      <w:color w:val="4E4D4D" w:themeColor="background2"/>
                      <w:sz w:val="16"/>
                      <w:szCs w:val="20"/>
                    </w:rPr>
                    <w:t>Staphylococcus</w:t>
                  </w:r>
                  <w:proofErr w:type="spellEnd"/>
                  <w:r w:rsidRPr="0064723D">
                    <w:rPr>
                      <w:rFonts w:asciiTheme="minorHAnsi" w:hAnsiTheme="minorHAnsi" w:cstheme="minorHAnsi"/>
                      <w:color w:val="4E4D4D" w:themeColor="background2"/>
                      <w:sz w:val="16"/>
                      <w:szCs w:val="20"/>
                    </w:rPr>
                    <w:t xml:space="preserve"> </w:t>
                  </w:r>
                  <w:proofErr w:type="spellStart"/>
                  <w:r w:rsidRPr="0064723D">
                    <w:rPr>
                      <w:rFonts w:asciiTheme="minorHAnsi" w:hAnsiTheme="minorHAnsi" w:cstheme="minorHAnsi"/>
                      <w:color w:val="4E4D4D" w:themeColor="background2"/>
                      <w:sz w:val="16"/>
                      <w:szCs w:val="20"/>
                    </w:rPr>
                    <w:t>aureus</w:t>
                  </w:r>
                  <w:proofErr w:type="spellEnd"/>
                  <w:r w:rsidRPr="0064723D">
                    <w:rPr>
                      <w:rFonts w:asciiTheme="minorHAnsi" w:hAnsiTheme="minorHAnsi" w:cstheme="minorHAnsi"/>
                      <w:color w:val="4E4D4D" w:themeColor="background2"/>
                      <w:sz w:val="16"/>
                      <w:szCs w:val="20"/>
                    </w:rPr>
                    <w:t xml:space="preserve"> coagulasa positivo UFC/ g</w:t>
                  </w:r>
                </w:p>
              </w:tc>
              <w:tc>
                <w:tcPr>
                  <w:tcW w:w="350" w:type="dxa"/>
                  <w:tcBorders>
                    <w:top w:val="nil"/>
                    <w:left w:val="nil"/>
                    <w:bottom w:val="single" w:sz="8" w:space="0" w:color="auto"/>
                    <w:right w:val="single" w:sz="8" w:space="0" w:color="auto"/>
                  </w:tcBorders>
                  <w:vAlign w:val="center"/>
                </w:tcPr>
                <w:p w14:paraId="3628CB3F"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3628CB40"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&lt;100</w:t>
                  </w:r>
                </w:p>
              </w:tc>
              <w:tc>
                <w:tcPr>
                  <w:tcW w:w="832" w:type="dxa"/>
                  <w:tcBorders>
                    <w:top w:val="nil"/>
                    <w:left w:val="nil"/>
                    <w:bottom w:val="single" w:sz="8" w:space="0" w:color="auto"/>
                    <w:right w:val="single" w:sz="8" w:space="0" w:color="auto"/>
                  </w:tcBorders>
                  <w:vAlign w:val="center"/>
                </w:tcPr>
                <w:p w14:paraId="3628CB41"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341" w:type="dxa"/>
                  <w:tcBorders>
                    <w:top w:val="nil"/>
                    <w:left w:val="nil"/>
                    <w:bottom w:val="single" w:sz="8" w:space="0" w:color="auto"/>
                    <w:right w:val="single" w:sz="8" w:space="0" w:color="auto"/>
                  </w:tcBorders>
                  <w:vAlign w:val="center"/>
                </w:tcPr>
                <w:p w14:paraId="3628CB42"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r>
            <w:tr w:rsidR="0064723D" w:rsidRPr="0064723D" w14:paraId="3628CB49" w14:textId="77777777" w:rsidTr="0064723D">
              <w:trPr>
                <w:trHeight w:val="235"/>
              </w:trPr>
              <w:tc>
                <w:tcPr>
                  <w:tcW w:w="3552" w:type="dxa"/>
                  <w:tcBorders>
                    <w:top w:val="nil"/>
                    <w:left w:val="single" w:sz="8" w:space="0" w:color="auto"/>
                    <w:bottom w:val="single" w:sz="8" w:space="0" w:color="auto"/>
                    <w:right w:val="single" w:sz="8" w:space="0" w:color="auto"/>
                  </w:tcBorders>
                  <w:vAlign w:val="center"/>
                </w:tcPr>
                <w:p w14:paraId="3628CB44"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de esporas de </w:t>
                  </w:r>
                  <w:proofErr w:type="spellStart"/>
                  <w:r w:rsidRPr="0064723D">
                    <w:rPr>
                      <w:rFonts w:asciiTheme="minorHAnsi" w:hAnsiTheme="minorHAnsi" w:cstheme="minorHAnsi"/>
                      <w:i/>
                      <w:iCs/>
                      <w:color w:val="4E4D4D" w:themeColor="background2"/>
                      <w:sz w:val="16"/>
                      <w:szCs w:val="20"/>
                    </w:rPr>
                    <w:t>Clostridium</w:t>
                  </w:r>
                  <w:proofErr w:type="spellEnd"/>
                  <w:r w:rsidRPr="0064723D">
                    <w:rPr>
                      <w:rFonts w:asciiTheme="minorHAnsi" w:hAnsiTheme="minorHAnsi" w:cstheme="minorHAnsi"/>
                      <w:i/>
                      <w:iCs/>
                      <w:color w:val="4E4D4D" w:themeColor="background2"/>
                      <w:sz w:val="16"/>
                      <w:szCs w:val="20"/>
                    </w:rPr>
                    <w:t xml:space="preserve"> sulfito reductor</w:t>
                  </w:r>
                </w:p>
              </w:tc>
              <w:tc>
                <w:tcPr>
                  <w:tcW w:w="350" w:type="dxa"/>
                  <w:tcBorders>
                    <w:top w:val="nil"/>
                    <w:left w:val="nil"/>
                    <w:bottom w:val="single" w:sz="8" w:space="0" w:color="auto"/>
                    <w:right w:val="single" w:sz="8" w:space="0" w:color="auto"/>
                  </w:tcBorders>
                  <w:vAlign w:val="center"/>
                </w:tcPr>
                <w:p w14:paraId="3628CB45"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3628CB46"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&lt;10</w:t>
                  </w:r>
                </w:p>
              </w:tc>
              <w:tc>
                <w:tcPr>
                  <w:tcW w:w="832" w:type="dxa"/>
                  <w:tcBorders>
                    <w:top w:val="nil"/>
                    <w:left w:val="nil"/>
                    <w:bottom w:val="single" w:sz="8" w:space="0" w:color="auto"/>
                    <w:right w:val="single" w:sz="8" w:space="0" w:color="auto"/>
                  </w:tcBorders>
                  <w:vAlign w:val="center"/>
                </w:tcPr>
                <w:p w14:paraId="3628CB47"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w:t>
                  </w:r>
                </w:p>
              </w:tc>
              <w:tc>
                <w:tcPr>
                  <w:tcW w:w="341" w:type="dxa"/>
                  <w:tcBorders>
                    <w:top w:val="nil"/>
                    <w:left w:val="nil"/>
                    <w:bottom w:val="single" w:sz="8" w:space="0" w:color="auto"/>
                    <w:right w:val="single" w:sz="8" w:space="0" w:color="auto"/>
                  </w:tcBorders>
                  <w:vAlign w:val="center"/>
                </w:tcPr>
                <w:p w14:paraId="3628CB48"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w:t>
                  </w:r>
                </w:p>
              </w:tc>
            </w:tr>
            <w:tr w:rsidR="0064723D" w:rsidRPr="0064723D" w14:paraId="3628CB4F" w14:textId="77777777" w:rsidTr="0064723D">
              <w:trPr>
                <w:trHeight w:val="255"/>
              </w:trPr>
              <w:tc>
                <w:tcPr>
                  <w:tcW w:w="3552" w:type="dxa"/>
                  <w:tcBorders>
                    <w:top w:val="nil"/>
                    <w:left w:val="single" w:sz="8" w:space="0" w:color="auto"/>
                    <w:bottom w:val="single" w:sz="8" w:space="0" w:color="auto"/>
                    <w:right w:val="single" w:sz="8" w:space="0" w:color="auto"/>
                  </w:tcBorders>
                  <w:vAlign w:val="center"/>
                </w:tcPr>
                <w:p w14:paraId="3628CB4A" w14:textId="77777777" w:rsidR="0026528A" w:rsidRPr="0064723D" w:rsidRDefault="0026528A" w:rsidP="0060497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Detección </w:t>
                  </w:r>
                  <w:r w:rsidRPr="0064723D">
                    <w:rPr>
                      <w:rFonts w:asciiTheme="minorHAnsi" w:hAnsiTheme="minorHAnsi" w:cstheme="minorHAnsi"/>
                      <w:i/>
                      <w:iCs/>
                      <w:color w:val="4E4D4D" w:themeColor="background2"/>
                      <w:sz w:val="16"/>
                      <w:szCs w:val="20"/>
                    </w:rPr>
                    <w:t>Salmonella</w:t>
                  </w:r>
                  <w:r w:rsidRPr="0064723D">
                    <w:rPr>
                      <w:rFonts w:asciiTheme="minorHAnsi" w:hAnsiTheme="minorHAnsi" w:cstheme="minorHAnsi"/>
                      <w:color w:val="4E4D4D" w:themeColor="background2"/>
                      <w:sz w:val="16"/>
                      <w:szCs w:val="20"/>
                    </w:rPr>
                    <w:t> </w:t>
                  </w:r>
                  <w:proofErr w:type="spellStart"/>
                  <w:r w:rsidRPr="0064723D">
                    <w:rPr>
                      <w:rFonts w:asciiTheme="minorHAnsi" w:hAnsiTheme="minorHAnsi" w:cstheme="minorHAnsi"/>
                      <w:color w:val="4E4D4D" w:themeColor="background2"/>
                      <w:sz w:val="16"/>
                      <w:szCs w:val="20"/>
                    </w:rPr>
                    <w:t>spp</w:t>
                  </w:r>
                  <w:proofErr w:type="spellEnd"/>
                  <w:r w:rsidRPr="0064723D">
                    <w:rPr>
                      <w:rFonts w:asciiTheme="minorHAnsi" w:hAnsiTheme="minorHAnsi" w:cstheme="minorHAnsi"/>
                      <w:color w:val="4E4D4D" w:themeColor="background2"/>
                      <w:sz w:val="16"/>
                      <w:szCs w:val="20"/>
                    </w:rPr>
                    <w:t>/25g</w:t>
                  </w:r>
                </w:p>
              </w:tc>
              <w:tc>
                <w:tcPr>
                  <w:tcW w:w="350" w:type="dxa"/>
                  <w:tcBorders>
                    <w:top w:val="nil"/>
                    <w:left w:val="nil"/>
                    <w:bottom w:val="single" w:sz="8" w:space="0" w:color="auto"/>
                    <w:right w:val="single" w:sz="8" w:space="0" w:color="auto"/>
                  </w:tcBorders>
                  <w:vAlign w:val="center"/>
                </w:tcPr>
                <w:p w14:paraId="3628CB4B"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3628CB4C"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Ausencia</w:t>
                  </w:r>
                </w:p>
              </w:tc>
              <w:tc>
                <w:tcPr>
                  <w:tcW w:w="832" w:type="dxa"/>
                  <w:tcBorders>
                    <w:top w:val="nil"/>
                    <w:left w:val="nil"/>
                    <w:bottom w:val="single" w:sz="8" w:space="0" w:color="auto"/>
                    <w:right w:val="single" w:sz="8" w:space="0" w:color="auto"/>
                  </w:tcBorders>
                  <w:vAlign w:val="center"/>
                </w:tcPr>
                <w:p w14:paraId="3628CB4D"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341" w:type="dxa"/>
                  <w:tcBorders>
                    <w:top w:val="nil"/>
                    <w:left w:val="nil"/>
                    <w:bottom w:val="single" w:sz="8" w:space="0" w:color="auto"/>
                    <w:right w:val="single" w:sz="8" w:space="0" w:color="auto"/>
                  </w:tcBorders>
                  <w:vAlign w:val="center"/>
                </w:tcPr>
                <w:p w14:paraId="3628CB4E" w14:textId="77777777" w:rsidR="0026528A" w:rsidRPr="0064723D" w:rsidRDefault="0026528A" w:rsidP="0060497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r>
            <w:tr w:rsidR="0064723D" w:rsidRPr="0064723D" w14:paraId="3628CB55" w14:textId="77777777" w:rsidTr="0064723D">
              <w:trPr>
                <w:trHeight w:val="235"/>
              </w:trPr>
              <w:tc>
                <w:tcPr>
                  <w:tcW w:w="3552" w:type="dxa"/>
                  <w:tcBorders>
                    <w:top w:val="nil"/>
                    <w:left w:val="single" w:sz="8" w:space="0" w:color="auto"/>
                    <w:bottom w:val="single" w:sz="8" w:space="0" w:color="auto"/>
                    <w:right w:val="single" w:sz="8" w:space="0" w:color="auto"/>
                  </w:tcBorders>
                  <w:vAlign w:val="center"/>
                </w:tcPr>
                <w:p w14:paraId="3628CB50" w14:textId="77777777" w:rsidR="0026528A" w:rsidRPr="0064723D" w:rsidRDefault="0026528A" w:rsidP="00604979">
                  <w:pPr>
                    <w:pStyle w:val="NormalWeb"/>
                    <w:spacing w:before="0" w:beforeAutospacing="0" w:after="0" w:afterAutospacing="0"/>
                    <w:ind w:right="214"/>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Detección de </w:t>
                  </w:r>
                  <w:r w:rsidRPr="0064723D">
                    <w:rPr>
                      <w:rFonts w:asciiTheme="minorHAnsi" w:hAnsiTheme="minorHAnsi" w:cstheme="minorHAnsi"/>
                      <w:i/>
                      <w:iCs/>
                      <w:color w:val="4E4D4D" w:themeColor="background2"/>
                      <w:sz w:val="16"/>
                      <w:szCs w:val="20"/>
                    </w:rPr>
                    <w:t xml:space="preserve">Listeria </w:t>
                  </w:r>
                  <w:proofErr w:type="spellStart"/>
                  <w:r w:rsidRPr="0064723D">
                    <w:rPr>
                      <w:rFonts w:asciiTheme="minorHAnsi" w:hAnsiTheme="minorHAnsi" w:cstheme="minorHAnsi"/>
                      <w:i/>
                      <w:iCs/>
                      <w:color w:val="4E4D4D" w:themeColor="background2"/>
                      <w:sz w:val="16"/>
                      <w:szCs w:val="20"/>
                    </w:rPr>
                    <w:t>Monocytogenes</w:t>
                  </w:r>
                  <w:proofErr w:type="spellEnd"/>
                  <w:r w:rsidRPr="0064723D">
                    <w:rPr>
                      <w:rFonts w:asciiTheme="minorHAnsi" w:hAnsiTheme="minorHAnsi" w:cstheme="minorHAnsi"/>
                      <w:color w:val="4E4D4D" w:themeColor="background2"/>
                      <w:sz w:val="16"/>
                      <w:szCs w:val="20"/>
                    </w:rPr>
                    <w:t>, /25g</w:t>
                  </w:r>
                </w:p>
              </w:tc>
              <w:tc>
                <w:tcPr>
                  <w:tcW w:w="350" w:type="dxa"/>
                  <w:tcBorders>
                    <w:top w:val="nil"/>
                    <w:left w:val="nil"/>
                    <w:bottom w:val="single" w:sz="8" w:space="0" w:color="auto"/>
                    <w:right w:val="single" w:sz="8" w:space="0" w:color="auto"/>
                  </w:tcBorders>
                  <w:vAlign w:val="center"/>
                </w:tcPr>
                <w:p w14:paraId="3628CB51"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3628CB52"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Ausencia</w:t>
                  </w:r>
                </w:p>
              </w:tc>
              <w:tc>
                <w:tcPr>
                  <w:tcW w:w="832" w:type="dxa"/>
                  <w:tcBorders>
                    <w:top w:val="nil"/>
                    <w:left w:val="nil"/>
                    <w:bottom w:val="single" w:sz="8" w:space="0" w:color="auto"/>
                    <w:right w:val="single" w:sz="8" w:space="0" w:color="auto"/>
                  </w:tcBorders>
                  <w:vAlign w:val="center"/>
                </w:tcPr>
                <w:p w14:paraId="3628CB53"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341" w:type="dxa"/>
                  <w:tcBorders>
                    <w:top w:val="nil"/>
                    <w:left w:val="nil"/>
                    <w:bottom w:val="single" w:sz="8" w:space="0" w:color="auto"/>
                    <w:right w:val="single" w:sz="8" w:space="0" w:color="auto"/>
                  </w:tcBorders>
                  <w:vAlign w:val="center"/>
                </w:tcPr>
                <w:p w14:paraId="3628CB54"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r>
            <w:tr w:rsidR="0064723D" w:rsidRPr="0064723D" w14:paraId="3628CB5B" w14:textId="77777777" w:rsidTr="0064723D">
              <w:trPr>
                <w:trHeight w:val="255"/>
              </w:trPr>
              <w:tc>
                <w:tcPr>
                  <w:tcW w:w="3552" w:type="dxa"/>
                  <w:tcBorders>
                    <w:top w:val="nil"/>
                    <w:left w:val="single" w:sz="8" w:space="0" w:color="auto"/>
                    <w:bottom w:val="single" w:sz="8" w:space="0" w:color="auto"/>
                    <w:right w:val="single" w:sz="8" w:space="0" w:color="auto"/>
                  </w:tcBorders>
                  <w:vAlign w:val="center"/>
                </w:tcPr>
                <w:p w14:paraId="3628CB56" w14:textId="77777777" w:rsidR="0026528A" w:rsidRPr="0064723D" w:rsidRDefault="0026528A" w:rsidP="00604979">
                  <w:pPr>
                    <w:pStyle w:val="NormalWeb"/>
                    <w:spacing w:before="0" w:beforeAutospacing="0" w:after="0" w:afterAutospacing="0"/>
                    <w:ind w:right="214"/>
                    <w:jc w:val="both"/>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w:t>
                  </w:r>
                  <w:r w:rsidRPr="0064723D">
                    <w:rPr>
                      <w:rFonts w:asciiTheme="minorHAnsi" w:hAnsiTheme="minorHAnsi" w:cstheme="minorHAnsi"/>
                      <w:i/>
                      <w:iCs/>
                      <w:color w:val="4E4D4D" w:themeColor="background2"/>
                      <w:sz w:val="16"/>
                      <w:szCs w:val="20"/>
                    </w:rPr>
                    <w:t xml:space="preserve">E. </w:t>
                  </w:r>
                  <w:proofErr w:type="spellStart"/>
                  <w:r w:rsidRPr="0064723D">
                    <w:rPr>
                      <w:rFonts w:asciiTheme="minorHAnsi" w:hAnsiTheme="minorHAnsi" w:cstheme="minorHAnsi"/>
                      <w:i/>
                      <w:iCs/>
                      <w:color w:val="4E4D4D" w:themeColor="background2"/>
                      <w:sz w:val="16"/>
                      <w:szCs w:val="20"/>
                    </w:rPr>
                    <w:t>Coli</w:t>
                  </w:r>
                  <w:proofErr w:type="spellEnd"/>
                  <w:r w:rsidRPr="0064723D">
                    <w:rPr>
                      <w:rFonts w:asciiTheme="minorHAnsi" w:hAnsiTheme="minorHAnsi" w:cstheme="minorHAnsi"/>
                      <w:color w:val="4E4D4D" w:themeColor="background2"/>
                      <w:sz w:val="16"/>
                      <w:szCs w:val="20"/>
                    </w:rPr>
                    <w:t xml:space="preserve"> / UFC/g. </w:t>
                  </w:r>
                </w:p>
              </w:tc>
              <w:tc>
                <w:tcPr>
                  <w:tcW w:w="350" w:type="dxa"/>
                  <w:tcBorders>
                    <w:top w:val="nil"/>
                    <w:left w:val="nil"/>
                    <w:bottom w:val="single" w:sz="8" w:space="0" w:color="auto"/>
                    <w:right w:val="single" w:sz="8" w:space="0" w:color="auto"/>
                  </w:tcBorders>
                  <w:vAlign w:val="center"/>
                </w:tcPr>
                <w:p w14:paraId="3628CB57"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3</w:t>
                  </w:r>
                </w:p>
              </w:tc>
              <w:tc>
                <w:tcPr>
                  <w:tcW w:w="970" w:type="dxa"/>
                  <w:tcBorders>
                    <w:top w:val="nil"/>
                    <w:left w:val="nil"/>
                    <w:bottom w:val="single" w:sz="8" w:space="0" w:color="auto"/>
                    <w:right w:val="single" w:sz="8" w:space="0" w:color="auto"/>
                  </w:tcBorders>
                  <w:vAlign w:val="center"/>
                </w:tcPr>
                <w:p w14:paraId="3628CB58"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&lt;10</w:t>
                  </w:r>
                </w:p>
              </w:tc>
              <w:tc>
                <w:tcPr>
                  <w:tcW w:w="832" w:type="dxa"/>
                  <w:tcBorders>
                    <w:top w:val="nil"/>
                    <w:left w:val="nil"/>
                    <w:bottom w:val="single" w:sz="8" w:space="0" w:color="auto"/>
                    <w:right w:val="single" w:sz="8" w:space="0" w:color="auto"/>
                  </w:tcBorders>
                  <w:vAlign w:val="center"/>
                </w:tcPr>
                <w:p w14:paraId="3628CB59"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c>
                <w:tcPr>
                  <w:tcW w:w="341" w:type="dxa"/>
                  <w:tcBorders>
                    <w:top w:val="nil"/>
                    <w:left w:val="nil"/>
                    <w:bottom w:val="single" w:sz="8" w:space="0" w:color="auto"/>
                    <w:right w:val="single" w:sz="8" w:space="0" w:color="auto"/>
                  </w:tcBorders>
                  <w:vAlign w:val="center"/>
                </w:tcPr>
                <w:p w14:paraId="3628CB5A" w14:textId="77777777" w:rsidR="0026528A" w:rsidRPr="0064723D" w:rsidRDefault="0026528A" w:rsidP="0060497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w:t>
                  </w:r>
                </w:p>
              </w:tc>
            </w:tr>
          </w:tbl>
          <w:p w14:paraId="3628CB5C" w14:textId="77777777" w:rsidR="0026528A" w:rsidRPr="0072049B" w:rsidRDefault="0026528A" w:rsidP="00604979">
            <w:pPr>
              <w:ind w:right="72"/>
              <w:jc w:val="both"/>
              <w:rPr>
                <w:rFonts w:asciiTheme="minorHAnsi" w:hAnsiTheme="minorHAnsi" w:cstheme="minorHAnsi"/>
                <w:b/>
                <w:color w:val="4E4D4D" w:themeColor="background2"/>
                <w:sz w:val="20"/>
                <w:szCs w:val="20"/>
              </w:rPr>
            </w:pPr>
          </w:p>
          <w:p w14:paraId="3628CB5D" w14:textId="77777777" w:rsidR="00FB3E63" w:rsidRPr="00AC35FA" w:rsidRDefault="00FB3E63" w:rsidP="00FB3E63">
            <w:pPr>
              <w:ind w:right="71"/>
              <w:rPr>
                <w:rFonts w:asciiTheme="minorHAnsi" w:hAnsiTheme="minorHAnsi" w:cstheme="minorHAnsi"/>
                <w:b/>
                <w:color w:val="4E4D4D" w:themeColor="background2"/>
                <w:sz w:val="20"/>
                <w:szCs w:val="20"/>
                <w:u w:val="single"/>
              </w:rPr>
            </w:pPr>
            <w:proofErr w:type="spellStart"/>
            <w:r w:rsidRPr="00AC35FA">
              <w:rPr>
                <w:rFonts w:asciiTheme="minorHAnsi" w:hAnsiTheme="minorHAnsi" w:cstheme="minorHAnsi"/>
                <w:b/>
                <w:color w:val="4E4D4D" w:themeColor="background2"/>
                <w:sz w:val="20"/>
                <w:szCs w:val="20"/>
                <w:u w:val="single"/>
              </w:rPr>
              <w:t>Sánduche</w:t>
            </w:r>
            <w:proofErr w:type="spellEnd"/>
            <w:r w:rsidRPr="00AC35FA">
              <w:rPr>
                <w:rFonts w:asciiTheme="minorHAnsi" w:hAnsiTheme="minorHAnsi" w:cstheme="minorHAnsi"/>
                <w:b/>
                <w:color w:val="4E4D4D" w:themeColor="background2"/>
                <w:sz w:val="20"/>
                <w:szCs w:val="20"/>
                <w:u w:val="single"/>
              </w:rPr>
              <w:t xml:space="preserve"> de pernil de cerdo y queso</w:t>
            </w:r>
          </w:p>
          <w:p w14:paraId="3628CB5E" w14:textId="77777777" w:rsidR="00FB3E63" w:rsidRPr="00615A75" w:rsidRDefault="00FB3E63" w:rsidP="00FB3E63">
            <w:pPr>
              <w:ind w:right="71"/>
              <w:rPr>
                <w:rFonts w:ascii="Arial" w:hAnsi="Arial" w:cs="Arial"/>
                <w:b/>
                <w:sz w:val="22"/>
                <w:szCs w:val="22"/>
              </w:rPr>
            </w:pPr>
          </w:p>
          <w:p w14:paraId="3628CB60" w14:textId="77777777" w:rsidR="0026528A" w:rsidRPr="0064723D" w:rsidRDefault="0064723D" w:rsidP="00604979">
            <w:pPr>
              <w:ind w:right="213"/>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Norma de referencia</w:t>
            </w:r>
            <w:r w:rsidR="0026528A" w:rsidRPr="0064723D">
              <w:rPr>
                <w:rFonts w:asciiTheme="minorHAnsi" w:hAnsiTheme="minorHAnsi" w:cstheme="minorHAnsi"/>
                <w:b/>
                <w:color w:val="4E4D4D" w:themeColor="background2"/>
                <w:sz w:val="20"/>
                <w:szCs w:val="20"/>
                <w:u w:val="single"/>
              </w:rPr>
              <w:t xml:space="preserve">:   </w:t>
            </w:r>
            <w:r w:rsidRPr="0064723D">
              <w:rPr>
                <w:rFonts w:asciiTheme="minorHAnsi" w:hAnsiTheme="minorHAnsi" w:cstheme="minorHAnsi"/>
                <w:b/>
                <w:color w:val="4E4D4D" w:themeColor="background2"/>
                <w:sz w:val="20"/>
                <w:szCs w:val="20"/>
                <w:u w:val="single"/>
              </w:rPr>
              <w:t>INVIMA</w:t>
            </w:r>
            <w:r w:rsidR="0026528A" w:rsidRPr="0064723D">
              <w:rPr>
                <w:rFonts w:asciiTheme="minorHAnsi" w:hAnsiTheme="minorHAnsi" w:cstheme="minorHAnsi"/>
                <w:b/>
                <w:color w:val="4E4D4D" w:themeColor="background2"/>
                <w:sz w:val="20"/>
                <w:szCs w:val="20"/>
                <w:u w:val="single"/>
              </w:rPr>
              <w:t xml:space="preserve"> Emparedado de queso*</w:t>
            </w:r>
          </w:p>
          <w:p w14:paraId="3628CB61" w14:textId="77777777" w:rsidR="0064723D" w:rsidRPr="0072049B" w:rsidRDefault="0064723D" w:rsidP="00604979">
            <w:pPr>
              <w:ind w:right="213"/>
              <w:rPr>
                <w:rFonts w:asciiTheme="minorHAnsi" w:hAnsiTheme="minorHAnsi" w:cstheme="minorHAnsi"/>
                <w:b/>
                <w:color w:val="4E4D4D" w:themeColor="background2"/>
                <w:sz w:val="20"/>
                <w:szCs w:val="20"/>
              </w:rPr>
            </w:pPr>
          </w:p>
          <w:p w14:paraId="3628CB62" w14:textId="77777777" w:rsidR="0026528A" w:rsidRPr="0064723D" w:rsidRDefault="0026528A" w:rsidP="00604979">
            <w:pPr>
              <w:ind w:right="72"/>
              <w:jc w:val="both"/>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Características microbiológicas:</w:t>
            </w:r>
          </w:p>
          <w:p w14:paraId="3628CB63" w14:textId="77777777" w:rsidR="0026528A" w:rsidRPr="0072049B" w:rsidRDefault="0026528A" w:rsidP="00604979">
            <w:pPr>
              <w:ind w:right="72"/>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5"/>
              <w:gridCol w:w="3290"/>
            </w:tblGrid>
            <w:tr w:rsidR="0064723D" w:rsidRPr="0064723D" w14:paraId="3628CB66" w14:textId="77777777" w:rsidTr="0064723D">
              <w:trPr>
                <w:trHeight w:val="20"/>
              </w:trPr>
              <w:tc>
                <w:tcPr>
                  <w:tcW w:w="2805" w:type="dxa"/>
                  <w:shd w:val="clear" w:color="auto" w:fill="B9B7B7" w:themeFill="accent3" w:themeFillShade="E6"/>
                  <w:vAlign w:val="center"/>
                </w:tcPr>
                <w:p w14:paraId="3628CB64" w14:textId="77777777" w:rsidR="0026528A" w:rsidRPr="0064723D" w:rsidRDefault="0026528A" w:rsidP="0064723D">
                  <w:pPr>
                    <w:ind w:right="213"/>
                    <w:jc w:val="center"/>
                    <w:rPr>
                      <w:rFonts w:asciiTheme="minorHAnsi" w:eastAsia="MS Mincho" w:hAnsiTheme="minorHAnsi" w:cstheme="minorHAnsi"/>
                      <w:b/>
                      <w:color w:val="4E4D4D" w:themeColor="background2"/>
                      <w:sz w:val="16"/>
                      <w:szCs w:val="20"/>
                    </w:rPr>
                  </w:pPr>
                  <w:r w:rsidRPr="0064723D">
                    <w:rPr>
                      <w:rFonts w:asciiTheme="minorHAnsi" w:eastAsia="MS Mincho" w:hAnsiTheme="minorHAnsi" w:cstheme="minorHAnsi"/>
                      <w:b/>
                      <w:color w:val="4E4D4D" w:themeColor="background2"/>
                      <w:sz w:val="16"/>
                      <w:szCs w:val="20"/>
                    </w:rPr>
                    <w:t>PARÁMETRO</w:t>
                  </w:r>
                </w:p>
              </w:tc>
              <w:tc>
                <w:tcPr>
                  <w:tcW w:w="3290" w:type="dxa"/>
                  <w:shd w:val="clear" w:color="auto" w:fill="B9B7B7" w:themeFill="accent3" w:themeFillShade="E6"/>
                  <w:vAlign w:val="center"/>
                </w:tcPr>
                <w:p w14:paraId="3628CB65" w14:textId="77777777" w:rsidR="0026528A" w:rsidRPr="0064723D" w:rsidRDefault="0026528A" w:rsidP="0064723D">
                  <w:pPr>
                    <w:ind w:right="213"/>
                    <w:jc w:val="center"/>
                    <w:rPr>
                      <w:rFonts w:asciiTheme="minorHAnsi" w:eastAsia="MS Mincho" w:hAnsiTheme="minorHAnsi" w:cstheme="minorHAnsi"/>
                      <w:b/>
                      <w:color w:val="4E4D4D" w:themeColor="background2"/>
                      <w:sz w:val="16"/>
                      <w:szCs w:val="20"/>
                    </w:rPr>
                  </w:pPr>
                  <w:r w:rsidRPr="0064723D">
                    <w:rPr>
                      <w:rFonts w:asciiTheme="minorHAnsi" w:eastAsia="MS Mincho" w:hAnsiTheme="minorHAnsi" w:cstheme="minorHAnsi"/>
                      <w:b/>
                      <w:color w:val="4E4D4D" w:themeColor="background2"/>
                      <w:sz w:val="16"/>
                      <w:szCs w:val="20"/>
                    </w:rPr>
                    <w:t>VALOR REFERENCIA Invima Emparedado de queso</w:t>
                  </w:r>
                </w:p>
              </w:tc>
            </w:tr>
            <w:tr w:rsidR="0064723D" w:rsidRPr="0064723D" w14:paraId="3628CB69" w14:textId="77777777" w:rsidTr="0064723D">
              <w:trPr>
                <w:trHeight w:val="20"/>
              </w:trPr>
              <w:tc>
                <w:tcPr>
                  <w:tcW w:w="2805" w:type="dxa"/>
                  <w:vAlign w:val="center"/>
                </w:tcPr>
                <w:p w14:paraId="3628CB67"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 xml:space="preserve">NMP Coliformes fecales  /g </w:t>
                  </w:r>
                  <w:proofErr w:type="spellStart"/>
                  <w:r w:rsidRPr="0064723D">
                    <w:rPr>
                      <w:rFonts w:asciiTheme="minorHAnsi" w:hAnsiTheme="minorHAnsi" w:cstheme="minorHAnsi"/>
                      <w:color w:val="4E4D4D" w:themeColor="background2"/>
                      <w:sz w:val="16"/>
                      <w:szCs w:val="20"/>
                    </w:rPr>
                    <w:t>ó</w:t>
                  </w:r>
                  <w:proofErr w:type="spellEnd"/>
                  <w:r w:rsidRPr="0064723D">
                    <w:rPr>
                      <w:rFonts w:asciiTheme="minorHAnsi" w:hAnsiTheme="minorHAnsi" w:cstheme="minorHAnsi"/>
                      <w:color w:val="4E4D4D" w:themeColor="background2"/>
                      <w:sz w:val="16"/>
                      <w:szCs w:val="20"/>
                    </w:rPr>
                    <w:t xml:space="preserve"> ml</w:t>
                  </w:r>
                </w:p>
              </w:tc>
              <w:tc>
                <w:tcPr>
                  <w:tcW w:w="3290" w:type="dxa"/>
                  <w:vAlign w:val="center"/>
                </w:tcPr>
                <w:p w14:paraId="3628CB68"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&lt; 3</w:t>
                  </w:r>
                </w:p>
              </w:tc>
            </w:tr>
            <w:tr w:rsidR="0064723D" w:rsidRPr="0064723D" w14:paraId="3628CB6C" w14:textId="77777777" w:rsidTr="0064723D">
              <w:trPr>
                <w:trHeight w:val="20"/>
              </w:trPr>
              <w:tc>
                <w:tcPr>
                  <w:tcW w:w="2805" w:type="dxa"/>
                  <w:vAlign w:val="center"/>
                </w:tcPr>
                <w:p w14:paraId="3628CB6A"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 xml:space="preserve">Recuento de </w:t>
                  </w:r>
                  <w:proofErr w:type="spellStart"/>
                  <w:r w:rsidRPr="0064723D">
                    <w:rPr>
                      <w:rFonts w:asciiTheme="minorHAnsi" w:hAnsiTheme="minorHAnsi" w:cstheme="minorHAnsi"/>
                      <w:color w:val="4E4D4D" w:themeColor="background2"/>
                      <w:sz w:val="16"/>
                      <w:szCs w:val="20"/>
                    </w:rPr>
                    <w:t>Staphylococcus</w:t>
                  </w:r>
                  <w:proofErr w:type="spellEnd"/>
                  <w:r w:rsidRPr="0064723D">
                    <w:rPr>
                      <w:rFonts w:asciiTheme="minorHAnsi" w:hAnsiTheme="minorHAnsi" w:cstheme="minorHAnsi"/>
                      <w:color w:val="4E4D4D" w:themeColor="background2"/>
                      <w:sz w:val="16"/>
                      <w:szCs w:val="20"/>
                    </w:rPr>
                    <w:t xml:space="preserve"> </w:t>
                  </w:r>
                  <w:proofErr w:type="spellStart"/>
                  <w:r w:rsidRPr="0064723D">
                    <w:rPr>
                      <w:rFonts w:asciiTheme="minorHAnsi" w:hAnsiTheme="minorHAnsi" w:cstheme="minorHAnsi"/>
                      <w:color w:val="4E4D4D" w:themeColor="background2"/>
                      <w:sz w:val="16"/>
                      <w:szCs w:val="20"/>
                    </w:rPr>
                    <w:t>aureus</w:t>
                  </w:r>
                  <w:proofErr w:type="spellEnd"/>
                  <w:r w:rsidRPr="0064723D">
                    <w:rPr>
                      <w:rFonts w:asciiTheme="minorHAnsi" w:hAnsiTheme="minorHAnsi" w:cstheme="minorHAnsi"/>
                      <w:color w:val="4E4D4D" w:themeColor="background2"/>
                      <w:sz w:val="16"/>
                      <w:szCs w:val="20"/>
                    </w:rPr>
                    <w:t xml:space="preserve"> coagulasa positiva /g </w:t>
                  </w:r>
                  <w:proofErr w:type="spellStart"/>
                  <w:r w:rsidRPr="0064723D">
                    <w:rPr>
                      <w:rFonts w:asciiTheme="minorHAnsi" w:hAnsiTheme="minorHAnsi" w:cstheme="minorHAnsi"/>
                      <w:color w:val="4E4D4D" w:themeColor="background2"/>
                      <w:sz w:val="16"/>
                      <w:szCs w:val="20"/>
                    </w:rPr>
                    <w:t>ó</w:t>
                  </w:r>
                  <w:proofErr w:type="spellEnd"/>
                  <w:r w:rsidRPr="0064723D">
                    <w:rPr>
                      <w:rFonts w:asciiTheme="minorHAnsi" w:hAnsiTheme="minorHAnsi" w:cstheme="minorHAnsi"/>
                      <w:color w:val="4E4D4D" w:themeColor="background2"/>
                      <w:sz w:val="16"/>
                      <w:szCs w:val="20"/>
                    </w:rPr>
                    <w:t xml:space="preserve"> ml</w:t>
                  </w:r>
                </w:p>
              </w:tc>
              <w:tc>
                <w:tcPr>
                  <w:tcW w:w="3290" w:type="dxa"/>
                  <w:vAlign w:val="center"/>
                </w:tcPr>
                <w:p w14:paraId="3628CB6B"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1000-3000</w:t>
                  </w:r>
                </w:p>
              </w:tc>
            </w:tr>
            <w:tr w:rsidR="0064723D" w:rsidRPr="0064723D" w14:paraId="3628CB6F" w14:textId="77777777" w:rsidTr="0064723D">
              <w:trPr>
                <w:trHeight w:val="20"/>
              </w:trPr>
              <w:tc>
                <w:tcPr>
                  <w:tcW w:w="2805" w:type="dxa"/>
                  <w:vAlign w:val="center"/>
                </w:tcPr>
                <w:p w14:paraId="3628CB6D"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Recuento de Mohos y levaduras (UFC/g)</w:t>
                  </w:r>
                </w:p>
              </w:tc>
              <w:tc>
                <w:tcPr>
                  <w:tcW w:w="3290" w:type="dxa"/>
                  <w:vAlign w:val="center"/>
                </w:tcPr>
                <w:p w14:paraId="3628CB6E"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100-500</w:t>
                  </w:r>
                </w:p>
              </w:tc>
            </w:tr>
            <w:tr w:rsidR="0064723D" w:rsidRPr="0064723D" w14:paraId="3628CB72" w14:textId="77777777" w:rsidTr="0064723D">
              <w:trPr>
                <w:trHeight w:val="20"/>
              </w:trPr>
              <w:tc>
                <w:tcPr>
                  <w:tcW w:w="2805" w:type="dxa"/>
                  <w:vAlign w:val="center"/>
                </w:tcPr>
                <w:p w14:paraId="3628CB70"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 xml:space="preserve">Salmonella </w:t>
                  </w:r>
                  <w:proofErr w:type="spellStart"/>
                  <w:r w:rsidRPr="0064723D">
                    <w:rPr>
                      <w:rFonts w:asciiTheme="minorHAnsi" w:hAnsiTheme="minorHAnsi" w:cstheme="minorHAnsi"/>
                      <w:color w:val="4E4D4D" w:themeColor="background2"/>
                      <w:sz w:val="16"/>
                      <w:szCs w:val="20"/>
                    </w:rPr>
                    <w:t>spp</w:t>
                  </w:r>
                  <w:proofErr w:type="spellEnd"/>
                  <w:r w:rsidRPr="0064723D">
                    <w:rPr>
                      <w:rFonts w:asciiTheme="minorHAnsi" w:hAnsiTheme="minorHAnsi" w:cstheme="minorHAnsi"/>
                      <w:color w:val="4E4D4D" w:themeColor="background2"/>
                      <w:sz w:val="16"/>
                      <w:szCs w:val="20"/>
                    </w:rPr>
                    <w:t xml:space="preserve"> (25g)</w:t>
                  </w:r>
                </w:p>
              </w:tc>
              <w:tc>
                <w:tcPr>
                  <w:tcW w:w="3290" w:type="dxa"/>
                  <w:vAlign w:val="center"/>
                </w:tcPr>
                <w:p w14:paraId="3628CB71"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Negativo en 25 g</w:t>
                  </w:r>
                </w:p>
              </w:tc>
            </w:tr>
            <w:tr w:rsidR="0064723D" w:rsidRPr="0064723D" w14:paraId="3628CB75" w14:textId="77777777" w:rsidTr="0064723D">
              <w:trPr>
                <w:trHeight w:val="20"/>
              </w:trPr>
              <w:tc>
                <w:tcPr>
                  <w:tcW w:w="2805" w:type="dxa"/>
                  <w:vAlign w:val="center"/>
                </w:tcPr>
                <w:p w14:paraId="3628CB73"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 xml:space="preserve">Listeria </w:t>
                  </w:r>
                  <w:proofErr w:type="spellStart"/>
                  <w:r w:rsidRPr="0064723D">
                    <w:rPr>
                      <w:rFonts w:asciiTheme="minorHAnsi" w:hAnsiTheme="minorHAnsi" w:cstheme="minorHAnsi"/>
                      <w:color w:val="4E4D4D" w:themeColor="background2"/>
                      <w:sz w:val="16"/>
                      <w:szCs w:val="20"/>
                    </w:rPr>
                    <w:t>monocytogenes</w:t>
                  </w:r>
                  <w:proofErr w:type="spellEnd"/>
                  <w:r w:rsidRPr="0064723D">
                    <w:rPr>
                      <w:rFonts w:asciiTheme="minorHAnsi" w:hAnsiTheme="minorHAnsi" w:cstheme="minorHAnsi"/>
                      <w:color w:val="4E4D4D" w:themeColor="background2"/>
                      <w:sz w:val="16"/>
                      <w:szCs w:val="20"/>
                    </w:rPr>
                    <w:t xml:space="preserve"> </w:t>
                  </w:r>
                  <w:proofErr w:type="spellStart"/>
                  <w:r w:rsidRPr="0064723D">
                    <w:rPr>
                      <w:rFonts w:asciiTheme="minorHAnsi" w:hAnsiTheme="minorHAnsi" w:cstheme="minorHAnsi"/>
                      <w:color w:val="4E4D4D" w:themeColor="background2"/>
                      <w:sz w:val="16"/>
                      <w:szCs w:val="20"/>
                    </w:rPr>
                    <w:t>spp</w:t>
                  </w:r>
                  <w:proofErr w:type="spellEnd"/>
                  <w:r w:rsidRPr="0064723D">
                    <w:rPr>
                      <w:rFonts w:asciiTheme="minorHAnsi" w:hAnsiTheme="minorHAnsi" w:cstheme="minorHAnsi"/>
                      <w:color w:val="4E4D4D" w:themeColor="background2"/>
                      <w:sz w:val="16"/>
                      <w:szCs w:val="20"/>
                    </w:rPr>
                    <w:t xml:space="preserve"> (25g)</w:t>
                  </w:r>
                </w:p>
              </w:tc>
              <w:tc>
                <w:tcPr>
                  <w:tcW w:w="3290" w:type="dxa"/>
                  <w:vAlign w:val="center"/>
                </w:tcPr>
                <w:p w14:paraId="3628CB74" w14:textId="77777777" w:rsidR="0026528A" w:rsidRPr="0064723D" w:rsidRDefault="0026528A" w:rsidP="0064723D">
                  <w:pPr>
                    <w:jc w:val="center"/>
                    <w:rPr>
                      <w:rFonts w:asciiTheme="minorHAnsi" w:hAnsiTheme="minorHAnsi" w:cstheme="minorHAnsi"/>
                      <w:color w:val="4E4D4D" w:themeColor="background2"/>
                      <w:sz w:val="16"/>
                      <w:szCs w:val="20"/>
                    </w:rPr>
                  </w:pPr>
                  <w:r w:rsidRPr="0064723D">
                    <w:rPr>
                      <w:rFonts w:asciiTheme="minorHAnsi" w:hAnsiTheme="minorHAnsi" w:cstheme="minorHAnsi"/>
                      <w:color w:val="4E4D4D" w:themeColor="background2"/>
                      <w:sz w:val="16"/>
                      <w:szCs w:val="20"/>
                    </w:rPr>
                    <w:t>Negativo en 25 g</w:t>
                  </w:r>
                </w:p>
              </w:tc>
            </w:tr>
          </w:tbl>
          <w:p w14:paraId="3628CB76" w14:textId="77777777" w:rsidR="0026528A" w:rsidRPr="0072049B" w:rsidRDefault="0026528A" w:rsidP="00604979">
            <w:pPr>
              <w:ind w:right="213"/>
              <w:jc w:val="both"/>
              <w:rPr>
                <w:rFonts w:asciiTheme="minorHAnsi" w:hAnsiTheme="minorHAnsi" w:cstheme="minorHAnsi"/>
                <w:b/>
                <w:color w:val="4E4D4D" w:themeColor="background2"/>
                <w:sz w:val="20"/>
                <w:szCs w:val="20"/>
              </w:rPr>
            </w:pPr>
          </w:p>
          <w:p w14:paraId="3628CB77" w14:textId="77777777" w:rsidR="0026528A" w:rsidRDefault="0026528A" w:rsidP="00604979">
            <w:pPr>
              <w:pStyle w:val="Prrafodelista"/>
              <w:widowControl w:val="0"/>
              <w:autoSpaceDE w:val="0"/>
              <w:autoSpaceDN w:val="0"/>
              <w:adjustRightInd w:val="0"/>
              <w:ind w:left="360"/>
              <w:rPr>
                <w:rFonts w:asciiTheme="minorHAnsi" w:hAnsiTheme="minorHAnsi" w:cstheme="minorHAnsi"/>
                <w:b/>
                <w:color w:val="4E4D4D" w:themeColor="background2"/>
                <w:sz w:val="20"/>
                <w:szCs w:val="20"/>
                <w:u w:val="single"/>
              </w:rPr>
            </w:pPr>
            <w:r w:rsidRPr="0064723D">
              <w:rPr>
                <w:rFonts w:asciiTheme="minorHAnsi" w:hAnsiTheme="minorHAnsi" w:cstheme="minorHAnsi"/>
                <w:b/>
                <w:color w:val="4E4D4D" w:themeColor="background2"/>
                <w:sz w:val="20"/>
                <w:szCs w:val="20"/>
                <w:u w:val="single"/>
              </w:rPr>
              <w:t>Calidad nutricional x 100 g:</w:t>
            </w:r>
          </w:p>
          <w:p w14:paraId="3628CB78" w14:textId="77777777" w:rsidR="00FB3E63" w:rsidRPr="0064723D" w:rsidRDefault="00FB3E63" w:rsidP="00604979">
            <w:pPr>
              <w:pStyle w:val="Prrafodelista"/>
              <w:widowControl w:val="0"/>
              <w:autoSpaceDE w:val="0"/>
              <w:autoSpaceDN w:val="0"/>
              <w:adjustRightInd w:val="0"/>
              <w:ind w:left="360"/>
              <w:rPr>
                <w:rFonts w:asciiTheme="minorHAnsi" w:hAnsiTheme="minorHAnsi" w:cstheme="minorHAnsi"/>
                <w:b/>
                <w:color w:val="4E4D4D" w:themeColor="background2"/>
                <w:sz w:val="20"/>
                <w:szCs w:val="20"/>
                <w:u w:val="single"/>
              </w:rPr>
            </w:pPr>
          </w:p>
          <w:tbl>
            <w:tblPr>
              <w:tblW w:w="7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784"/>
              <w:gridCol w:w="852"/>
              <w:gridCol w:w="604"/>
              <w:gridCol w:w="843"/>
              <w:gridCol w:w="709"/>
              <w:gridCol w:w="709"/>
              <w:gridCol w:w="992"/>
              <w:gridCol w:w="850"/>
            </w:tblGrid>
            <w:tr w:rsidR="00FB3E63" w:rsidRPr="003A10D7" w14:paraId="3628CB82" w14:textId="77777777" w:rsidTr="00FB3E63">
              <w:trPr>
                <w:trHeight w:val="355"/>
              </w:trPr>
              <w:tc>
                <w:tcPr>
                  <w:tcW w:w="679" w:type="dxa"/>
                  <w:shd w:val="clear" w:color="auto" w:fill="auto"/>
                  <w:vAlign w:val="center"/>
                </w:tcPr>
                <w:p w14:paraId="3628CB79"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Alimento</w:t>
                  </w:r>
                </w:p>
              </w:tc>
              <w:tc>
                <w:tcPr>
                  <w:tcW w:w="784" w:type="dxa"/>
                  <w:shd w:val="clear" w:color="auto" w:fill="auto"/>
                  <w:vAlign w:val="center"/>
                </w:tcPr>
                <w:p w14:paraId="3628CB7A"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CALORÍAS (Kcal)</w:t>
                  </w:r>
                </w:p>
              </w:tc>
              <w:tc>
                <w:tcPr>
                  <w:tcW w:w="852" w:type="dxa"/>
                  <w:shd w:val="clear" w:color="auto" w:fill="auto"/>
                  <w:vAlign w:val="center"/>
                </w:tcPr>
                <w:p w14:paraId="3628CB7B"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PROTEÍNAS (g)</w:t>
                  </w:r>
                </w:p>
              </w:tc>
              <w:tc>
                <w:tcPr>
                  <w:tcW w:w="604" w:type="dxa"/>
                  <w:shd w:val="clear" w:color="auto" w:fill="auto"/>
                  <w:vAlign w:val="center"/>
                </w:tcPr>
                <w:p w14:paraId="3628CB7C"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GRASA (g)</w:t>
                  </w:r>
                </w:p>
              </w:tc>
              <w:tc>
                <w:tcPr>
                  <w:tcW w:w="843" w:type="dxa"/>
                  <w:shd w:val="clear" w:color="auto" w:fill="auto"/>
                  <w:vAlign w:val="center"/>
                </w:tcPr>
                <w:p w14:paraId="3628CB7D"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GRASA SATURADA (g)</w:t>
                  </w:r>
                </w:p>
              </w:tc>
              <w:tc>
                <w:tcPr>
                  <w:tcW w:w="709" w:type="dxa"/>
                  <w:shd w:val="clear" w:color="auto" w:fill="auto"/>
                  <w:vAlign w:val="center"/>
                </w:tcPr>
                <w:p w14:paraId="3628CB7E"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GRASAS TRANS (g)</w:t>
                  </w:r>
                </w:p>
              </w:tc>
              <w:tc>
                <w:tcPr>
                  <w:tcW w:w="709" w:type="dxa"/>
                  <w:shd w:val="clear" w:color="auto" w:fill="auto"/>
                  <w:vAlign w:val="center"/>
                </w:tcPr>
                <w:p w14:paraId="3628CB7F"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CARBOHIDRATOS (g)</w:t>
                  </w:r>
                </w:p>
              </w:tc>
              <w:tc>
                <w:tcPr>
                  <w:tcW w:w="992" w:type="dxa"/>
                  <w:shd w:val="clear" w:color="auto" w:fill="auto"/>
                  <w:vAlign w:val="center"/>
                </w:tcPr>
                <w:p w14:paraId="3628CB80"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AZÚCARES TOTALES (g)</w:t>
                  </w:r>
                </w:p>
              </w:tc>
              <w:tc>
                <w:tcPr>
                  <w:tcW w:w="850" w:type="dxa"/>
                  <w:shd w:val="clear" w:color="auto" w:fill="auto"/>
                  <w:vAlign w:val="center"/>
                </w:tcPr>
                <w:p w14:paraId="3628CB81"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SODIO</w:t>
                  </w:r>
                  <w:r w:rsidRPr="003A10D7">
                    <w:rPr>
                      <w:rFonts w:ascii="Arial" w:eastAsia="MS Mincho" w:hAnsi="Arial" w:cs="Arial"/>
                      <w:b/>
                      <w:color w:val="000000"/>
                      <w:sz w:val="12"/>
                      <w:szCs w:val="12"/>
                      <w:lang w:val="es-CO" w:eastAsia="es-CO"/>
                    </w:rPr>
                    <w:br/>
                    <w:t>(mg)</w:t>
                  </w:r>
                </w:p>
              </w:tc>
            </w:tr>
            <w:tr w:rsidR="00FB3E63" w:rsidRPr="003A10D7" w14:paraId="3628CB8C" w14:textId="77777777" w:rsidTr="00FB3E63">
              <w:trPr>
                <w:trHeight w:val="237"/>
              </w:trPr>
              <w:tc>
                <w:tcPr>
                  <w:tcW w:w="679" w:type="dxa"/>
                  <w:shd w:val="clear" w:color="auto" w:fill="auto"/>
                  <w:vAlign w:val="center"/>
                </w:tcPr>
                <w:p w14:paraId="3628CB83"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Pan blanco</w:t>
                  </w:r>
                </w:p>
              </w:tc>
              <w:tc>
                <w:tcPr>
                  <w:tcW w:w="784" w:type="dxa"/>
                  <w:shd w:val="clear" w:color="auto" w:fill="auto"/>
                  <w:vAlign w:val="center"/>
                </w:tcPr>
                <w:p w14:paraId="3628CB84"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color w:val="000000"/>
                      <w:sz w:val="12"/>
                      <w:szCs w:val="12"/>
                      <w:lang w:val="es-CO" w:eastAsia="es-CO"/>
                    </w:rPr>
                    <w:t>300 - 380</w:t>
                  </w:r>
                </w:p>
              </w:tc>
              <w:tc>
                <w:tcPr>
                  <w:tcW w:w="852" w:type="dxa"/>
                  <w:shd w:val="clear" w:color="auto" w:fill="auto"/>
                  <w:vAlign w:val="center"/>
                </w:tcPr>
                <w:p w14:paraId="3628CB85"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color w:val="000000"/>
                      <w:sz w:val="12"/>
                      <w:szCs w:val="12"/>
                      <w:lang w:val="es-CO" w:eastAsia="es-CO"/>
                    </w:rPr>
                    <w:t>Mínimo 9</w:t>
                  </w:r>
                </w:p>
              </w:tc>
              <w:tc>
                <w:tcPr>
                  <w:tcW w:w="604" w:type="dxa"/>
                  <w:shd w:val="clear" w:color="auto" w:fill="auto"/>
                  <w:vAlign w:val="center"/>
                </w:tcPr>
                <w:p w14:paraId="3628CB86"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6,5</w:t>
                  </w:r>
                </w:p>
              </w:tc>
              <w:tc>
                <w:tcPr>
                  <w:tcW w:w="843" w:type="dxa"/>
                  <w:shd w:val="clear" w:color="auto" w:fill="auto"/>
                  <w:vAlign w:val="center"/>
                </w:tcPr>
                <w:p w14:paraId="3628CB87"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2</w:t>
                  </w:r>
                </w:p>
              </w:tc>
              <w:tc>
                <w:tcPr>
                  <w:tcW w:w="709" w:type="dxa"/>
                  <w:shd w:val="clear" w:color="auto" w:fill="auto"/>
                  <w:vAlign w:val="center"/>
                </w:tcPr>
                <w:p w14:paraId="3628CB88"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0</w:t>
                  </w:r>
                </w:p>
              </w:tc>
              <w:tc>
                <w:tcPr>
                  <w:tcW w:w="709" w:type="dxa"/>
                  <w:shd w:val="clear" w:color="auto" w:fill="auto"/>
                  <w:vAlign w:val="center"/>
                </w:tcPr>
                <w:p w14:paraId="3628CB89"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55,1</w:t>
                  </w:r>
                </w:p>
              </w:tc>
              <w:tc>
                <w:tcPr>
                  <w:tcW w:w="992" w:type="dxa"/>
                  <w:shd w:val="clear" w:color="auto" w:fill="auto"/>
                  <w:vAlign w:val="center"/>
                </w:tcPr>
                <w:p w14:paraId="3628CB8A"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12</w:t>
                  </w:r>
                </w:p>
              </w:tc>
              <w:tc>
                <w:tcPr>
                  <w:tcW w:w="850" w:type="dxa"/>
                  <w:shd w:val="clear" w:color="auto" w:fill="auto"/>
                  <w:vAlign w:val="center"/>
                </w:tcPr>
                <w:p w14:paraId="3628CB8B"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550</w:t>
                  </w:r>
                </w:p>
              </w:tc>
            </w:tr>
            <w:tr w:rsidR="00FB3E63" w:rsidRPr="003A10D7" w14:paraId="3628CB96" w14:textId="77777777" w:rsidTr="00FB3E63">
              <w:trPr>
                <w:trHeight w:val="237"/>
              </w:trPr>
              <w:tc>
                <w:tcPr>
                  <w:tcW w:w="679" w:type="dxa"/>
                  <w:shd w:val="clear" w:color="auto" w:fill="auto"/>
                  <w:vAlign w:val="center"/>
                </w:tcPr>
                <w:p w14:paraId="3628CB8D"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Pernil de cerdo</w:t>
                  </w:r>
                </w:p>
              </w:tc>
              <w:tc>
                <w:tcPr>
                  <w:tcW w:w="784" w:type="dxa"/>
                  <w:shd w:val="clear" w:color="auto" w:fill="auto"/>
                  <w:vAlign w:val="center"/>
                </w:tcPr>
                <w:p w14:paraId="3628CB8E"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color w:val="000000"/>
                      <w:sz w:val="12"/>
                      <w:szCs w:val="12"/>
                      <w:lang w:val="es-CO" w:eastAsia="es-CO"/>
                    </w:rPr>
                    <w:t>90 - 136</w:t>
                  </w:r>
                </w:p>
              </w:tc>
              <w:tc>
                <w:tcPr>
                  <w:tcW w:w="852" w:type="dxa"/>
                  <w:shd w:val="clear" w:color="auto" w:fill="auto"/>
                  <w:vAlign w:val="center"/>
                </w:tcPr>
                <w:p w14:paraId="3628CB8F"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color w:val="000000"/>
                      <w:sz w:val="12"/>
                      <w:szCs w:val="12"/>
                      <w:lang w:val="es-CO" w:eastAsia="es-CO"/>
                    </w:rPr>
                    <w:t>Mínimo 19</w:t>
                  </w:r>
                </w:p>
              </w:tc>
              <w:tc>
                <w:tcPr>
                  <w:tcW w:w="604" w:type="dxa"/>
                  <w:shd w:val="clear" w:color="auto" w:fill="auto"/>
                  <w:vAlign w:val="center"/>
                </w:tcPr>
                <w:p w14:paraId="3628CB90"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4</w:t>
                  </w:r>
                </w:p>
              </w:tc>
              <w:tc>
                <w:tcPr>
                  <w:tcW w:w="843" w:type="dxa"/>
                  <w:shd w:val="clear" w:color="auto" w:fill="auto"/>
                  <w:vAlign w:val="center"/>
                </w:tcPr>
                <w:p w14:paraId="3628CB91"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2</w:t>
                  </w:r>
                </w:p>
              </w:tc>
              <w:tc>
                <w:tcPr>
                  <w:tcW w:w="709" w:type="dxa"/>
                  <w:shd w:val="clear" w:color="auto" w:fill="auto"/>
                  <w:vAlign w:val="center"/>
                </w:tcPr>
                <w:p w14:paraId="3628CB92"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0</w:t>
                  </w:r>
                </w:p>
              </w:tc>
              <w:tc>
                <w:tcPr>
                  <w:tcW w:w="709" w:type="dxa"/>
                  <w:shd w:val="clear" w:color="auto" w:fill="auto"/>
                  <w:vAlign w:val="center"/>
                </w:tcPr>
                <w:p w14:paraId="3628CB93"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1</w:t>
                  </w:r>
                </w:p>
              </w:tc>
              <w:tc>
                <w:tcPr>
                  <w:tcW w:w="992" w:type="dxa"/>
                  <w:shd w:val="clear" w:color="auto" w:fill="auto"/>
                  <w:vAlign w:val="center"/>
                </w:tcPr>
                <w:p w14:paraId="3628CB94"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1</w:t>
                  </w:r>
                </w:p>
              </w:tc>
              <w:tc>
                <w:tcPr>
                  <w:tcW w:w="850" w:type="dxa"/>
                  <w:shd w:val="clear" w:color="auto" w:fill="auto"/>
                  <w:vAlign w:val="center"/>
                </w:tcPr>
                <w:p w14:paraId="3628CB95"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900</w:t>
                  </w:r>
                </w:p>
              </w:tc>
            </w:tr>
            <w:tr w:rsidR="00FB3E63" w:rsidRPr="003A10D7" w14:paraId="3628CBA0" w14:textId="77777777" w:rsidTr="00FB3E63">
              <w:trPr>
                <w:trHeight w:val="842"/>
              </w:trPr>
              <w:tc>
                <w:tcPr>
                  <w:tcW w:w="679" w:type="dxa"/>
                  <w:shd w:val="clear" w:color="auto" w:fill="auto"/>
                  <w:vAlign w:val="center"/>
                </w:tcPr>
                <w:p w14:paraId="3628CB97" w14:textId="77777777" w:rsidR="00FB3E63" w:rsidRPr="003A10D7" w:rsidRDefault="00FB3E63" w:rsidP="00FB3E63">
                  <w:pPr>
                    <w:jc w:val="center"/>
                    <w:rPr>
                      <w:rFonts w:ascii="Arial" w:eastAsia="MS Mincho" w:hAnsi="Arial" w:cs="Arial"/>
                      <w:b/>
                      <w:color w:val="000000"/>
                      <w:sz w:val="12"/>
                      <w:szCs w:val="12"/>
                      <w:lang w:val="es-CO" w:eastAsia="es-CO"/>
                    </w:rPr>
                  </w:pPr>
                  <w:r w:rsidRPr="003A10D7">
                    <w:rPr>
                      <w:rFonts w:ascii="Arial" w:eastAsia="MS Mincho" w:hAnsi="Arial" w:cs="Arial"/>
                      <w:b/>
                      <w:color w:val="000000"/>
                      <w:sz w:val="12"/>
                      <w:szCs w:val="12"/>
                      <w:lang w:val="es-CO" w:eastAsia="es-CO"/>
                    </w:rPr>
                    <w:t xml:space="preserve">Queso doble crema </w:t>
                  </w:r>
                  <w:proofErr w:type="spellStart"/>
                  <w:r w:rsidRPr="003A10D7">
                    <w:rPr>
                      <w:rFonts w:ascii="Arial" w:eastAsia="MS Mincho" w:hAnsi="Arial" w:cs="Arial"/>
                      <w:b/>
                      <w:color w:val="000000"/>
                      <w:sz w:val="12"/>
                      <w:szCs w:val="12"/>
                      <w:lang w:val="es-CO" w:eastAsia="es-CO"/>
                    </w:rPr>
                    <w:t>semigraso</w:t>
                  </w:r>
                  <w:proofErr w:type="spellEnd"/>
                  <w:r w:rsidRPr="003A10D7">
                    <w:rPr>
                      <w:rFonts w:ascii="Arial" w:eastAsia="MS Mincho" w:hAnsi="Arial" w:cs="Arial"/>
                      <w:b/>
                      <w:color w:val="000000"/>
                      <w:sz w:val="12"/>
                      <w:szCs w:val="12"/>
                      <w:lang w:val="es-CO" w:eastAsia="es-CO"/>
                    </w:rPr>
                    <w:t xml:space="preserve">  semiblando</w:t>
                  </w:r>
                </w:p>
              </w:tc>
              <w:tc>
                <w:tcPr>
                  <w:tcW w:w="784" w:type="dxa"/>
                  <w:shd w:val="clear" w:color="auto" w:fill="auto"/>
                  <w:vAlign w:val="center"/>
                </w:tcPr>
                <w:p w14:paraId="3628CB98"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color w:val="000000"/>
                      <w:sz w:val="12"/>
                      <w:szCs w:val="12"/>
                      <w:lang w:val="es-CO" w:eastAsia="es-CO"/>
                    </w:rPr>
                    <w:t>260 - 330</w:t>
                  </w:r>
                </w:p>
              </w:tc>
              <w:tc>
                <w:tcPr>
                  <w:tcW w:w="852" w:type="dxa"/>
                  <w:shd w:val="clear" w:color="auto" w:fill="auto"/>
                  <w:vAlign w:val="center"/>
                </w:tcPr>
                <w:p w14:paraId="3628CB99"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color w:val="000000"/>
                      <w:sz w:val="12"/>
                      <w:szCs w:val="12"/>
                      <w:lang w:val="es-CO" w:eastAsia="es-CO"/>
                    </w:rPr>
                    <w:t>Mínimo 20</w:t>
                  </w:r>
                </w:p>
              </w:tc>
              <w:tc>
                <w:tcPr>
                  <w:tcW w:w="604" w:type="dxa"/>
                  <w:shd w:val="clear" w:color="auto" w:fill="auto"/>
                  <w:vAlign w:val="center"/>
                </w:tcPr>
                <w:p w14:paraId="3628CB9A"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24</w:t>
                  </w:r>
                </w:p>
              </w:tc>
              <w:tc>
                <w:tcPr>
                  <w:tcW w:w="843" w:type="dxa"/>
                  <w:shd w:val="clear" w:color="auto" w:fill="auto"/>
                  <w:vAlign w:val="center"/>
                </w:tcPr>
                <w:p w14:paraId="3628CB9B"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15</w:t>
                  </w:r>
                </w:p>
              </w:tc>
              <w:tc>
                <w:tcPr>
                  <w:tcW w:w="709" w:type="dxa"/>
                  <w:shd w:val="clear" w:color="auto" w:fill="auto"/>
                  <w:vAlign w:val="center"/>
                </w:tcPr>
                <w:p w14:paraId="3628CB9C"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0</w:t>
                  </w:r>
                </w:p>
              </w:tc>
              <w:tc>
                <w:tcPr>
                  <w:tcW w:w="709" w:type="dxa"/>
                  <w:shd w:val="clear" w:color="auto" w:fill="auto"/>
                  <w:vAlign w:val="center"/>
                </w:tcPr>
                <w:p w14:paraId="3628CB9D"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1</w:t>
                  </w:r>
                </w:p>
              </w:tc>
              <w:tc>
                <w:tcPr>
                  <w:tcW w:w="992" w:type="dxa"/>
                  <w:shd w:val="clear" w:color="auto" w:fill="auto"/>
                  <w:vAlign w:val="center"/>
                </w:tcPr>
                <w:p w14:paraId="3628CB9E"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0</w:t>
                  </w:r>
                </w:p>
              </w:tc>
              <w:tc>
                <w:tcPr>
                  <w:tcW w:w="850" w:type="dxa"/>
                  <w:shd w:val="clear" w:color="auto" w:fill="auto"/>
                  <w:vAlign w:val="center"/>
                </w:tcPr>
                <w:p w14:paraId="3628CB9F" w14:textId="77777777" w:rsidR="00FB3E63" w:rsidRPr="003A10D7" w:rsidRDefault="00FB3E63" w:rsidP="00FB3E63">
                  <w:pPr>
                    <w:jc w:val="center"/>
                    <w:rPr>
                      <w:rFonts w:ascii="Arial" w:eastAsia="MS Mincho" w:hAnsi="Arial" w:cs="Arial"/>
                      <w:color w:val="000000"/>
                      <w:sz w:val="12"/>
                      <w:szCs w:val="12"/>
                      <w:lang w:val="es-CO" w:eastAsia="es-CO"/>
                    </w:rPr>
                  </w:pPr>
                  <w:r w:rsidRPr="003A10D7">
                    <w:rPr>
                      <w:rFonts w:ascii="Arial" w:eastAsia="MS Mincho" w:hAnsi="Arial" w:cs="Arial"/>
                      <w:sz w:val="12"/>
                      <w:szCs w:val="12"/>
                    </w:rPr>
                    <w:t>Máximo 500</w:t>
                  </w:r>
                </w:p>
              </w:tc>
            </w:tr>
          </w:tbl>
          <w:p w14:paraId="3628CBA1" w14:textId="77777777" w:rsidR="0026528A" w:rsidRPr="0072049B" w:rsidRDefault="0026528A" w:rsidP="00604979">
            <w:pPr>
              <w:widowControl w:val="0"/>
              <w:autoSpaceDE w:val="0"/>
              <w:autoSpaceDN w:val="0"/>
              <w:adjustRightInd w:val="0"/>
              <w:jc w:val="both"/>
              <w:rPr>
                <w:rFonts w:asciiTheme="minorHAnsi" w:hAnsiTheme="minorHAnsi" w:cstheme="minorHAnsi"/>
                <w:color w:val="4E4D4D" w:themeColor="background2"/>
                <w:sz w:val="20"/>
                <w:szCs w:val="20"/>
              </w:rPr>
            </w:pPr>
          </w:p>
          <w:p w14:paraId="3628CBA4" w14:textId="01718755" w:rsidR="00FB3E63" w:rsidRPr="00AC35FA" w:rsidRDefault="00FB3E63" w:rsidP="00FB3E63">
            <w:pPr>
              <w:ind w:right="213"/>
              <w:jc w:val="both"/>
              <w:rPr>
                <w:rFonts w:asciiTheme="minorHAnsi" w:hAnsiTheme="minorHAnsi" w:cstheme="minorHAnsi"/>
                <w:color w:val="4E4D4D" w:themeColor="background2"/>
                <w:sz w:val="20"/>
                <w:szCs w:val="20"/>
              </w:rPr>
            </w:pPr>
            <w:r w:rsidRPr="00AC35FA">
              <w:rPr>
                <w:rFonts w:asciiTheme="minorHAnsi" w:hAnsiTheme="minorHAnsi" w:cstheme="minorHAnsi"/>
                <w:b/>
                <w:color w:val="4E4D4D" w:themeColor="background2"/>
                <w:sz w:val="20"/>
                <w:szCs w:val="20"/>
              </w:rPr>
              <w:t>Nombre específico de los ingredientes</w:t>
            </w:r>
            <w:r w:rsidRPr="00AC35FA">
              <w:rPr>
                <w:rFonts w:asciiTheme="minorHAnsi" w:hAnsiTheme="minorHAnsi" w:cstheme="minorHAnsi"/>
                <w:color w:val="4E4D4D" w:themeColor="background2"/>
                <w:sz w:val="20"/>
                <w:szCs w:val="20"/>
              </w:rPr>
              <w:t>: Pan blanco tajado</w:t>
            </w:r>
            <w:r w:rsidR="00EF0198">
              <w:rPr>
                <w:rFonts w:asciiTheme="minorHAnsi" w:hAnsiTheme="minorHAnsi" w:cstheme="minorHAnsi"/>
                <w:color w:val="4E4D4D" w:themeColor="background2"/>
                <w:sz w:val="20"/>
                <w:szCs w:val="20"/>
              </w:rPr>
              <w:t xml:space="preserve"> tipo molde</w:t>
            </w:r>
            <w:r w:rsidRPr="00AC35FA">
              <w:rPr>
                <w:rFonts w:asciiTheme="minorHAnsi" w:hAnsiTheme="minorHAnsi" w:cstheme="minorHAnsi"/>
                <w:color w:val="4E4D4D" w:themeColor="background2"/>
                <w:sz w:val="20"/>
                <w:szCs w:val="20"/>
              </w:rPr>
              <w:t xml:space="preserve">, queso tajado doble crema semiblando, </w:t>
            </w:r>
            <w:proofErr w:type="spellStart"/>
            <w:r w:rsidRPr="00AC35FA">
              <w:rPr>
                <w:rFonts w:asciiTheme="minorHAnsi" w:hAnsiTheme="minorHAnsi" w:cstheme="minorHAnsi"/>
                <w:color w:val="4E4D4D" w:themeColor="background2"/>
                <w:sz w:val="20"/>
                <w:szCs w:val="20"/>
              </w:rPr>
              <w:t>semigraso</w:t>
            </w:r>
            <w:proofErr w:type="spellEnd"/>
            <w:r w:rsidRPr="00AC35FA">
              <w:rPr>
                <w:rFonts w:asciiTheme="minorHAnsi" w:hAnsiTheme="minorHAnsi" w:cstheme="minorHAnsi"/>
                <w:color w:val="4E4D4D" w:themeColor="background2"/>
                <w:sz w:val="20"/>
                <w:szCs w:val="20"/>
              </w:rPr>
              <w:t>, Pernil de cerdo.</w:t>
            </w:r>
          </w:p>
          <w:p w14:paraId="3628CBA5" w14:textId="77777777" w:rsidR="00FB3E63" w:rsidRPr="00AC35FA" w:rsidRDefault="00FB3E63" w:rsidP="00FB3E63">
            <w:pPr>
              <w:ind w:right="213"/>
              <w:jc w:val="both"/>
              <w:rPr>
                <w:rFonts w:asciiTheme="minorHAnsi" w:hAnsiTheme="minorHAnsi" w:cstheme="minorHAnsi"/>
                <w:color w:val="4E4D4D" w:themeColor="background2"/>
                <w:sz w:val="20"/>
                <w:szCs w:val="20"/>
              </w:rPr>
            </w:pPr>
          </w:p>
          <w:p w14:paraId="3628CBA6" w14:textId="77777777" w:rsidR="00FB3E63" w:rsidRPr="00AC35FA" w:rsidRDefault="00FB3E63" w:rsidP="00FB3E63">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b/>
                <w:color w:val="4E4D4D" w:themeColor="background2"/>
                <w:sz w:val="20"/>
                <w:szCs w:val="20"/>
              </w:rPr>
              <w:t>Vida útil, fecha de vencimiento</w:t>
            </w:r>
            <w:r w:rsidRPr="00AC35FA">
              <w:rPr>
                <w:rFonts w:asciiTheme="minorHAnsi" w:hAnsiTheme="minorHAnsi" w:cstheme="minorHAnsi"/>
                <w:color w:val="4E4D4D" w:themeColor="background2"/>
                <w:sz w:val="20"/>
                <w:szCs w:val="20"/>
              </w:rPr>
              <w:t>: El tiempo de duración sanitaria es determinado por el fabricante mediante los estudios de vida útil. El producto debe ser entregado dentro de su tiempo de vida útil al proveedor logístico y al colegio.</w:t>
            </w:r>
          </w:p>
          <w:p w14:paraId="3628CBA7"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tc>
      </w:tr>
      <w:tr w:rsidR="0072049B" w:rsidRPr="0072049B" w14:paraId="3628CBAE" w14:textId="77777777" w:rsidTr="005373E4">
        <w:trPr>
          <w:trHeight w:val="302"/>
        </w:trPr>
        <w:tc>
          <w:tcPr>
            <w:tcW w:w="1915" w:type="dxa"/>
            <w:shd w:val="clear" w:color="auto" w:fill="auto"/>
            <w:tcMar>
              <w:top w:w="0" w:type="dxa"/>
              <w:left w:w="70" w:type="dxa"/>
              <w:bottom w:w="0" w:type="dxa"/>
              <w:right w:w="70" w:type="dxa"/>
            </w:tcMar>
            <w:vAlign w:val="center"/>
          </w:tcPr>
          <w:p w14:paraId="3628CBA9" w14:textId="77777777" w:rsidR="0026528A" w:rsidRPr="0064723D" w:rsidRDefault="0026528A" w:rsidP="00604979">
            <w:pPr>
              <w:jc w:val="center"/>
              <w:rPr>
                <w:rFonts w:asciiTheme="minorHAnsi" w:hAnsiTheme="minorHAnsi" w:cstheme="minorHAnsi"/>
                <w:b/>
                <w:bCs/>
                <w:color w:val="4E4D4D" w:themeColor="background2"/>
                <w:sz w:val="20"/>
                <w:szCs w:val="20"/>
                <w:u w:val="single"/>
              </w:rPr>
            </w:pPr>
            <w:r w:rsidRPr="0064723D">
              <w:rPr>
                <w:rFonts w:asciiTheme="minorHAnsi" w:hAnsiTheme="minorHAnsi" w:cstheme="minorHAnsi"/>
                <w:b/>
                <w:bCs/>
                <w:color w:val="4E4D4D" w:themeColor="background2"/>
                <w:sz w:val="20"/>
                <w:szCs w:val="20"/>
                <w:u w:val="single"/>
              </w:rPr>
              <w:t>Empaque y rotulado</w:t>
            </w:r>
          </w:p>
        </w:tc>
        <w:tc>
          <w:tcPr>
            <w:tcW w:w="7381" w:type="dxa"/>
            <w:shd w:val="clear" w:color="auto" w:fill="auto"/>
            <w:tcMar>
              <w:top w:w="0" w:type="dxa"/>
              <w:left w:w="70" w:type="dxa"/>
              <w:bottom w:w="0" w:type="dxa"/>
              <w:right w:w="70" w:type="dxa"/>
            </w:tcMar>
          </w:tcPr>
          <w:p w14:paraId="3628CBAA" w14:textId="77777777" w:rsidR="00FB3E63" w:rsidRPr="00AC35FA" w:rsidRDefault="00FB3E63" w:rsidP="00FB3E63">
            <w:pPr>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 xml:space="preserve">El empaque primario debe cumplir cabalmente con las especificaciones técnicas establecidas en la Resolución 683 de 2012 y las demás normas que la modifique o sustituya. El producto debe ser empacado o envasado en empaque flexible, grado alimenticio, inerte, que no genere migraciones de componentes al producto, resistente, </w:t>
            </w:r>
            <w:r>
              <w:rPr>
                <w:rFonts w:asciiTheme="minorHAnsi" w:hAnsiTheme="minorHAnsi" w:cstheme="minorHAnsi"/>
                <w:color w:val="4E4D4D" w:themeColor="background2"/>
                <w:sz w:val="20"/>
                <w:szCs w:val="20"/>
              </w:rPr>
              <w:t>im</w:t>
            </w:r>
            <w:r w:rsidRPr="00AC35FA">
              <w:rPr>
                <w:rFonts w:asciiTheme="minorHAnsi" w:hAnsiTheme="minorHAnsi" w:cstheme="minorHAnsi"/>
                <w:color w:val="4E4D4D" w:themeColor="background2"/>
                <w:sz w:val="20"/>
                <w:szCs w:val="20"/>
              </w:rPr>
              <w:t xml:space="preserve">permeable a gases y a la humedad, que mantenga las características asépticas, microbiológicas, sensoriales y fisicoquímicas del producto, debe ser resistente al sellado y fundido, deberá ser resistente a la impresión </w:t>
            </w:r>
            <w:proofErr w:type="spellStart"/>
            <w:r w:rsidRPr="00AC35FA">
              <w:rPr>
                <w:rFonts w:asciiTheme="minorHAnsi" w:hAnsiTheme="minorHAnsi" w:cstheme="minorHAnsi"/>
                <w:color w:val="4E4D4D" w:themeColor="background2"/>
                <w:sz w:val="20"/>
                <w:szCs w:val="20"/>
              </w:rPr>
              <w:t>flexografica</w:t>
            </w:r>
            <w:proofErr w:type="spellEnd"/>
            <w:r w:rsidRPr="00AC35FA">
              <w:rPr>
                <w:rFonts w:asciiTheme="minorHAnsi" w:hAnsiTheme="minorHAnsi" w:cstheme="minorHAnsi"/>
                <w:color w:val="4E4D4D" w:themeColor="background2"/>
                <w:sz w:val="20"/>
                <w:szCs w:val="20"/>
              </w:rPr>
              <w:t xml:space="preserve"> y fabricado con materiales amigables con el medio ambiente. El sellado deberá garantizar la integridad aséptica, microbiológica, sensorial y fisicoquímica del producto.</w:t>
            </w:r>
          </w:p>
          <w:p w14:paraId="3628CBAB" w14:textId="77777777" w:rsidR="00FB3E63" w:rsidRPr="00AC35FA" w:rsidRDefault="00FB3E63" w:rsidP="00FB3E63">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 xml:space="preserve"> </w:t>
            </w:r>
          </w:p>
          <w:p w14:paraId="3628CBAC" w14:textId="77777777" w:rsidR="00FB3E63" w:rsidRPr="00AC35FA" w:rsidRDefault="00FB3E63" w:rsidP="00FB3E63">
            <w:pPr>
              <w:autoSpaceDE w:val="0"/>
              <w:autoSpaceDN w:val="0"/>
              <w:adjustRightInd w:val="0"/>
              <w:ind w:right="213"/>
              <w:jc w:val="both"/>
              <w:rPr>
                <w:rFonts w:asciiTheme="minorHAnsi" w:hAnsiTheme="minorHAnsi" w:cstheme="minorHAnsi"/>
                <w:color w:val="4E4D4D" w:themeColor="background2"/>
                <w:sz w:val="20"/>
                <w:szCs w:val="20"/>
              </w:rPr>
            </w:pPr>
            <w:r w:rsidRPr="00AC35FA">
              <w:rPr>
                <w:rFonts w:asciiTheme="minorHAnsi" w:hAnsiTheme="minorHAnsi" w:cstheme="minorHAnsi"/>
                <w:b/>
                <w:color w:val="4E4D4D" w:themeColor="background2"/>
                <w:sz w:val="20"/>
                <w:szCs w:val="20"/>
              </w:rPr>
              <w:t>Rotulado</w:t>
            </w:r>
            <w:r w:rsidRPr="00AC35FA">
              <w:rPr>
                <w:rFonts w:asciiTheme="minorHAnsi" w:hAnsiTheme="minorHAnsi" w:cstheme="minorHAnsi"/>
                <w:color w:val="4E4D4D" w:themeColor="background2"/>
                <w:sz w:val="20"/>
                <w:szCs w:val="20"/>
              </w:rPr>
              <w:t xml:space="preserve">: El rotulado, debe contener la información establecida en la Resolución 5109 de 2005 y </w:t>
            </w:r>
            <w:r>
              <w:rPr>
                <w:rFonts w:asciiTheme="minorHAnsi" w:hAnsiTheme="minorHAnsi" w:cstheme="minorHAnsi"/>
                <w:color w:val="4E4D4D" w:themeColor="background2"/>
                <w:sz w:val="20"/>
                <w:szCs w:val="20"/>
              </w:rPr>
              <w:t xml:space="preserve">si aplica  </w:t>
            </w:r>
            <w:r w:rsidRPr="00AC35FA">
              <w:rPr>
                <w:rFonts w:asciiTheme="minorHAnsi" w:hAnsiTheme="minorHAnsi" w:cstheme="minorHAnsi"/>
                <w:color w:val="4E4D4D" w:themeColor="background2"/>
                <w:sz w:val="20"/>
                <w:szCs w:val="20"/>
              </w:rPr>
              <w:t>la Resolución 333 de 2011 del Ministerio de Protección social y las demás normas que modifiquen, sustituyan o adicionen la reglamentación mencionada una vez entren en vigencia.</w:t>
            </w:r>
          </w:p>
          <w:p w14:paraId="3628CBAD" w14:textId="77777777" w:rsidR="0026528A" w:rsidRPr="0072049B" w:rsidRDefault="0026528A" w:rsidP="00604979">
            <w:pPr>
              <w:autoSpaceDE w:val="0"/>
              <w:autoSpaceDN w:val="0"/>
              <w:adjustRightInd w:val="0"/>
              <w:ind w:right="213"/>
              <w:jc w:val="both"/>
              <w:rPr>
                <w:rFonts w:asciiTheme="minorHAnsi" w:hAnsiTheme="minorHAnsi" w:cstheme="minorHAnsi"/>
                <w:color w:val="4E4D4D" w:themeColor="background2"/>
                <w:sz w:val="20"/>
                <w:szCs w:val="20"/>
              </w:rPr>
            </w:pPr>
          </w:p>
        </w:tc>
      </w:tr>
      <w:tr w:rsidR="0072049B" w:rsidRPr="0072049B" w14:paraId="3628CBB7" w14:textId="77777777" w:rsidTr="005373E4">
        <w:trPr>
          <w:trHeight w:val="1065"/>
        </w:trPr>
        <w:tc>
          <w:tcPr>
            <w:tcW w:w="1915" w:type="dxa"/>
            <w:shd w:val="clear" w:color="auto" w:fill="auto"/>
            <w:tcMar>
              <w:top w:w="0" w:type="dxa"/>
              <w:left w:w="70" w:type="dxa"/>
              <w:bottom w:w="0" w:type="dxa"/>
              <w:right w:w="70" w:type="dxa"/>
            </w:tcMar>
            <w:vAlign w:val="center"/>
          </w:tcPr>
          <w:p w14:paraId="3628CBAF" w14:textId="77777777" w:rsidR="0026528A" w:rsidRPr="0072049B" w:rsidRDefault="0026528A" w:rsidP="00604979">
            <w:pPr>
              <w:tabs>
                <w:tab w:val="left" w:pos="7740"/>
              </w:tabs>
              <w:jc w:val="center"/>
              <w:rPr>
                <w:rFonts w:asciiTheme="minorHAnsi" w:hAnsiTheme="minorHAnsi" w:cstheme="minorHAnsi"/>
                <w:b/>
                <w:bCs/>
                <w:color w:val="4E4D4D" w:themeColor="background2"/>
                <w:sz w:val="20"/>
                <w:szCs w:val="20"/>
                <w:u w:val="single"/>
              </w:rPr>
            </w:pPr>
            <w:r w:rsidRPr="0072049B">
              <w:rPr>
                <w:rFonts w:asciiTheme="minorHAnsi" w:hAnsiTheme="minorHAnsi" w:cstheme="minorHAnsi"/>
                <w:b/>
                <w:bCs/>
                <w:color w:val="4E4D4D" w:themeColor="background2"/>
                <w:sz w:val="20"/>
                <w:szCs w:val="20"/>
                <w:u w:val="single"/>
              </w:rPr>
              <w:t>Presentación</w:t>
            </w:r>
          </w:p>
        </w:tc>
        <w:tc>
          <w:tcPr>
            <w:tcW w:w="7381" w:type="dxa"/>
            <w:shd w:val="clear" w:color="auto" w:fill="auto"/>
            <w:tcMar>
              <w:top w:w="0" w:type="dxa"/>
              <w:left w:w="70" w:type="dxa"/>
              <w:bottom w:w="0" w:type="dxa"/>
              <w:right w:w="70" w:type="dxa"/>
            </w:tcMar>
          </w:tcPr>
          <w:p w14:paraId="3628CBB0" w14:textId="77777777" w:rsidR="0026528A" w:rsidRPr="0072049B" w:rsidRDefault="0026528A" w:rsidP="00604979">
            <w:pPr>
              <w:tabs>
                <w:tab w:val="left" w:pos="7740"/>
              </w:tabs>
              <w:ind w:right="213"/>
              <w:jc w:val="both"/>
              <w:rPr>
                <w:rFonts w:asciiTheme="minorHAnsi" w:hAnsiTheme="minorHAnsi" w:cstheme="minorHAnsi"/>
                <w:b/>
                <w:color w:val="4E4D4D" w:themeColor="background2"/>
                <w:sz w:val="20"/>
                <w:szCs w:val="20"/>
              </w:rPr>
            </w:pPr>
          </w:p>
          <w:p w14:paraId="3628CBB1" w14:textId="0172A163" w:rsidR="00FB3E63" w:rsidRPr="00AC35FA" w:rsidRDefault="00FB3E63" w:rsidP="00FB3E63">
            <w:pPr>
              <w:tabs>
                <w:tab w:val="left" w:pos="7740"/>
              </w:tabs>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 xml:space="preserve">Refrigerio Tipo </w:t>
            </w:r>
            <w:proofErr w:type="gramStart"/>
            <w:r w:rsidRPr="00AC35FA">
              <w:rPr>
                <w:rFonts w:asciiTheme="minorHAnsi" w:hAnsiTheme="minorHAnsi" w:cstheme="minorHAnsi"/>
                <w:color w:val="4E4D4D" w:themeColor="background2"/>
                <w:sz w:val="20"/>
                <w:szCs w:val="20"/>
              </w:rPr>
              <w:t xml:space="preserve">A </w:t>
            </w:r>
            <w:r>
              <w:rPr>
                <w:rFonts w:asciiTheme="minorHAnsi" w:hAnsiTheme="minorHAnsi" w:cstheme="minorHAnsi"/>
                <w:color w:val="4E4D4D" w:themeColor="background2"/>
                <w:sz w:val="20"/>
                <w:szCs w:val="20"/>
              </w:rPr>
              <w:t xml:space="preserve"> mínimo</w:t>
            </w:r>
            <w:proofErr w:type="gramEnd"/>
            <w:r>
              <w:rPr>
                <w:rFonts w:asciiTheme="minorHAnsi" w:hAnsiTheme="minorHAnsi" w:cstheme="minorHAnsi"/>
                <w:color w:val="4E4D4D" w:themeColor="background2"/>
                <w:sz w:val="20"/>
                <w:szCs w:val="20"/>
              </w:rPr>
              <w:t xml:space="preserve"> </w:t>
            </w:r>
            <w:r w:rsidRPr="00AC35FA">
              <w:rPr>
                <w:rFonts w:asciiTheme="minorHAnsi" w:hAnsiTheme="minorHAnsi" w:cstheme="minorHAnsi"/>
                <w:color w:val="4E4D4D" w:themeColor="background2"/>
                <w:sz w:val="20"/>
                <w:szCs w:val="20"/>
              </w:rPr>
              <w:t>x 70g; Pan blanco tajado</w:t>
            </w:r>
            <w:r w:rsidR="00EF0198">
              <w:rPr>
                <w:rFonts w:asciiTheme="minorHAnsi" w:hAnsiTheme="minorHAnsi" w:cstheme="minorHAnsi"/>
                <w:color w:val="4E4D4D" w:themeColor="background2"/>
                <w:sz w:val="20"/>
                <w:szCs w:val="20"/>
              </w:rPr>
              <w:t xml:space="preserve"> tipo molde</w:t>
            </w:r>
            <w:r w:rsidRPr="00AC35FA">
              <w:rPr>
                <w:rFonts w:asciiTheme="minorHAnsi" w:hAnsiTheme="minorHAnsi" w:cstheme="minorHAnsi"/>
                <w:color w:val="4E4D4D" w:themeColor="background2"/>
                <w:sz w:val="20"/>
                <w:szCs w:val="20"/>
              </w:rPr>
              <w:t xml:space="preserve"> 40g (dos tajadas, cada una de 20g), queso 20g, Pernil de cerdo 10g.</w:t>
            </w:r>
          </w:p>
          <w:p w14:paraId="3628CBB2" w14:textId="77777777" w:rsidR="00FB3E63" w:rsidRPr="00AC35FA" w:rsidRDefault="00FB3E63" w:rsidP="00FB3E63">
            <w:pPr>
              <w:tabs>
                <w:tab w:val="left" w:pos="7740"/>
              </w:tabs>
              <w:ind w:right="213"/>
              <w:jc w:val="both"/>
              <w:rPr>
                <w:rFonts w:asciiTheme="minorHAnsi" w:hAnsiTheme="minorHAnsi" w:cstheme="minorHAnsi"/>
                <w:color w:val="4E4D4D" w:themeColor="background2"/>
                <w:sz w:val="20"/>
                <w:szCs w:val="20"/>
              </w:rPr>
            </w:pPr>
          </w:p>
          <w:p w14:paraId="3628CBB3" w14:textId="07E233AC" w:rsidR="00FB3E63" w:rsidRPr="00AC35FA" w:rsidRDefault="00FB3E63" w:rsidP="00FB3E63">
            <w:pPr>
              <w:tabs>
                <w:tab w:val="left" w:pos="7740"/>
              </w:tabs>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Refrigerio Tipo B</w:t>
            </w:r>
            <w:r>
              <w:rPr>
                <w:rFonts w:asciiTheme="minorHAnsi" w:hAnsiTheme="minorHAnsi" w:cstheme="minorHAnsi"/>
                <w:color w:val="4E4D4D" w:themeColor="background2"/>
                <w:sz w:val="20"/>
                <w:szCs w:val="20"/>
              </w:rPr>
              <w:t xml:space="preserve"> </w:t>
            </w:r>
            <w:proofErr w:type="gramStart"/>
            <w:r>
              <w:rPr>
                <w:rFonts w:asciiTheme="minorHAnsi" w:hAnsiTheme="minorHAnsi" w:cstheme="minorHAnsi"/>
                <w:color w:val="4E4D4D" w:themeColor="background2"/>
                <w:sz w:val="20"/>
                <w:szCs w:val="20"/>
              </w:rPr>
              <w:t xml:space="preserve">mínimo  </w:t>
            </w:r>
            <w:r w:rsidRPr="00AC35FA">
              <w:rPr>
                <w:rFonts w:asciiTheme="minorHAnsi" w:hAnsiTheme="minorHAnsi" w:cstheme="minorHAnsi"/>
                <w:color w:val="4E4D4D" w:themeColor="background2"/>
                <w:sz w:val="20"/>
                <w:szCs w:val="20"/>
              </w:rPr>
              <w:t>x</w:t>
            </w:r>
            <w:proofErr w:type="gramEnd"/>
            <w:r w:rsidRPr="00AC35FA">
              <w:rPr>
                <w:rFonts w:asciiTheme="minorHAnsi" w:hAnsiTheme="minorHAnsi" w:cstheme="minorHAnsi"/>
                <w:color w:val="4E4D4D" w:themeColor="background2"/>
                <w:sz w:val="20"/>
                <w:szCs w:val="20"/>
              </w:rPr>
              <w:t xml:space="preserve"> 80g; Pan blanco tajado </w:t>
            </w:r>
            <w:r w:rsidR="00EF0198">
              <w:rPr>
                <w:rFonts w:asciiTheme="minorHAnsi" w:hAnsiTheme="minorHAnsi" w:cstheme="minorHAnsi"/>
                <w:color w:val="4E4D4D" w:themeColor="background2"/>
                <w:sz w:val="20"/>
                <w:szCs w:val="20"/>
              </w:rPr>
              <w:t xml:space="preserve">tipo molde </w:t>
            </w:r>
            <w:r w:rsidRPr="00AC35FA">
              <w:rPr>
                <w:rFonts w:asciiTheme="minorHAnsi" w:hAnsiTheme="minorHAnsi" w:cstheme="minorHAnsi"/>
                <w:color w:val="4E4D4D" w:themeColor="background2"/>
                <w:sz w:val="20"/>
                <w:szCs w:val="20"/>
              </w:rPr>
              <w:t>40g (dos tajadas, cada una de 20g), queso 20g, Pernil de cerdo 20g.</w:t>
            </w:r>
          </w:p>
          <w:p w14:paraId="3628CBB4" w14:textId="77777777" w:rsidR="00FB3E63" w:rsidRPr="00AC35FA" w:rsidRDefault="00FB3E63" w:rsidP="00FB3E63">
            <w:pPr>
              <w:tabs>
                <w:tab w:val="left" w:pos="7740"/>
              </w:tabs>
              <w:ind w:right="213"/>
              <w:jc w:val="both"/>
              <w:rPr>
                <w:rFonts w:asciiTheme="minorHAnsi" w:hAnsiTheme="minorHAnsi" w:cstheme="minorHAnsi"/>
                <w:color w:val="4E4D4D" w:themeColor="background2"/>
                <w:sz w:val="20"/>
                <w:szCs w:val="20"/>
              </w:rPr>
            </w:pPr>
          </w:p>
          <w:p w14:paraId="3628CBB5" w14:textId="6A3608C8" w:rsidR="00FB3E63" w:rsidRPr="00717734" w:rsidRDefault="00FB3E63" w:rsidP="00FB3E63">
            <w:pPr>
              <w:tabs>
                <w:tab w:val="left" w:pos="7740"/>
              </w:tabs>
              <w:ind w:right="213"/>
              <w:jc w:val="both"/>
              <w:rPr>
                <w:rFonts w:asciiTheme="minorHAnsi" w:hAnsiTheme="minorHAnsi" w:cstheme="minorHAnsi"/>
                <w:color w:val="4E4D4D" w:themeColor="background2"/>
                <w:sz w:val="20"/>
                <w:szCs w:val="20"/>
              </w:rPr>
            </w:pPr>
            <w:r w:rsidRPr="00AC35FA">
              <w:rPr>
                <w:rFonts w:asciiTheme="minorHAnsi" w:hAnsiTheme="minorHAnsi" w:cstheme="minorHAnsi"/>
                <w:color w:val="4E4D4D" w:themeColor="background2"/>
                <w:sz w:val="20"/>
                <w:szCs w:val="20"/>
              </w:rPr>
              <w:t xml:space="preserve">Refrigerio Tipo C y N  </w:t>
            </w:r>
            <w:r>
              <w:rPr>
                <w:rFonts w:asciiTheme="minorHAnsi" w:hAnsiTheme="minorHAnsi" w:cstheme="minorHAnsi"/>
                <w:color w:val="4E4D4D" w:themeColor="background2"/>
                <w:sz w:val="20"/>
                <w:szCs w:val="20"/>
              </w:rPr>
              <w:t xml:space="preserve">mínimo </w:t>
            </w:r>
            <w:r w:rsidRPr="00717734">
              <w:rPr>
                <w:rFonts w:asciiTheme="minorHAnsi" w:hAnsiTheme="minorHAnsi" w:cstheme="minorHAnsi"/>
                <w:color w:val="4E4D4D" w:themeColor="background2"/>
                <w:sz w:val="20"/>
                <w:szCs w:val="20"/>
              </w:rPr>
              <w:t>x 120 g; Pan blanco tajado</w:t>
            </w:r>
            <w:r w:rsidR="00EF0198">
              <w:rPr>
                <w:rFonts w:asciiTheme="minorHAnsi" w:hAnsiTheme="minorHAnsi" w:cstheme="minorHAnsi"/>
                <w:color w:val="4E4D4D" w:themeColor="background2"/>
                <w:sz w:val="20"/>
                <w:szCs w:val="20"/>
              </w:rPr>
              <w:t xml:space="preserve"> tipo molde</w:t>
            </w:r>
            <w:r w:rsidRPr="00717734">
              <w:rPr>
                <w:rFonts w:asciiTheme="minorHAnsi" w:hAnsiTheme="minorHAnsi" w:cstheme="minorHAnsi"/>
                <w:color w:val="4E4D4D" w:themeColor="background2"/>
                <w:sz w:val="20"/>
                <w:szCs w:val="20"/>
              </w:rPr>
              <w:t xml:space="preserve"> 60g (dos tajadas, cada una de 30g), queso 40g, Pernil de cerdo 20g.</w:t>
            </w:r>
          </w:p>
          <w:p w14:paraId="3628CBB6" w14:textId="77777777" w:rsidR="0026528A" w:rsidRPr="0072049B" w:rsidRDefault="0026528A" w:rsidP="00604979">
            <w:pPr>
              <w:tabs>
                <w:tab w:val="left" w:pos="7740"/>
              </w:tabs>
              <w:ind w:right="213"/>
              <w:jc w:val="both"/>
              <w:rPr>
                <w:rFonts w:asciiTheme="minorHAnsi" w:hAnsiTheme="minorHAnsi" w:cstheme="minorHAnsi"/>
                <w:b/>
                <w:color w:val="4E4D4D" w:themeColor="background2"/>
                <w:sz w:val="20"/>
                <w:szCs w:val="20"/>
              </w:rPr>
            </w:pPr>
          </w:p>
        </w:tc>
      </w:tr>
    </w:tbl>
    <w:p w14:paraId="3628CBB8" w14:textId="77777777" w:rsidR="0026528A" w:rsidRDefault="0026528A" w:rsidP="0026528A">
      <w:pPr>
        <w:tabs>
          <w:tab w:val="left" w:pos="7740"/>
        </w:tabs>
        <w:jc w:val="both"/>
        <w:rPr>
          <w:rFonts w:ascii="Arial" w:hAnsi="Arial" w:cs="Arial"/>
          <w:sz w:val="22"/>
          <w:szCs w:val="22"/>
        </w:rPr>
      </w:pPr>
    </w:p>
    <w:p w14:paraId="3628CBB9" w14:textId="77777777" w:rsidR="005373E4" w:rsidRPr="005373E4" w:rsidRDefault="005373E4" w:rsidP="005373E4">
      <w:pPr>
        <w:jc w:val="both"/>
        <w:rPr>
          <w:rFonts w:asciiTheme="minorHAnsi" w:hAnsiTheme="minorHAnsi" w:cstheme="minorHAnsi"/>
          <w:color w:val="4E4D4D" w:themeColor="background2"/>
          <w:sz w:val="20"/>
          <w:szCs w:val="20"/>
        </w:rPr>
      </w:pPr>
      <w:bookmarkStart w:id="1" w:name="_Hlk511119372"/>
      <w:bookmarkStart w:id="2" w:name="_Hlk511131620"/>
      <w:r w:rsidRPr="00AC35FA">
        <w:rPr>
          <w:rFonts w:asciiTheme="minorHAnsi" w:hAnsiTheme="minorHAnsi" w:cstheme="minorHAnsi"/>
          <w:b/>
          <w:color w:val="4E4D4D" w:themeColor="background2"/>
          <w:sz w:val="20"/>
          <w:szCs w:val="20"/>
        </w:rPr>
        <w:t>NOTA 1:</w:t>
      </w:r>
      <w:r w:rsidRPr="00AC35FA">
        <w:rPr>
          <w:rFonts w:asciiTheme="minorHAnsi" w:hAnsiTheme="minorHAnsi" w:cstheme="minorHAnsi"/>
          <w:color w:val="4E4D4D" w:themeColor="background2"/>
          <w:sz w:val="20"/>
          <w:szCs w:val="20"/>
        </w:rPr>
        <w:t xml:space="preserve"> </w:t>
      </w:r>
      <w:r w:rsidRPr="005373E4">
        <w:rPr>
          <w:rFonts w:asciiTheme="minorHAnsi" w:hAnsiTheme="minorHAnsi" w:cstheme="minorHAnsi"/>
          <w:color w:val="4E4D4D" w:themeColor="background2"/>
          <w:sz w:val="20"/>
          <w:szCs w:val="20"/>
        </w:rPr>
        <w:t>La presente Ficha Técnica describe las características mínimas que deberá cumplir el producto, garantizando los requisitos mínimos establecidos por la Entidad.</w:t>
      </w:r>
    </w:p>
    <w:p w14:paraId="3628CBBA" w14:textId="77777777" w:rsidR="005373E4" w:rsidRPr="005373E4" w:rsidRDefault="005373E4" w:rsidP="005373E4">
      <w:pPr>
        <w:jc w:val="both"/>
        <w:rPr>
          <w:rFonts w:asciiTheme="minorHAnsi" w:hAnsiTheme="minorHAnsi" w:cstheme="minorHAnsi"/>
          <w:color w:val="4E4D4D" w:themeColor="background2"/>
          <w:sz w:val="20"/>
          <w:szCs w:val="20"/>
        </w:rPr>
      </w:pPr>
    </w:p>
    <w:p w14:paraId="3628CBBB" w14:textId="77777777" w:rsidR="005373E4" w:rsidRPr="005373E4" w:rsidRDefault="005373E4" w:rsidP="005373E4">
      <w:pPr>
        <w:autoSpaceDE w:val="0"/>
        <w:autoSpaceDN w:val="0"/>
        <w:jc w:val="both"/>
        <w:rPr>
          <w:rFonts w:asciiTheme="minorHAnsi" w:hAnsiTheme="minorHAnsi" w:cstheme="minorHAnsi"/>
          <w:color w:val="4E4D4D" w:themeColor="background2"/>
          <w:sz w:val="20"/>
          <w:szCs w:val="20"/>
        </w:rPr>
      </w:pPr>
      <w:r w:rsidRPr="00AC35FA">
        <w:rPr>
          <w:rFonts w:asciiTheme="minorHAnsi" w:hAnsiTheme="minorHAnsi" w:cstheme="minorHAnsi"/>
          <w:b/>
          <w:color w:val="4E4D4D" w:themeColor="background2"/>
          <w:sz w:val="20"/>
          <w:szCs w:val="20"/>
        </w:rPr>
        <w:t>NOTA 2</w:t>
      </w:r>
      <w:r w:rsidRPr="005373E4">
        <w:rPr>
          <w:rFonts w:asciiTheme="minorHAnsi" w:hAnsiTheme="minorHAnsi" w:cstheme="minorHAnsi"/>
          <w:color w:val="4E4D4D" w:themeColor="background2"/>
          <w:sz w:val="20"/>
          <w:szCs w:val="20"/>
        </w:rPr>
        <w:t>: Los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3628CBBC" w14:textId="77777777" w:rsidR="005373E4" w:rsidRPr="005373E4" w:rsidRDefault="005373E4" w:rsidP="005373E4">
      <w:pPr>
        <w:autoSpaceDE w:val="0"/>
        <w:autoSpaceDN w:val="0"/>
        <w:jc w:val="both"/>
        <w:rPr>
          <w:rFonts w:asciiTheme="minorHAnsi" w:hAnsiTheme="minorHAnsi" w:cstheme="minorHAnsi"/>
          <w:color w:val="4E4D4D" w:themeColor="background2"/>
          <w:sz w:val="20"/>
          <w:szCs w:val="20"/>
        </w:rPr>
      </w:pPr>
    </w:p>
    <w:p w14:paraId="3628CBBD" w14:textId="77777777" w:rsidR="005373E4" w:rsidRPr="005373E4" w:rsidRDefault="005373E4" w:rsidP="005373E4">
      <w:pPr>
        <w:tabs>
          <w:tab w:val="left" w:pos="7740"/>
        </w:tabs>
        <w:jc w:val="both"/>
        <w:rPr>
          <w:rFonts w:asciiTheme="minorHAnsi" w:hAnsiTheme="minorHAnsi" w:cstheme="minorHAnsi"/>
          <w:color w:val="4E4D4D" w:themeColor="background2"/>
          <w:sz w:val="20"/>
          <w:szCs w:val="20"/>
        </w:rPr>
      </w:pPr>
      <w:r w:rsidRPr="00AC35FA">
        <w:rPr>
          <w:rFonts w:asciiTheme="minorHAnsi" w:hAnsiTheme="minorHAnsi" w:cstheme="minorHAnsi"/>
          <w:b/>
          <w:color w:val="4E4D4D" w:themeColor="background2"/>
          <w:sz w:val="20"/>
          <w:szCs w:val="20"/>
        </w:rPr>
        <w:t>NOTA 3</w:t>
      </w:r>
      <w:r w:rsidRPr="005373E4">
        <w:rPr>
          <w:rFonts w:asciiTheme="minorHAnsi" w:hAnsiTheme="minorHAnsi" w:cstheme="minorHAnsi"/>
          <w:color w:val="4E4D4D" w:themeColor="background2"/>
          <w:sz w:val="20"/>
          <w:szCs w:val="20"/>
        </w:rPr>
        <w:t xml:space="preserve">: En caso tal que el proveedor adjudicatario, oferte un producto con ingredientes o aditivos adicionales a los mínimos requeridos en la Ficha Técnica; el contratista será quien asumirá los costos adicionales generados por las características agregadas al producto. Es decir, la Entidad no reconocerá ningún costo adicional a los requisitos mínimos determinados en la Ficha Técnica del producto. </w:t>
      </w:r>
    </w:p>
    <w:p w14:paraId="3628CBBE" w14:textId="77777777" w:rsidR="005373E4" w:rsidRPr="006B6D43" w:rsidRDefault="005373E4" w:rsidP="005373E4">
      <w:pPr>
        <w:tabs>
          <w:tab w:val="left" w:pos="7740"/>
        </w:tabs>
        <w:jc w:val="both"/>
        <w:rPr>
          <w:rFonts w:ascii="Arial" w:hAnsi="Arial" w:cs="Arial"/>
          <w:sz w:val="22"/>
          <w:szCs w:val="22"/>
        </w:rPr>
      </w:pPr>
    </w:p>
    <w:p w14:paraId="3628CBBF" w14:textId="77777777" w:rsidR="005373E4" w:rsidRPr="006B6D43" w:rsidRDefault="005373E4" w:rsidP="005373E4">
      <w:pPr>
        <w:rPr>
          <w:sz w:val="22"/>
          <w:szCs w:val="22"/>
        </w:rPr>
      </w:pPr>
    </w:p>
    <w:bookmarkEnd w:id="1"/>
    <w:p w14:paraId="3628CBC0" w14:textId="77777777" w:rsidR="0026528A" w:rsidRPr="00961747" w:rsidRDefault="0026528A" w:rsidP="0026528A">
      <w:pPr>
        <w:rPr>
          <w:rFonts w:ascii="Arial" w:hAnsi="Arial" w:cs="Arial"/>
          <w:color w:val="4E4D4D" w:themeColor="background2"/>
          <w:sz w:val="19"/>
          <w:szCs w:val="19"/>
        </w:rPr>
      </w:pPr>
    </w:p>
    <w:bookmarkEnd w:id="2"/>
    <w:p w14:paraId="3628CBC1" w14:textId="77777777" w:rsidR="0026528A" w:rsidRPr="0006197E" w:rsidRDefault="0026528A" w:rsidP="0026528A">
      <w:pPr>
        <w:tabs>
          <w:tab w:val="left" w:pos="7740"/>
        </w:tabs>
        <w:jc w:val="both"/>
        <w:rPr>
          <w:rFonts w:ascii="Arial" w:hAnsi="Arial" w:cs="Arial"/>
          <w:sz w:val="22"/>
          <w:szCs w:val="22"/>
        </w:rPr>
      </w:pPr>
    </w:p>
    <w:p w14:paraId="3628CBC2" w14:textId="77777777" w:rsidR="009A67BC" w:rsidRPr="0026528A" w:rsidRDefault="009A67BC" w:rsidP="0026528A"/>
    <w:sectPr w:rsidR="009A67BC" w:rsidRPr="0026528A"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8CBC5" w14:textId="77777777" w:rsidR="006A25A5" w:rsidRDefault="006A25A5" w:rsidP="004F2C35">
      <w:r>
        <w:separator/>
      </w:r>
    </w:p>
  </w:endnote>
  <w:endnote w:type="continuationSeparator" w:id="0">
    <w:p w14:paraId="3628CBC6" w14:textId="77777777" w:rsidR="006A25A5" w:rsidRDefault="006A25A5"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8CBC9" w14:textId="77777777" w:rsidR="00C50D27" w:rsidRDefault="00C50D27">
    <w:pPr>
      <w:pStyle w:val="Piedepgina"/>
      <w:jc w:val="right"/>
    </w:pPr>
  </w:p>
  <w:p w14:paraId="3628CBCA"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8CBCE"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3628CBD2" wp14:editId="3628CBD3">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3628CBCF"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3628CBD4" wp14:editId="3628CBD5">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8CBC3" w14:textId="77777777" w:rsidR="006A25A5" w:rsidRDefault="006A25A5" w:rsidP="004F2C35">
      <w:r>
        <w:separator/>
      </w:r>
    </w:p>
  </w:footnote>
  <w:footnote w:type="continuationSeparator" w:id="0">
    <w:p w14:paraId="3628CBC4" w14:textId="77777777" w:rsidR="006A25A5" w:rsidRDefault="006A25A5"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8CBC7" w14:textId="77777777" w:rsidR="006D761F" w:rsidRDefault="006D761F" w:rsidP="006D761F">
    <w:pPr>
      <w:pStyle w:val="Encabezado"/>
      <w:jc w:val="right"/>
      <w:rPr>
        <w:b/>
      </w:rPr>
    </w:pPr>
  </w:p>
  <w:p w14:paraId="3628CBC8"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8CBCB" w14:textId="77777777" w:rsidR="00B30435" w:rsidRDefault="00B30435" w:rsidP="00B30435">
    <w:pPr>
      <w:pStyle w:val="Encabezado"/>
      <w:jc w:val="right"/>
      <w:rPr>
        <w:b/>
      </w:rPr>
    </w:pPr>
    <w:r>
      <w:rPr>
        <w:noProof/>
        <w:lang w:val="es-CO" w:eastAsia="es-CO"/>
      </w:rPr>
      <w:drawing>
        <wp:inline distT="0" distB="0" distL="0" distR="0" wp14:anchorId="3628CBD0" wp14:editId="3628CBD1">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628CBCC" w14:textId="77777777" w:rsidR="00B30435" w:rsidRPr="006D761F" w:rsidRDefault="00B30435" w:rsidP="00B30435">
    <w:pPr>
      <w:pStyle w:val="Ttulo1"/>
      <w:rPr>
        <w:szCs w:val="24"/>
      </w:rPr>
    </w:pPr>
    <w:r w:rsidRPr="006D761F">
      <w:rPr>
        <w:szCs w:val="24"/>
      </w:rPr>
      <w:t>TÍTULO DEL DOCUMENTO</w:t>
    </w:r>
  </w:p>
  <w:p w14:paraId="3628CBCD"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22AC"/>
    <w:multiLevelType w:val="hybridMultilevel"/>
    <w:tmpl w:val="B0F2A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alibri"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alibri"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3BC52906"/>
    <w:multiLevelType w:val="hybridMultilevel"/>
    <w:tmpl w:val="FD50AD2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28A"/>
    <w:rsid w:val="00091E6B"/>
    <w:rsid w:val="000D7CD2"/>
    <w:rsid w:val="00143FAC"/>
    <w:rsid w:val="0014591D"/>
    <w:rsid w:val="00154ECB"/>
    <w:rsid w:val="00181D75"/>
    <w:rsid w:val="001A1B68"/>
    <w:rsid w:val="001A5E22"/>
    <w:rsid w:val="001C6359"/>
    <w:rsid w:val="001C75B3"/>
    <w:rsid w:val="001D32CE"/>
    <w:rsid w:val="001D7612"/>
    <w:rsid w:val="001F7199"/>
    <w:rsid w:val="00204D4A"/>
    <w:rsid w:val="002404A1"/>
    <w:rsid w:val="002535A9"/>
    <w:rsid w:val="0026528A"/>
    <w:rsid w:val="002F5B16"/>
    <w:rsid w:val="00305CEF"/>
    <w:rsid w:val="0034024E"/>
    <w:rsid w:val="00385890"/>
    <w:rsid w:val="003B4486"/>
    <w:rsid w:val="003E173E"/>
    <w:rsid w:val="00474EDE"/>
    <w:rsid w:val="004B1B0F"/>
    <w:rsid w:val="004E59FF"/>
    <w:rsid w:val="004F2C35"/>
    <w:rsid w:val="005225E0"/>
    <w:rsid w:val="005373E4"/>
    <w:rsid w:val="0059060F"/>
    <w:rsid w:val="005F3C6C"/>
    <w:rsid w:val="0064723D"/>
    <w:rsid w:val="0065617D"/>
    <w:rsid w:val="006A1D65"/>
    <w:rsid w:val="006A25A5"/>
    <w:rsid w:val="006A63AE"/>
    <w:rsid w:val="006D761F"/>
    <w:rsid w:val="00717734"/>
    <w:rsid w:val="0072049B"/>
    <w:rsid w:val="007212F3"/>
    <w:rsid w:val="00751787"/>
    <w:rsid w:val="007C1BAD"/>
    <w:rsid w:val="00812E59"/>
    <w:rsid w:val="008A1A6F"/>
    <w:rsid w:val="008A71EC"/>
    <w:rsid w:val="008B6998"/>
    <w:rsid w:val="00910530"/>
    <w:rsid w:val="009A1B57"/>
    <w:rsid w:val="009A67BC"/>
    <w:rsid w:val="009B26E4"/>
    <w:rsid w:val="009D4261"/>
    <w:rsid w:val="00A06874"/>
    <w:rsid w:val="00A34836"/>
    <w:rsid w:val="00A9491C"/>
    <w:rsid w:val="00AC35FA"/>
    <w:rsid w:val="00B11CD8"/>
    <w:rsid w:val="00B30435"/>
    <w:rsid w:val="00C2579D"/>
    <w:rsid w:val="00C45519"/>
    <w:rsid w:val="00C4571D"/>
    <w:rsid w:val="00C50D27"/>
    <w:rsid w:val="00C81483"/>
    <w:rsid w:val="00D67F6F"/>
    <w:rsid w:val="00E31A05"/>
    <w:rsid w:val="00E5107C"/>
    <w:rsid w:val="00E66CC3"/>
    <w:rsid w:val="00EB47F3"/>
    <w:rsid w:val="00EF0198"/>
    <w:rsid w:val="00F311BA"/>
    <w:rsid w:val="00F532BF"/>
    <w:rsid w:val="00F53DA5"/>
    <w:rsid w:val="00F56D6D"/>
    <w:rsid w:val="00F60309"/>
    <w:rsid w:val="00F63606"/>
    <w:rsid w:val="00FB3E63"/>
    <w:rsid w:val="00FB5D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28CA9D"/>
  <w15:chartTrackingRefBased/>
  <w15:docId w15:val="{AA35F950-E956-4920-A754-719C90D02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528A"/>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26528A"/>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B98D4-2F0E-4C59-9988-A33849ED6BA9}">
  <ds:schemaRefs>
    <ds:schemaRef ds:uri="http://schemas.microsoft.com/sharepoint/v3/contenttype/forms"/>
  </ds:schemaRefs>
</ds:datastoreItem>
</file>

<file path=customXml/itemProps2.xml><?xml version="1.0" encoding="utf-8"?>
<ds:datastoreItem xmlns:ds="http://schemas.openxmlformats.org/officeDocument/2006/customXml" ds:itemID="{8A1BCDCA-9D74-49DE-9645-ED21AE5D0676}">
  <ds:schemaRef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99cf77a6-9fdf-48f0-bab1-4f9db627116e"/>
  </ds:schemaRefs>
</ds:datastoreItem>
</file>

<file path=customXml/itemProps3.xml><?xml version="1.0" encoding="utf-8"?>
<ds:datastoreItem xmlns:ds="http://schemas.openxmlformats.org/officeDocument/2006/customXml" ds:itemID="{F7D3E630-54E0-44D8-9167-5B2291203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A316E6-D4CD-4831-9033-EAF004748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CE76A5B9</Template>
  <TotalTime>3</TotalTime>
  <Pages>5</Pages>
  <Words>1537</Words>
  <Characters>8458</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Margareth Jaramillo Echeverry</dc:creator>
  <cp:keywords/>
  <dc:description/>
  <cp:lastModifiedBy>Margareth Jaramillo Echeverry</cp:lastModifiedBy>
  <cp:revision>5</cp:revision>
  <cp:lastPrinted>2017-09-28T22:28:00Z</cp:lastPrinted>
  <dcterms:created xsi:type="dcterms:W3CDTF">2018-05-18T01:35:00Z</dcterms:created>
  <dcterms:modified xsi:type="dcterms:W3CDTF">2018-05-23T19:50:00Z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