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06"/>
        <w:tblOverlap w:val="never"/>
        <w:tblW w:w="9918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8090"/>
      </w:tblGrid>
      <w:tr w:rsidR="00DA3086" w:rsidRPr="00DA3086" w14:paraId="11DCC5A9" w14:textId="77777777" w:rsidTr="00855B78">
        <w:trPr>
          <w:trHeight w:val="721"/>
        </w:trPr>
        <w:tc>
          <w:tcPr>
            <w:tcW w:w="1828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51876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DA308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8090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84787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highlight w:val="yellow"/>
              </w:rPr>
            </w:pPr>
            <w:r w:rsidRPr="00DA308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Queso pera </w:t>
            </w:r>
            <w:proofErr w:type="spellStart"/>
            <w:r w:rsidRPr="00DA308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semigraso</w:t>
            </w:r>
            <w:proofErr w:type="spellEnd"/>
            <w:r w:rsidRPr="00DA308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semiduro</w:t>
            </w:r>
            <w:r w:rsidR="00855B7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DA3086" w:rsidRPr="00DA3086" w14:paraId="29B20447" w14:textId="77777777" w:rsidTr="00855B78">
        <w:trPr>
          <w:trHeight w:val="721"/>
        </w:trPr>
        <w:tc>
          <w:tcPr>
            <w:tcW w:w="18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7A009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A308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80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E36997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5B56840B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114910F" w14:textId="77777777" w:rsidR="0000419E" w:rsidRPr="00CC6BDC" w:rsidRDefault="00DA3086" w:rsidP="0000419E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00419E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2D0DB7FA" w14:textId="77777777" w:rsidR="0000419E" w:rsidRPr="00CC6BDC" w:rsidRDefault="00DA3086" w:rsidP="0000419E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 de 1986</w:t>
            </w:r>
            <w:r w:rsidR="0000419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00419E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0257CF43" w14:textId="77777777" w:rsidR="0000419E" w:rsidRPr="00CC6BDC" w:rsidRDefault="00DA3086" w:rsidP="0000419E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1804 de </w:t>
            </w:r>
            <w:r w:rsidR="0000419E"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1989</w:t>
            </w:r>
            <w:r w:rsidR="0000419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00419E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DB6DDDB" w14:textId="77777777" w:rsidR="0000419E" w:rsidRPr="00CC6BDC" w:rsidRDefault="00DA3086" w:rsidP="0000419E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00419E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6B6A1451" w14:textId="77777777" w:rsidR="0000419E" w:rsidRPr="00CC6BDC" w:rsidRDefault="00DA3086" w:rsidP="0000419E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00419E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5F9A5EA3" w14:textId="77777777" w:rsidR="00DA3086" w:rsidRPr="00DA3086" w:rsidRDefault="00DA3086" w:rsidP="00DA3086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02D6CC1" w14:textId="77777777" w:rsidR="00DA3086" w:rsidRPr="00DA3086" w:rsidRDefault="00DA3086" w:rsidP="00DA3086">
            <w:pPr>
              <w:pStyle w:val="Prrafodelista"/>
              <w:ind w:left="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mencionada una vez entren en vigencia.</w:t>
            </w:r>
          </w:p>
        </w:tc>
      </w:tr>
      <w:tr w:rsidR="00DA3086" w:rsidRPr="00DA3086" w14:paraId="2A879BA7" w14:textId="77777777" w:rsidTr="00855B78">
        <w:trPr>
          <w:trHeight w:val="869"/>
        </w:trPr>
        <w:tc>
          <w:tcPr>
            <w:tcW w:w="18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ADB4E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A308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80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C0C11" w14:textId="77777777" w:rsidR="00DA3086" w:rsidRPr="00DA3086" w:rsidRDefault="00DA3086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El queso pera es un producto fresco acido cocido, no madurado de pasta hilada elaborado a partir de la leche fresca de vaca. Tiene una textura semi-blanda por su alto contenido de grasa.</w:t>
            </w:r>
          </w:p>
        </w:tc>
      </w:tr>
      <w:tr w:rsidR="00DA3086" w:rsidRPr="00DA3086" w14:paraId="7CE07A3F" w14:textId="77777777" w:rsidTr="00855B78">
        <w:trPr>
          <w:trHeight w:val="842"/>
        </w:trPr>
        <w:tc>
          <w:tcPr>
            <w:tcW w:w="18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B2757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A308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80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10DFF" w14:textId="77777777" w:rsidR="00DA3086" w:rsidRPr="00DA3086" w:rsidRDefault="00DA3086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Su apariencia externa en forma de pera, de color blanco crema o ligeramente amarillento con poca brillantez, lisa y sin corteza o cascara, su apariencia interna tiene una consistencia semiblanda, plástica que no se deshace con facilidad al friccionarlo con los dedos; de textura cerrada, sin ojos o unos pocos por el aire atrapado durante el hilado y/o moldeo.</w:t>
            </w:r>
          </w:p>
          <w:p w14:paraId="3B12BDDD" w14:textId="77777777" w:rsidR="00DA3086" w:rsidRPr="00DA3086" w:rsidRDefault="00DA3086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90A9309" w14:textId="77777777" w:rsidR="00DA3086" w:rsidRPr="00DA3086" w:rsidRDefault="00DA3086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quesos deben estar exentos de grasas y proteínas de origen vegetal o animal diferentes de las lácteas excepto las que provengan de los ingredientes utilizados.</w:t>
            </w:r>
          </w:p>
          <w:p w14:paraId="05B7B29D" w14:textId="77777777" w:rsidR="00DA3086" w:rsidRPr="00DA3086" w:rsidRDefault="00DA3086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34BEB8D" w14:textId="77777777" w:rsidR="00DA3086" w:rsidRPr="00DA3086" w:rsidRDefault="00DA3086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estar exento de sustancias tóxicas y residuos de drogas o </w:t>
            </w:r>
            <w:r w:rsidR="0000419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edicamentos.</w:t>
            </w:r>
          </w:p>
          <w:p w14:paraId="42987B1B" w14:textId="77777777" w:rsidR="00DA3086" w:rsidRPr="00DA3086" w:rsidRDefault="00DA3086" w:rsidP="00DA3086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EB79073" w14:textId="77777777" w:rsidR="00DA3086" w:rsidRPr="00DA3086" w:rsidRDefault="00DA3086" w:rsidP="00DA3086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en general debe ser suave y ligeramente húmedo, sin olor ni sabor rancio, libre de contaminación biológica.</w:t>
            </w:r>
          </w:p>
          <w:p w14:paraId="132D7D39" w14:textId="77777777" w:rsidR="00DA3086" w:rsidRPr="00DA3086" w:rsidRDefault="00DA3086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29A77B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000B073C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2212B57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conservarse a temperatura de refrigeración no mayor a 6ºC, según lo establecido en los Artículos 119 y 120 de la Resolución 2310 de 1986</w:t>
            </w:r>
            <w:r w:rsid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466E2" w:rsidRP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expedida por el Ministerio de </w:t>
            </w:r>
            <w:r w:rsid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Salud y Protección Social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 o sustituyan.  Después de abierto debe consumirse en el menor tiempo.</w:t>
            </w:r>
          </w:p>
          <w:p w14:paraId="0D887855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77D202F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debe mantenerse en canastillas estibadas, a temperatura de refrigeración no mayor a 6ºC.  Los cuartos de almacenamiento deben permanecer en buenas condiciones higiénico-sanitarias, y disponer de controles de temperatura. Todo lo anterior según lo establecido en los Artículos 119 y 120 de la Resolución 2310 de 1986 y las demás normas que la modifiquen, sustituyan o adicionen la reglamentación antes mencionada una vez entre en vigencia.</w:t>
            </w:r>
          </w:p>
          <w:p w14:paraId="2648739B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487D48E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1986</w:t>
            </w:r>
            <w:r w:rsid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466E2">
              <w:t xml:space="preserve"> </w:t>
            </w:r>
            <w:r w:rsidR="00B466E2" w:rsidRP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</w:t>
            </w:r>
            <w:r w:rsid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io de Salud y Protección Social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29F21DDC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8704555" w14:textId="77777777" w:rsidR="00DA3086" w:rsidRPr="00DA3086" w:rsidRDefault="00DA3086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garantizarse la cadena de frio desde la producción hasta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momento de la entrega en el c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olegio.</w:t>
            </w:r>
          </w:p>
          <w:p w14:paraId="1620A180" w14:textId="77777777" w:rsidR="00DA3086" w:rsidRPr="00DA3086" w:rsidRDefault="00DA3086" w:rsidP="00DA3086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</w:tc>
      </w:tr>
      <w:tr w:rsidR="00DA3086" w:rsidRPr="00DA3086" w14:paraId="5A2FF841" w14:textId="77777777" w:rsidTr="00855B78">
        <w:tc>
          <w:tcPr>
            <w:tcW w:w="18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BEBF6B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</w:t>
            </w:r>
            <w:r w:rsidRPr="00DA308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specíficos</w:t>
            </w:r>
          </w:p>
          <w:p w14:paraId="12C24184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1583008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6F377CE4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3EBF3CCD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98C559F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7BD83BD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C73AE5F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6CF53BA4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6FDE736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59BB3FF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61550C03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6BAA8C8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1E9C465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02011F6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95DD7D7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02E4C44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B309B9B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2CE470E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3E888AF9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74856B7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</w:tc>
        <w:tc>
          <w:tcPr>
            <w:tcW w:w="80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3764F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4A4E87A5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1B6A1B4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Características fisicoquímicas: Queso </w:t>
            </w:r>
            <w:proofErr w:type="spellStart"/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semigraso</w:t>
            </w:r>
            <w:proofErr w:type="spellEnd"/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 semiduro</w:t>
            </w:r>
          </w:p>
          <w:p w14:paraId="16664B4A" w14:textId="77777777" w:rsidR="00DA3086" w:rsidRPr="00DA3086" w:rsidRDefault="00DA3086" w:rsidP="00DA3086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866"/>
              <w:gridCol w:w="931"/>
              <w:gridCol w:w="1042"/>
            </w:tblGrid>
            <w:tr w:rsidR="00DA3086" w:rsidRPr="00DA3086" w14:paraId="0B8EE563" w14:textId="77777777" w:rsidTr="00DA3086">
              <w:trPr>
                <w:jc w:val="center"/>
              </w:trPr>
              <w:tc>
                <w:tcPr>
                  <w:tcW w:w="3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9B7B7" w:themeFill="accent3" w:themeFillShade="E6"/>
                  <w:vAlign w:val="center"/>
                  <w:hideMark/>
                </w:tcPr>
                <w:p w14:paraId="6D6301A3" w14:textId="77777777" w:rsidR="00DA3086" w:rsidRPr="00DA3086" w:rsidRDefault="00DA3086" w:rsidP="00BC040D">
                  <w:pPr>
                    <w:pStyle w:val="NormalWeb"/>
                    <w:framePr w:hSpace="141" w:wrap="around" w:vAnchor="text" w:hAnchor="margin" w:y="106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PARAMETRO (Unidades)</w:t>
                  </w:r>
                </w:p>
              </w:tc>
              <w:tc>
                <w:tcPr>
                  <w:tcW w:w="9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9B7B7" w:themeFill="accent3" w:themeFillShade="E6"/>
                  <w:vAlign w:val="center"/>
                  <w:hideMark/>
                </w:tcPr>
                <w:p w14:paraId="0A42CD6B" w14:textId="77777777" w:rsidR="00DA3086" w:rsidRPr="00DA3086" w:rsidRDefault="00DA3086" w:rsidP="00BC040D">
                  <w:pPr>
                    <w:pStyle w:val="NormalWeb"/>
                    <w:framePr w:hSpace="141" w:wrap="around" w:vAnchor="text" w:hAnchor="margin" w:y="106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Mínimo</w:t>
                  </w:r>
                </w:p>
              </w:tc>
              <w:tc>
                <w:tcPr>
                  <w:tcW w:w="104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9B7B7" w:themeFill="accent3" w:themeFillShade="E6"/>
                  <w:hideMark/>
                </w:tcPr>
                <w:p w14:paraId="3FCF3772" w14:textId="77777777" w:rsidR="00DA3086" w:rsidRPr="00DA3086" w:rsidRDefault="00DA3086" w:rsidP="00BC040D">
                  <w:pPr>
                    <w:pStyle w:val="NormalWeb"/>
                    <w:framePr w:hSpace="141" w:wrap="around" w:vAnchor="text" w:hAnchor="margin" w:y="106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Máximo </w:t>
                  </w:r>
                </w:p>
              </w:tc>
            </w:tr>
            <w:tr w:rsidR="00DA3086" w:rsidRPr="00DA3086" w14:paraId="620B05DA" w14:textId="77777777" w:rsidTr="00DA3086">
              <w:trPr>
                <w:jc w:val="center"/>
              </w:trPr>
              <w:tc>
                <w:tcPr>
                  <w:tcW w:w="38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402B9B2" w14:textId="77777777" w:rsidR="00DA3086" w:rsidRPr="00DA3086" w:rsidRDefault="00DA3086" w:rsidP="00BC040D">
                  <w:pPr>
                    <w:pStyle w:val="NormalWeb"/>
                    <w:framePr w:hSpace="141" w:wrap="around" w:vAnchor="text" w:hAnchor="margin" w:y="106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Materia grasa en extracto seco %m/m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79A9403" w14:textId="77777777" w:rsidR="00DA3086" w:rsidRPr="00DA3086" w:rsidRDefault="00DA3086" w:rsidP="00BC040D">
                  <w:pPr>
                    <w:pStyle w:val="NormalWeb"/>
                    <w:framePr w:hSpace="141" w:wrap="around" w:vAnchor="text" w:hAnchor="margin" w:y="106"/>
                    <w:spacing w:before="0" w:beforeAutospacing="0" w:after="0" w:afterAutospacing="0"/>
                    <w:ind w:right="7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20.0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02D39B2" w14:textId="77777777" w:rsidR="00DA3086" w:rsidRPr="00DA3086" w:rsidRDefault="00DA3086" w:rsidP="00BC040D">
                  <w:pPr>
                    <w:framePr w:hSpace="141" w:wrap="around" w:vAnchor="text" w:hAnchor="margin" w:y="106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</w:p>
              </w:tc>
            </w:tr>
            <w:tr w:rsidR="00DA3086" w:rsidRPr="00DA3086" w14:paraId="2405D8D3" w14:textId="77777777" w:rsidTr="00DA3086">
              <w:trPr>
                <w:jc w:val="center"/>
              </w:trPr>
              <w:tc>
                <w:tcPr>
                  <w:tcW w:w="38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BEC7222" w14:textId="77777777" w:rsidR="00DA3086" w:rsidRPr="00DA3086" w:rsidRDefault="00DA3086" w:rsidP="00BC040D">
                  <w:pPr>
                    <w:pStyle w:val="NormalWeb"/>
                    <w:framePr w:hSpace="141" w:wrap="around" w:vAnchor="text" w:hAnchor="margin" w:y="106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Humedad %m/m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8E366D5" w14:textId="77777777" w:rsidR="00DA3086" w:rsidRPr="00DA3086" w:rsidRDefault="00DA3086" w:rsidP="00BC040D">
                  <w:pPr>
                    <w:framePr w:hSpace="141" w:wrap="around" w:vAnchor="text" w:hAnchor="margin" w:y="106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6ECC31B" w14:textId="77777777" w:rsidR="00DA3086" w:rsidRPr="00DA3086" w:rsidRDefault="00DA3086" w:rsidP="00BC040D">
                  <w:pPr>
                    <w:pStyle w:val="NormalWeb"/>
                    <w:framePr w:hSpace="141" w:wrap="around" w:vAnchor="text" w:hAnchor="margin" w:y="106"/>
                    <w:spacing w:before="0" w:beforeAutospacing="0" w:after="0" w:afterAutospacing="0"/>
                    <w:ind w:right="7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55.0</w:t>
                  </w:r>
                </w:p>
              </w:tc>
            </w:tr>
          </w:tbl>
          <w:p w14:paraId="0F5BCD5A" w14:textId="77777777" w:rsidR="00DA3086" w:rsidRPr="00DA3086" w:rsidRDefault="00DA3086" w:rsidP="00DA308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FE1C019" w14:textId="77777777" w:rsidR="00DA3086" w:rsidRPr="00DA3086" w:rsidRDefault="00DA3086" w:rsidP="00DA3086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p w14:paraId="22936716" w14:textId="77777777" w:rsidR="00DA3086" w:rsidRPr="00DA3086" w:rsidRDefault="00DA3086" w:rsidP="00DA3086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54"/>
              <w:gridCol w:w="567"/>
              <w:gridCol w:w="783"/>
              <w:gridCol w:w="777"/>
              <w:gridCol w:w="465"/>
            </w:tblGrid>
            <w:tr w:rsidR="00DA3086" w:rsidRPr="00DA3086" w14:paraId="6564547C" w14:textId="77777777" w:rsidTr="00DA3086">
              <w:trPr>
                <w:trHeight w:val="470"/>
                <w:jc w:val="center"/>
              </w:trPr>
              <w:tc>
                <w:tcPr>
                  <w:tcW w:w="3054" w:type="dxa"/>
                  <w:shd w:val="clear" w:color="auto" w:fill="B9B7B7" w:themeFill="accent3" w:themeFillShade="E6"/>
                  <w:vAlign w:val="center"/>
                </w:tcPr>
                <w:p w14:paraId="0BE66EF8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PARAMETRO (Unidades)</w:t>
                  </w:r>
                </w:p>
              </w:tc>
              <w:tc>
                <w:tcPr>
                  <w:tcW w:w="567" w:type="dxa"/>
                  <w:shd w:val="clear" w:color="auto" w:fill="B9B7B7" w:themeFill="accent3" w:themeFillShade="E6"/>
                  <w:vAlign w:val="center"/>
                </w:tcPr>
                <w:p w14:paraId="223BC782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n</w:t>
                  </w:r>
                </w:p>
              </w:tc>
              <w:tc>
                <w:tcPr>
                  <w:tcW w:w="783" w:type="dxa"/>
                  <w:shd w:val="clear" w:color="auto" w:fill="B9B7B7" w:themeFill="accent3" w:themeFillShade="E6"/>
                  <w:vAlign w:val="center"/>
                </w:tcPr>
                <w:p w14:paraId="6A618E88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m</w:t>
                  </w:r>
                </w:p>
              </w:tc>
              <w:tc>
                <w:tcPr>
                  <w:tcW w:w="777" w:type="dxa"/>
                  <w:shd w:val="clear" w:color="auto" w:fill="B9B7B7" w:themeFill="accent3" w:themeFillShade="E6"/>
                  <w:vAlign w:val="center"/>
                </w:tcPr>
                <w:p w14:paraId="3BA5DC1C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M</w:t>
                  </w:r>
                </w:p>
              </w:tc>
              <w:tc>
                <w:tcPr>
                  <w:tcW w:w="465" w:type="dxa"/>
                  <w:shd w:val="clear" w:color="auto" w:fill="B9B7B7" w:themeFill="accent3" w:themeFillShade="E6"/>
                  <w:vAlign w:val="center"/>
                </w:tcPr>
                <w:p w14:paraId="64F9FCCE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c</w:t>
                  </w:r>
                </w:p>
              </w:tc>
            </w:tr>
            <w:tr w:rsidR="00DA3086" w:rsidRPr="00DA3086" w14:paraId="74AC179E" w14:textId="77777777" w:rsidTr="00DA3086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5509F73B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Número más probable de coliformes fecales (NMP/g)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7A5E78A2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1546D5C4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&lt;100</w:t>
                  </w:r>
                </w:p>
              </w:tc>
              <w:tc>
                <w:tcPr>
                  <w:tcW w:w="777" w:type="dxa"/>
                  <w:vAlign w:val="center"/>
                </w:tcPr>
                <w:p w14:paraId="59837DDE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465" w:type="dxa"/>
                  <w:vAlign w:val="center"/>
                </w:tcPr>
                <w:p w14:paraId="24809A4C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</w:tr>
            <w:tr w:rsidR="00DA3086" w:rsidRPr="00DA3086" w14:paraId="5E29695B" w14:textId="77777777" w:rsidTr="00DA3086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09130994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Recuento de Hongos y Levaduras (UFC/g)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3A632BF0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0999605F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100</w:t>
                  </w:r>
                </w:p>
              </w:tc>
              <w:tc>
                <w:tcPr>
                  <w:tcW w:w="777" w:type="dxa"/>
                  <w:vAlign w:val="center"/>
                </w:tcPr>
                <w:p w14:paraId="5C12C93E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500</w:t>
                  </w:r>
                </w:p>
              </w:tc>
              <w:tc>
                <w:tcPr>
                  <w:tcW w:w="465" w:type="dxa"/>
                  <w:vAlign w:val="center"/>
                </w:tcPr>
                <w:p w14:paraId="57BF3A38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</w:t>
                  </w:r>
                </w:p>
              </w:tc>
            </w:tr>
            <w:tr w:rsidR="00DA3086" w:rsidRPr="00DA3086" w14:paraId="19F590F0" w14:textId="77777777" w:rsidTr="00DA3086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75BBC14A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Recuento de </w:t>
                  </w:r>
                  <w:proofErr w:type="spellStart"/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Staphylococcus</w:t>
                  </w:r>
                  <w:proofErr w:type="spellEnd"/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</w:t>
                  </w:r>
                  <w:proofErr w:type="spellStart"/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aureus</w:t>
                  </w:r>
                  <w:proofErr w:type="spellEnd"/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coagulasa positiva (UFC/g)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3EF3300A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1286C8BA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1000</w:t>
                  </w:r>
                </w:p>
              </w:tc>
              <w:tc>
                <w:tcPr>
                  <w:tcW w:w="777" w:type="dxa"/>
                  <w:vAlign w:val="center"/>
                </w:tcPr>
                <w:p w14:paraId="57CF39EC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3000</w:t>
                  </w:r>
                </w:p>
              </w:tc>
              <w:tc>
                <w:tcPr>
                  <w:tcW w:w="465" w:type="dxa"/>
                  <w:vAlign w:val="center"/>
                </w:tcPr>
                <w:p w14:paraId="43EDEEF9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</w:t>
                  </w:r>
                </w:p>
              </w:tc>
            </w:tr>
            <w:tr w:rsidR="00DA3086" w:rsidRPr="00DA3086" w14:paraId="0EEB9002" w14:textId="77777777" w:rsidTr="00DA3086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7CC60FCA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Búsqueda de Salmonella </w:t>
                  </w:r>
                  <w:proofErr w:type="spellStart"/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sp</w:t>
                  </w:r>
                  <w:proofErr w:type="spellEnd"/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. / (25 g)</w:t>
                  </w:r>
                </w:p>
              </w:tc>
              <w:tc>
                <w:tcPr>
                  <w:tcW w:w="567" w:type="dxa"/>
                  <w:vAlign w:val="center"/>
                </w:tcPr>
                <w:p w14:paraId="5558B8F5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47BC8384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  <w:tc>
                <w:tcPr>
                  <w:tcW w:w="777" w:type="dxa"/>
                  <w:vAlign w:val="center"/>
                </w:tcPr>
                <w:p w14:paraId="260E4A1A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465" w:type="dxa"/>
                  <w:vAlign w:val="center"/>
                </w:tcPr>
                <w:p w14:paraId="0D3D978C" w14:textId="77777777" w:rsidR="00DA3086" w:rsidRPr="00DA3086" w:rsidRDefault="00DA3086" w:rsidP="00BC040D">
                  <w:pPr>
                    <w:framePr w:hSpace="141" w:wrap="around" w:vAnchor="text" w:hAnchor="margin" w:y="106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DA308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</w:tr>
          </w:tbl>
          <w:p w14:paraId="7E004E67" w14:textId="77777777" w:rsidR="00DA3086" w:rsidRPr="00DA3086" w:rsidRDefault="00DA3086" w:rsidP="00DA3086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CCCAFAA" w14:textId="77777777" w:rsidR="00DA3086" w:rsidRDefault="00DA3086" w:rsidP="00DA3086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Nota: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ara el caso de los productos queso, se solicita adicionalmente que se realice un análisis de detección de Listeria </w:t>
            </w:r>
            <w:proofErr w:type="spellStart"/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monocytógenes</w:t>
            </w:r>
            <w:proofErr w:type="spellEnd"/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para lo cual no debe haber presencia del microorganismo en este alimento. Lo anterior con el fin de asegurar la calidad e inocuidad, debido a que la norma no lo contempla y se busca un control epidemiológico por parte de la Secretaría de Educación.</w:t>
            </w:r>
          </w:p>
          <w:p w14:paraId="037BFC7B" w14:textId="77777777" w:rsidR="00855B78" w:rsidRPr="00DA3086" w:rsidRDefault="00855B78" w:rsidP="00DA3086">
            <w:pPr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691A791" w14:textId="77777777" w:rsidR="00855B78" w:rsidRDefault="00855B78" w:rsidP="00855B78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5CD637F2" w14:textId="77777777" w:rsidR="00DA3086" w:rsidRPr="00DA3086" w:rsidRDefault="00DA3086" w:rsidP="00DA3086">
            <w:pPr>
              <w:ind w:right="-21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212D29B0" w14:textId="77777777" w:rsidR="00855B78" w:rsidRDefault="00855B78" w:rsidP="00DA3086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tbl>
            <w:tblPr>
              <w:tblStyle w:val="Tablaconcuadrcula"/>
              <w:tblpPr w:leftFromText="141" w:rightFromText="141" w:vertAnchor="text" w:horzAnchor="margin" w:tblpY="-25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992"/>
              <w:gridCol w:w="992"/>
              <w:gridCol w:w="992"/>
              <w:gridCol w:w="993"/>
              <w:gridCol w:w="993"/>
              <w:gridCol w:w="993"/>
              <w:gridCol w:w="993"/>
            </w:tblGrid>
            <w:tr w:rsidR="00855B78" w14:paraId="5831F03F" w14:textId="77777777" w:rsidTr="00364AB6">
              <w:tc>
                <w:tcPr>
                  <w:tcW w:w="992" w:type="dxa"/>
                  <w:vAlign w:val="center"/>
                </w:tcPr>
                <w:p w14:paraId="5CA5188E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352556"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992" w:type="dxa"/>
                  <w:vAlign w:val="center"/>
                </w:tcPr>
                <w:p w14:paraId="44ABF4B3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352556"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t>PROT</w:t>
                  </w:r>
                  <w:r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t>EÍ</w:t>
                  </w:r>
                  <w:r w:rsidRPr="00352556"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992" w:type="dxa"/>
                  <w:vAlign w:val="center"/>
                </w:tcPr>
                <w:p w14:paraId="13D74D33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352556"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992" w:type="dxa"/>
                  <w:vAlign w:val="center"/>
                </w:tcPr>
                <w:p w14:paraId="45B94CA8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352556"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993" w:type="dxa"/>
                  <w:vAlign w:val="center"/>
                </w:tcPr>
                <w:p w14:paraId="70BEAC89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352556"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993" w:type="dxa"/>
                  <w:vAlign w:val="center"/>
                </w:tcPr>
                <w:p w14:paraId="5DEDE600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352556"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993" w:type="dxa"/>
                  <w:vAlign w:val="center"/>
                </w:tcPr>
                <w:p w14:paraId="0A9D6CF0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352556"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t>AZÚCARES TOTALES (g)</w:t>
                  </w:r>
                </w:p>
              </w:tc>
              <w:tc>
                <w:tcPr>
                  <w:tcW w:w="993" w:type="dxa"/>
                  <w:vAlign w:val="center"/>
                </w:tcPr>
                <w:p w14:paraId="5468EBFB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352556"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t>SODIO</w:t>
                  </w:r>
                  <w:r w:rsidRPr="00352556"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855B78" w14:paraId="08E33557" w14:textId="77777777" w:rsidTr="00364AB6">
              <w:tc>
                <w:tcPr>
                  <w:tcW w:w="992" w:type="dxa"/>
                  <w:vAlign w:val="center"/>
                </w:tcPr>
                <w:p w14:paraId="0EDA8897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250 – 330</w:t>
                  </w:r>
                </w:p>
              </w:tc>
              <w:tc>
                <w:tcPr>
                  <w:tcW w:w="992" w:type="dxa"/>
                  <w:vAlign w:val="center"/>
                </w:tcPr>
                <w:p w14:paraId="70B6CB50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0A4A70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Mínimo 2</w:t>
                  </w:r>
                  <w:r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2,2</w:t>
                  </w:r>
                </w:p>
              </w:tc>
              <w:tc>
                <w:tcPr>
                  <w:tcW w:w="992" w:type="dxa"/>
                  <w:vAlign w:val="center"/>
                </w:tcPr>
                <w:p w14:paraId="2FA2C0B0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Máximo 21.3</w:t>
                  </w:r>
                </w:p>
              </w:tc>
              <w:tc>
                <w:tcPr>
                  <w:tcW w:w="992" w:type="dxa"/>
                  <w:vAlign w:val="center"/>
                </w:tcPr>
                <w:p w14:paraId="11C6E6E6" w14:textId="77777777" w:rsidR="00855B78" w:rsidRDefault="00855B78" w:rsidP="00855B78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  <w:p w14:paraId="1694B98F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Máximo 15</w:t>
                  </w:r>
                </w:p>
              </w:tc>
              <w:tc>
                <w:tcPr>
                  <w:tcW w:w="993" w:type="dxa"/>
                  <w:vAlign w:val="center"/>
                </w:tcPr>
                <w:p w14:paraId="629F58AC" w14:textId="77777777" w:rsidR="00855B78" w:rsidRDefault="00855B78" w:rsidP="00855B78">
                  <w:pPr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  <w:p w14:paraId="1619A165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992C24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993" w:type="dxa"/>
                  <w:vAlign w:val="center"/>
                </w:tcPr>
                <w:p w14:paraId="70514A2C" w14:textId="77777777" w:rsidR="00855B78" w:rsidRDefault="00855B78" w:rsidP="00855B78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  <w:p w14:paraId="799779CF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A778A9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Máximo 1</w:t>
                  </w:r>
                </w:p>
              </w:tc>
              <w:tc>
                <w:tcPr>
                  <w:tcW w:w="993" w:type="dxa"/>
                  <w:vAlign w:val="center"/>
                </w:tcPr>
                <w:p w14:paraId="4328F5E8" w14:textId="77777777" w:rsidR="00855B78" w:rsidRDefault="00855B78" w:rsidP="00855B78">
                  <w:pPr>
                    <w:jc w:val="center"/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</w:pPr>
                </w:p>
                <w:p w14:paraId="156E9AED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992C24"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993" w:type="dxa"/>
                  <w:vAlign w:val="center"/>
                </w:tcPr>
                <w:p w14:paraId="4F3A412D" w14:textId="77777777" w:rsidR="00855B78" w:rsidRDefault="00855B78" w:rsidP="00855B78">
                  <w:pPr>
                    <w:ind w:right="-212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libri" w:hAnsi="Calibri"/>
                      <w:color w:val="000000"/>
                      <w:sz w:val="14"/>
                      <w:szCs w:val="22"/>
                      <w:lang w:val="es-CO" w:eastAsia="es-CO"/>
                    </w:rPr>
                    <w:t>Máximo 500</w:t>
                  </w:r>
                </w:p>
              </w:tc>
            </w:tr>
          </w:tbl>
          <w:p w14:paraId="0F8203DB" w14:textId="77777777" w:rsidR="00855B78" w:rsidRPr="00DA3086" w:rsidRDefault="00855B78" w:rsidP="00DA3086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09DA9359" w14:textId="77777777" w:rsidR="00DA3086" w:rsidRPr="00DA3086" w:rsidRDefault="00DA3086" w:rsidP="00C17219">
            <w:pPr>
              <w:ind w:right="57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leche, cuajo, sal.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 y los contemplados en la legislación sanitaria vigente.</w:t>
            </w:r>
          </w:p>
          <w:p w14:paraId="215365F2" w14:textId="77777777" w:rsidR="00DA3086" w:rsidRPr="00DA3086" w:rsidRDefault="00DA3086" w:rsidP="00C1721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77AB9A0" w14:textId="77777777" w:rsidR="00DA3086" w:rsidRPr="00DA3086" w:rsidRDefault="00DA3086" w:rsidP="00C1721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tiempo de duración sanitaria es determinado por el fabricante mediante los estudios de vida útil.  El producto debe ser </w:t>
            </w:r>
            <w:r w:rsidR="00C1721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ntregado con mínimo el 50% de su vida útil al proveedor logístico.</w:t>
            </w:r>
          </w:p>
        </w:tc>
      </w:tr>
      <w:tr w:rsidR="00DA3086" w:rsidRPr="00DA3086" w14:paraId="4DA4D654" w14:textId="77777777" w:rsidTr="00855B78">
        <w:tc>
          <w:tcPr>
            <w:tcW w:w="18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3BA3D" w14:textId="77777777" w:rsidR="00DA3086" w:rsidRPr="00DA3086" w:rsidRDefault="00DA3086" w:rsidP="00DA308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A308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80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CB431" w14:textId="497C0608" w:rsidR="00DA3086" w:rsidRDefault="00DA3086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466E2" w:rsidRP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</w:t>
            </w:r>
            <w:r w:rsid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io de Salud y Protección Social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</w:t>
            </w:r>
            <w:r w:rsidR="003F0BC4"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resistente,</w:t>
            </w:r>
            <w:r w:rsidR="003F0BC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impermeable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3839835C" w14:textId="77777777" w:rsidR="00B466E2" w:rsidRPr="00DA3086" w:rsidRDefault="00B466E2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17125CF" w14:textId="77777777" w:rsidR="00DA3086" w:rsidRPr="00DA3086" w:rsidRDefault="00DA3086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Rotulado: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rotulado, debe contener la información establecida en la Resolución 5109 de 2005</w:t>
            </w:r>
            <w:r w:rsidR="00C1721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  Resolución 333 de 2011 </w:t>
            </w:r>
            <w:r w:rsidR="00B466E2" w:rsidRP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</w:t>
            </w:r>
            <w:r w:rsidR="00C1721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="00B466E2" w:rsidRP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por el Minister</w:t>
            </w:r>
            <w:r w:rsidR="00B466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io de Salud y Protección Social 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el caso que aplique y las demás normas que modifiquen, sustituyan o adicionen la reglamentación mencionada una vez entren en vigencia.</w:t>
            </w:r>
          </w:p>
          <w:p w14:paraId="3CC43151" w14:textId="77777777" w:rsidR="00DA3086" w:rsidRPr="00DA3086" w:rsidRDefault="00DA3086" w:rsidP="00DA308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DA3086" w:rsidRPr="00DA3086" w14:paraId="4DBB819A" w14:textId="77777777" w:rsidTr="00855B78">
        <w:trPr>
          <w:trHeight w:val="1065"/>
        </w:trPr>
        <w:tc>
          <w:tcPr>
            <w:tcW w:w="18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F2F8E" w14:textId="77777777" w:rsidR="00DA3086" w:rsidRPr="00DA3086" w:rsidRDefault="00DA3086" w:rsidP="00DA3086">
            <w:pPr>
              <w:tabs>
                <w:tab w:val="left" w:pos="7740"/>
              </w:tabs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A308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80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9028AA" w14:textId="77777777" w:rsidR="00DA3086" w:rsidRPr="00DA3086" w:rsidRDefault="00DA3086" w:rsidP="00DA3086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  <w:p w14:paraId="1174BF94" w14:textId="77777777" w:rsidR="00DA3086" w:rsidRPr="00DA3086" w:rsidRDefault="00DA3086" w:rsidP="00DA3086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ipo A</w:t>
            </w:r>
            <w:r w:rsidR="001A3DA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 x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20g </w:t>
            </w:r>
          </w:p>
          <w:p w14:paraId="46E63E9F" w14:textId="360031FB" w:rsidR="00DA3086" w:rsidRPr="00DA3086" w:rsidRDefault="00DA3086" w:rsidP="00DA3086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ipo </w:t>
            </w:r>
            <w:r w:rsidR="001A3DAC"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B </w:t>
            </w:r>
            <w:r w:rsidR="001A3DA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 x</w:t>
            </w:r>
            <w:r w:rsidR="001A3DAC"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30 g </w:t>
            </w:r>
          </w:p>
          <w:p w14:paraId="09FD39E6" w14:textId="408A3231" w:rsidR="00DA3086" w:rsidRPr="00DA3086" w:rsidRDefault="00DA3086" w:rsidP="00DA3086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ipo C y </w:t>
            </w:r>
            <w:r w:rsidR="001A3DAC"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 </w:t>
            </w:r>
            <w:r w:rsidR="001A3DA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proofErr w:type="gramStart"/>
            <w:r w:rsidR="001A3DA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</w:t>
            </w:r>
            <w:r w:rsidR="001A3DAC"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A3DA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40</w:t>
            </w:r>
            <w:proofErr w:type="gramEnd"/>
            <w:r w:rsidRPr="00DA308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g</w:t>
            </w:r>
          </w:p>
          <w:p w14:paraId="52A2E1C1" w14:textId="77777777" w:rsidR="00DA3086" w:rsidRPr="00DA3086" w:rsidRDefault="00DA3086" w:rsidP="00DA3086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</w:tc>
      </w:tr>
    </w:tbl>
    <w:p w14:paraId="2D67DEA4" w14:textId="77777777" w:rsidR="00DA3086" w:rsidRDefault="00DA3086" w:rsidP="00DA3086">
      <w:pPr>
        <w:tabs>
          <w:tab w:val="left" w:pos="7740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14:paraId="04D5106D" w14:textId="77777777" w:rsidR="00DA3086" w:rsidRDefault="00DA3086" w:rsidP="00DA3086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1" w:name="_Hlk511034420"/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7CE3C6B6" w14:textId="77777777" w:rsidR="00DA3086" w:rsidRPr="00E5668C" w:rsidRDefault="00DA3086" w:rsidP="00DA3086">
      <w:pPr>
        <w:jc w:val="both"/>
        <w:rPr>
          <w:rFonts w:ascii="Arial" w:hAnsi="Arial" w:cs="Arial"/>
          <w:sz w:val="22"/>
        </w:rPr>
      </w:pPr>
    </w:p>
    <w:p w14:paraId="494B3F42" w14:textId="77777777" w:rsidR="00DA3086" w:rsidRPr="00AA5E76" w:rsidRDefault="00DA3086" w:rsidP="00DA3086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2: </w:t>
      </w:r>
      <w:r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l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66C6ACA7" w14:textId="77777777" w:rsidR="00DA3086" w:rsidRPr="00E5668C" w:rsidRDefault="00DA3086" w:rsidP="00DA3086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sz w:val="22"/>
          <w:lang w:val="es-CO"/>
        </w:rPr>
      </w:pPr>
    </w:p>
    <w:p w14:paraId="6EDA6F29" w14:textId="77777777" w:rsidR="00DA3086" w:rsidRPr="00AA5E76" w:rsidRDefault="00DA3086" w:rsidP="00DA3086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3: 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en caso tal que el P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roveedor adjudicatario, oferte un producto con ingredientes o aditivos adicionales a los mínimos requeridos en la Ficha Técnica; el contratista será quien asumirá los costos adicionales generados por las características agregadas al producto. Es decir, la Entidad no reconocerá ningún costo adicional a los requisitos mínimos determinados en la Ficha Técnica del producto.</w:t>
      </w: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 </w:t>
      </w:r>
    </w:p>
    <w:p w14:paraId="4CE778B2" w14:textId="77777777" w:rsidR="00DA3086" w:rsidRPr="00AA5E76" w:rsidRDefault="00DA3086" w:rsidP="00DA3086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</w:p>
    <w:p w14:paraId="670E27CB" w14:textId="77777777" w:rsidR="00DA3086" w:rsidRPr="004B5518" w:rsidRDefault="00DA3086" w:rsidP="00DA3086">
      <w:pPr>
        <w:tabs>
          <w:tab w:val="left" w:pos="7740"/>
        </w:tabs>
        <w:jc w:val="both"/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  <w:bookmarkEnd w:id="1"/>
    </w:p>
    <w:p w14:paraId="25197C80" w14:textId="77777777" w:rsidR="00DA3086" w:rsidRPr="00387CD8" w:rsidRDefault="00DA3086" w:rsidP="00DA3086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5DCA079A" w14:textId="77777777" w:rsidR="00DA3086" w:rsidRPr="00387CD8" w:rsidRDefault="00DA3086" w:rsidP="00DA3086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2A927544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C889A" w14:textId="77777777" w:rsidR="0072499D" w:rsidRDefault="0072499D" w:rsidP="004F2C35">
      <w:r>
        <w:separator/>
      </w:r>
    </w:p>
  </w:endnote>
  <w:endnote w:type="continuationSeparator" w:id="0">
    <w:p w14:paraId="32213365" w14:textId="77777777" w:rsidR="0072499D" w:rsidRDefault="0072499D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11A7C" w14:textId="77777777" w:rsidR="00C50D27" w:rsidRDefault="00C50D27">
    <w:pPr>
      <w:pStyle w:val="Piedepgina"/>
      <w:jc w:val="right"/>
    </w:pPr>
  </w:p>
  <w:p w14:paraId="29E1DCB1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F65C4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EFD95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17682" w14:textId="77777777" w:rsidR="0072499D" w:rsidRDefault="0072499D" w:rsidP="004F2C35">
      <w:r>
        <w:separator/>
      </w:r>
    </w:p>
  </w:footnote>
  <w:footnote w:type="continuationSeparator" w:id="0">
    <w:p w14:paraId="45DC30E5" w14:textId="77777777" w:rsidR="0072499D" w:rsidRDefault="0072499D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B56D5" w14:textId="77777777" w:rsidR="006D761F" w:rsidRDefault="006D761F" w:rsidP="006D761F">
    <w:pPr>
      <w:pStyle w:val="Encabezado"/>
      <w:jc w:val="right"/>
      <w:rPr>
        <w:b/>
      </w:rPr>
    </w:pPr>
  </w:p>
  <w:p w14:paraId="780EE5FE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B8C3B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5AF6CAD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15E9205C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54B15"/>
    <w:multiLevelType w:val="hybridMultilevel"/>
    <w:tmpl w:val="6A7EC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86"/>
    <w:rsid w:val="0000419E"/>
    <w:rsid w:val="00091E6B"/>
    <w:rsid w:val="000D7CD2"/>
    <w:rsid w:val="000E3A83"/>
    <w:rsid w:val="0014591D"/>
    <w:rsid w:val="00154ECB"/>
    <w:rsid w:val="00181D75"/>
    <w:rsid w:val="001A1B68"/>
    <w:rsid w:val="001A3DAC"/>
    <w:rsid w:val="001A5E22"/>
    <w:rsid w:val="001C6359"/>
    <w:rsid w:val="001C75B3"/>
    <w:rsid w:val="001D32CE"/>
    <w:rsid w:val="001D7612"/>
    <w:rsid w:val="001F7199"/>
    <w:rsid w:val="002535A9"/>
    <w:rsid w:val="00305CEF"/>
    <w:rsid w:val="0034024E"/>
    <w:rsid w:val="00364AB6"/>
    <w:rsid w:val="003E173E"/>
    <w:rsid w:val="003F0BC4"/>
    <w:rsid w:val="00474EDE"/>
    <w:rsid w:val="004B1B0F"/>
    <w:rsid w:val="004F2C35"/>
    <w:rsid w:val="005225E0"/>
    <w:rsid w:val="0059060F"/>
    <w:rsid w:val="0065617D"/>
    <w:rsid w:val="006A63AE"/>
    <w:rsid w:val="006D761F"/>
    <w:rsid w:val="007212F3"/>
    <w:rsid w:val="0072499D"/>
    <w:rsid w:val="00751787"/>
    <w:rsid w:val="007A0814"/>
    <w:rsid w:val="007C1BAD"/>
    <w:rsid w:val="00855B78"/>
    <w:rsid w:val="008A1A6F"/>
    <w:rsid w:val="008A71EC"/>
    <w:rsid w:val="009A67BC"/>
    <w:rsid w:val="009B26E4"/>
    <w:rsid w:val="00A06874"/>
    <w:rsid w:val="00A34836"/>
    <w:rsid w:val="00B11CD8"/>
    <w:rsid w:val="00B30435"/>
    <w:rsid w:val="00B466E2"/>
    <w:rsid w:val="00BC040D"/>
    <w:rsid w:val="00C17219"/>
    <w:rsid w:val="00C2579D"/>
    <w:rsid w:val="00C50D27"/>
    <w:rsid w:val="00C81483"/>
    <w:rsid w:val="00CF7839"/>
    <w:rsid w:val="00D67F6F"/>
    <w:rsid w:val="00DA3086"/>
    <w:rsid w:val="00E66CC3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218C5F"/>
  <w15:chartTrackingRefBased/>
  <w15:docId w15:val="{2FC39ED7-F528-421C-A329-55D05D6D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3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DA3086"/>
    <w:rPr>
      <w:sz w:val="24"/>
      <w:lang w:val="es-MX"/>
    </w:rPr>
  </w:style>
  <w:style w:type="paragraph" w:styleId="Revisin">
    <w:name w:val="Revision"/>
    <w:hidden/>
    <w:uiPriority w:val="99"/>
    <w:semiHidden/>
    <w:rsid w:val="003F0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8EF3D-EC01-49FA-BC29-8F25DE7C1B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1C2F32-070B-4851-9B0C-273077213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4E84B3-FCE1-4CE9-913B-D50387D2C853}">
  <ds:schemaRefs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11310D4-48B6-4609-9442-F79DADCC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F96063A3.dotm</Template>
  <TotalTime>5</TotalTime>
  <Pages>3</Pages>
  <Words>1108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Jaramillo Echeverry</dc:creator>
  <cp:keywords/>
  <dc:description/>
  <cp:lastModifiedBy>Ingrid Natalia Quiroga Fagua</cp:lastModifiedBy>
  <cp:revision>4</cp:revision>
  <cp:lastPrinted>2017-09-28T22:28:00Z</cp:lastPrinted>
  <dcterms:created xsi:type="dcterms:W3CDTF">2018-05-15T21:12:00Z</dcterms:created>
  <dcterms:modified xsi:type="dcterms:W3CDTF">2018-05-23T15:00:00Z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