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AAEB" w14:textId="77777777" w:rsidR="00CC6BDC" w:rsidRDefault="00CC6BDC" w:rsidP="00CC6BDC">
      <w:pPr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14:paraId="5161AAEC" w14:textId="77777777" w:rsidR="00CC6BDC" w:rsidRDefault="00CC6BDC" w:rsidP="00CC6BDC">
      <w:pPr>
        <w:pStyle w:val="Encabezado"/>
      </w:pPr>
    </w:p>
    <w:tbl>
      <w:tblPr>
        <w:tblW w:w="0" w:type="auto"/>
        <w:tblBorders>
          <w:top w:val="single" w:sz="4" w:space="0" w:color="CDCCCC" w:themeColor="accent3"/>
          <w:left w:val="single" w:sz="4" w:space="0" w:color="CDCCCC" w:themeColor="accent3"/>
          <w:bottom w:val="single" w:sz="4" w:space="0" w:color="CDCCCC" w:themeColor="accent3"/>
          <w:right w:val="single" w:sz="4" w:space="0" w:color="CDCCCC" w:themeColor="accent3"/>
          <w:insideH w:val="single" w:sz="4" w:space="0" w:color="CDCCCC" w:themeColor="accent3"/>
          <w:insideV w:val="single" w:sz="4" w:space="0" w:color="CDCCCC" w:themeColor="accent3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7"/>
        <w:gridCol w:w="7940"/>
      </w:tblGrid>
      <w:tr w:rsidR="00CC6BDC" w:rsidRPr="00CC6BDC" w14:paraId="5161AAEF" w14:textId="77777777" w:rsidTr="00CC6BDC">
        <w:trPr>
          <w:trHeight w:val="721"/>
        </w:trPr>
        <w:tc>
          <w:tcPr>
            <w:tcW w:w="165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AED" w14:textId="77777777" w:rsidR="00CC6BDC" w:rsidRPr="00CC6BDC" w:rsidRDefault="00CC6BDC" w:rsidP="005F7E94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94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AEE" w14:textId="77777777" w:rsidR="00CC6BDC" w:rsidRPr="00CC6BDC" w:rsidRDefault="00CC6BDC" w:rsidP="005F7E94">
            <w:pPr>
              <w:ind w:right="214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Helado de crema</w:t>
            </w:r>
            <w:r w:rsidR="00636EA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C6BDC" w:rsidRPr="00CC6BDC" w14:paraId="5161AAFB" w14:textId="77777777" w:rsidTr="00CC6BDC">
        <w:trPr>
          <w:trHeight w:val="721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AF0" w14:textId="77777777" w:rsidR="00CC6BDC" w:rsidRPr="00CC6BDC" w:rsidRDefault="00CC6BDC" w:rsidP="00CC6BDC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C6B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9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AF1" w14:textId="77777777" w:rsidR="00CC6BDC" w:rsidRPr="00CC6BDC" w:rsidRDefault="00CC6BDC" w:rsidP="00CC6BDC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cumplir la siguiente normatividad:</w:t>
            </w:r>
          </w:p>
          <w:p w14:paraId="5161AAF2" w14:textId="77777777" w:rsidR="00CC6BDC" w:rsidRPr="00CC6BDC" w:rsidRDefault="00CC6BDC" w:rsidP="00CC6BDC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AF3" w14:textId="77777777" w:rsidR="00CC6BDC" w:rsidRPr="00CC6BDC" w:rsidRDefault="00CC6BDC" w:rsidP="00CC6BD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 expedida por el Ministerio de Salud y Protección Social.</w:t>
            </w:r>
          </w:p>
          <w:p w14:paraId="5161AAF4" w14:textId="77777777" w:rsidR="00CC6BDC" w:rsidRPr="00CC6BDC" w:rsidRDefault="00CC6BDC" w:rsidP="00CC6BD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 expedida por el Ministerio de Salud y Protección Social.</w:t>
            </w:r>
          </w:p>
          <w:p w14:paraId="5161AAF5" w14:textId="77777777" w:rsidR="00CC6BDC" w:rsidRPr="00CC6BDC" w:rsidRDefault="00CC6BDC" w:rsidP="00CC6BD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1804 de 1989 expedida por el Ministerio de Salud y Protección Social.</w:t>
            </w:r>
          </w:p>
          <w:p w14:paraId="5161AAF6" w14:textId="77777777" w:rsidR="00CC6BDC" w:rsidRPr="00CC6BDC" w:rsidRDefault="00CC6BDC" w:rsidP="00CC6BD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 expedida por el Ministerio de Salud y Protección Social.</w:t>
            </w:r>
          </w:p>
          <w:p w14:paraId="5161AAF7" w14:textId="77777777" w:rsidR="00CC6BDC" w:rsidRDefault="00CC6BDC" w:rsidP="00CC6BD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 expedida por el Ministerio de Salud y Protección Social.</w:t>
            </w:r>
          </w:p>
          <w:p w14:paraId="5161AAF8" w14:textId="77777777" w:rsidR="00A91092" w:rsidRPr="005F6599" w:rsidRDefault="00A91092" w:rsidP="005F6599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• NTC 1239 de 2002. Helados y mezclas para helados</w:t>
            </w:r>
          </w:p>
          <w:p w14:paraId="5161AAF9" w14:textId="77777777" w:rsidR="00CC6BDC" w:rsidRPr="00CC6BDC" w:rsidRDefault="00CC6BDC" w:rsidP="00CC6BDC">
            <w:pPr>
              <w:ind w:left="720"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AFA" w14:textId="77777777" w:rsidR="00CC6BDC" w:rsidRPr="00CC6BDC" w:rsidRDefault="00CC6BDC" w:rsidP="00CC6BDC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CC6BDC" w:rsidRPr="00CC6BDC" w14:paraId="5161AAFE" w14:textId="77777777" w:rsidTr="00CC6BDC">
        <w:trPr>
          <w:trHeight w:val="869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AFC" w14:textId="77777777" w:rsidR="00CC6BDC" w:rsidRPr="00CC6BDC" w:rsidRDefault="00CC6BDC" w:rsidP="005F7E94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C6B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9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AFD" w14:textId="77777777" w:rsidR="00CC6BDC" w:rsidRPr="00CC6BDC" w:rsidRDefault="00CC6BDC" w:rsidP="005F7E9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eastAsia="es-CO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Es el producto higienizado preparado a base de leche y crema de leche y cuya única fuente de grasa es la láctea presentado al consumidor en estado de congelación total.</w:t>
            </w:r>
          </w:p>
        </w:tc>
      </w:tr>
      <w:tr w:rsidR="00CC6BDC" w:rsidRPr="00CC6BDC" w14:paraId="5161AB13" w14:textId="77777777" w:rsidTr="00CC6BDC">
        <w:trPr>
          <w:trHeight w:val="883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AFF" w14:textId="77777777" w:rsidR="00CC6BDC" w:rsidRPr="00CC6BDC" w:rsidRDefault="00CC6BDC" w:rsidP="00CC6BDC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C6B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79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B00" w14:textId="77777777" w:rsidR="00CC6BDC" w:rsidRPr="00CC6BDC" w:rsidRDefault="000D301F" w:rsidP="005F7E9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t>Helado</w:t>
            </w: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t xml:space="preserve"> de leche con grasa vegetal</w:t>
            </w: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t>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producto alimenticio, higienizado, edulcorado, obtenido a partir de una emulsión de grasas y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proteínas, con adición de otros ingredientes y aditivos permitidos o sin ellos, o bien a partir de una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mezcla de agua, azúcares y otros ingredientes y aditivos permitidos sometidos a congelamiento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con batido o sin él, en condiciones tales que garanticen la conservación del producto en estado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congelado o parcialmente congelado durante su almacenamiento, transporte y consumo </w:t>
            </w:r>
            <w:proofErr w:type="spellStart"/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final.cuyas</w:t>
            </w:r>
            <w:proofErr w:type="spellEnd"/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proteínas provienen en forma exclusiva de la leche o sus derivados y parte de su grasa puede ser de origen vegetal.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="00CC6BDC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Mezcla congelada a base de leche saborizada, coloreada y batida, al contener leche lo diferencia de los otros helados, por su contenido de sólidos solubles y totales </w:t>
            </w:r>
            <w:r w:rsidR="00CC6BDC" w:rsidRPr="00CC6BDC">
              <w:rPr>
                <w:rFonts w:asciiTheme="minorHAnsi" w:eastAsia="Calibri" w:hAnsiTheme="minorHAnsi" w:cstheme="minorHAnsi"/>
                <w:color w:val="4E4D4D" w:themeColor="background2"/>
                <w:sz w:val="20"/>
                <w:szCs w:val="20"/>
              </w:rPr>
              <w:t>en comparación con las otras clases de helado.</w:t>
            </w:r>
          </w:p>
          <w:p w14:paraId="5161AB01" w14:textId="77777777" w:rsidR="00CC6BDC" w:rsidRPr="00CC6BDC" w:rsidRDefault="00CC6BDC" w:rsidP="005F7E9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02" w14:textId="77777777" w:rsidR="00CC6BDC" w:rsidRPr="00CC6BDC" w:rsidRDefault="00CC6BDC" w:rsidP="005F7E9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Cuando se adicionen frutas o derivados de fruta, la cantidad añadida debe ser tal que el contenido neto de fruta en el producto final sea mínimo del 5% m/m.</w:t>
            </w:r>
          </w:p>
          <w:p w14:paraId="5161AB03" w14:textId="77777777" w:rsidR="00CC6BDC" w:rsidRPr="00CC6BDC" w:rsidRDefault="00CC6BDC" w:rsidP="005F7E9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05" w14:textId="355D5D8B" w:rsidR="00CC6BDC" w:rsidRPr="00CC6BDC" w:rsidRDefault="00786FE1" w:rsidP="005F7E9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86FE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proteínas provienen en forma exclusiva de la leche o sus derivados y parte de su grasa puede ser de origen vegetal.</w:t>
            </w:r>
            <w:r w:rsidRPr="00786FE1" w:rsidDel="00786FE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5161AB06" w14:textId="77777777" w:rsidR="00CC6BDC" w:rsidRPr="00CC6BDC" w:rsidRDefault="00CC6BDC" w:rsidP="005F7E9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 una textura suave y una buena plasticidad. Producto congelado en estado sólido. Olor y color característico.</w:t>
            </w:r>
          </w:p>
          <w:p w14:paraId="5161AB07" w14:textId="77777777" w:rsidR="00CC6BDC" w:rsidRPr="00CC6BDC" w:rsidRDefault="00CC6BDC" w:rsidP="005F7E9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08" w14:textId="77777777" w:rsidR="00CC6BDC" w:rsidRPr="00CC6BDC" w:rsidRDefault="00CC6BDC" w:rsidP="005F7E9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estar prácticamente exento de sustancias tóxicas y residuos de drogas o medicamentos. Para residuos de plaguicidas deben tenerse en cuenta las normas oficiales de carácter nacional o en su defecto, las normas internacionales FAO/OMS u otras adoptadas por el Ministerio de Salud.</w:t>
            </w:r>
          </w:p>
          <w:p w14:paraId="5161AB09" w14:textId="77777777" w:rsidR="00CC6BDC" w:rsidRPr="00CC6BDC" w:rsidRDefault="00CC6BDC" w:rsidP="008C195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161AB0A" w14:textId="77777777" w:rsidR="00CC6BDC" w:rsidRPr="00CC6BDC" w:rsidRDefault="00CC6BDC" w:rsidP="008C195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195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</w:t>
            </w:r>
          </w:p>
          <w:p w14:paraId="5161AB0B" w14:textId="77777777" w:rsidR="00CC6BDC" w:rsidRPr="00CC6BDC" w:rsidRDefault="00CC6BDC" w:rsidP="008C1950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0C" w14:textId="77777777" w:rsidR="00CC6BDC" w:rsidRPr="00CC6BDC" w:rsidRDefault="00CC6BDC" w:rsidP="008C195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CC6B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8C19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congelación mínima de -25ºC en canastillas plásticas o cajas de cartón corrugado y sobre estibas, de la tal manera que se conserven las características inherentes del producto.</w:t>
            </w:r>
          </w:p>
          <w:p w14:paraId="5161AB0D" w14:textId="77777777" w:rsidR="00CC6BDC" w:rsidRPr="00CC6BDC" w:rsidRDefault="00CC6BDC" w:rsidP="008C195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0E" w14:textId="77777777" w:rsidR="00CC6BDC" w:rsidRPr="00CC6BDC" w:rsidRDefault="00CC6BDC" w:rsidP="008C195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CC6B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8C19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mantenerse a temperatura de congelación mínima de -25ºC en canastillas plásticas o cajas de cartón corrugado y sobre estibas.  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 xml:space="preserve">Los cuartos de almacenamiento deben permanecer en buenas condiciones </w:t>
            </w:r>
            <w:r w:rsidR="008C1950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disponer de controles de temperatura. Todo lo anterior según lo establecido en la Resolución 2674 de 2013</w:t>
            </w:r>
            <w:r w:rsidR="00B27A0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27A0B" w:rsidRPr="00B27768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2012</w:t>
            </w:r>
            <w:r w:rsidR="00B27A0B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B27A0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B27A0B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5161AB0F" w14:textId="77777777" w:rsidR="00CC6BDC" w:rsidRPr="00CC6BDC" w:rsidRDefault="00CC6BDC" w:rsidP="008C195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10" w14:textId="77777777" w:rsidR="00CC6BDC" w:rsidRPr="00CC6BDC" w:rsidRDefault="00CC6BDC" w:rsidP="008C195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vehículo de transporte debe ser aislado y contar con sistema de congelación, de forma que conserve una temperatura mínima de -18ºC en canastillas plásticas o cajas de cartón corrugado y sobre estibas; de conformidad con la Resolución 2674 de 2013</w:t>
            </w:r>
            <w:r w:rsidR="00B27A0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27A0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B27A0B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5161AB11" w14:textId="77777777" w:rsidR="00CC6BDC" w:rsidRPr="00CC6BDC" w:rsidRDefault="00CC6BDC" w:rsidP="008C195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12" w14:textId="77777777" w:rsidR="00CC6BDC" w:rsidRPr="00CC6BDC" w:rsidRDefault="00CC6BDC" w:rsidP="008C195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temperaturas estipuladas deben conservarse desde la producción del producto, hasta la entrega en las sedes educativas.</w:t>
            </w:r>
          </w:p>
        </w:tc>
      </w:tr>
      <w:tr w:rsidR="00CC6BDC" w:rsidRPr="00CC6BDC" w14:paraId="5161AB96" w14:textId="77777777" w:rsidTr="00CC6BDC">
        <w:trPr>
          <w:trHeight w:val="4702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B14" w14:textId="77777777" w:rsidR="00CC6BDC" w:rsidRPr="00CC6BDC" w:rsidRDefault="001B4732" w:rsidP="00CC6BDC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</w:t>
            </w:r>
            <w:r w:rsidR="00CC6BDC" w:rsidRPr="00CC6B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specíficos</w:t>
            </w:r>
          </w:p>
        </w:tc>
        <w:tc>
          <w:tcPr>
            <w:tcW w:w="79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B15" w14:textId="77777777" w:rsidR="00CC6BDC" w:rsidRPr="00CC6BDC" w:rsidRDefault="00CC6BDC" w:rsidP="00B27A0B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5161AB16" w14:textId="77777777" w:rsidR="00CC6BDC" w:rsidRPr="00CC6BDC" w:rsidRDefault="00CC6BDC" w:rsidP="00B27A0B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17" w14:textId="77777777" w:rsidR="000D301F" w:rsidRPr="00E8528E" w:rsidRDefault="000D301F" w:rsidP="000D301F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NTC1239</w:t>
            </w:r>
          </w:p>
          <w:p w14:paraId="5161AB18" w14:textId="77777777" w:rsidR="000D301F" w:rsidRPr="00E8528E" w:rsidRDefault="000D301F" w:rsidP="000D301F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5161AB19" w14:textId="77777777" w:rsidR="000D301F" w:rsidRPr="00E8528E" w:rsidRDefault="000D301F" w:rsidP="000D301F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03"/>
              <w:gridCol w:w="2613"/>
            </w:tblGrid>
            <w:tr w:rsidR="000D301F" w:rsidRPr="00E8528E" w14:paraId="5161AB1C" w14:textId="77777777" w:rsidTr="001B1F33">
              <w:tc>
                <w:tcPr>
                  <w:tcW w:w="3803" w:type="dxa"/>
                  <w:shd w:val="clear" w:color="auto" w:fill="CDCCCC" w:themeFill="accent3"/>
                  <w:vAlign w:val="center"/>
                </w:tcPr>
                <w:p w14:paraId="5161AB1A" w14:textId="77777777" w:rsidR="000D301F" w:rsidRPr="00E8528E" w:rsidRDefault="000D301F" w:rsidP="000D301F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Requisito</w:t>
                  </w:r>
                </w:p>
              </w:tc>
              <w:tc>
                <w:tcPr>
                  <w:tcW w:w="2613" w:type="dxa"/>
                  <w:shd w:val="clear" w:color="auto" w:fill="CDCCCC" w:themeFill="accent3"/>
                  <w:vAlign w:val="center"/>
                </w:tcPr>
                <w:p w14:paraId="5161AB1B" w14:textId="77777777" w:rsidR="000D301F" w:rsidRPr="00E8528E" w:rsidRDefault="000D301F" w:rsidP="000D301F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Parámetro (Resolución 1804/89)</w:t>
                  </w:r>
                </w:p>
              </w:tc>
            </w:tr>
            <w:tr w:rsidR="000D301F" w:rsidRPr="00E8528E" w14:paraId="5161AB1F" w14:textId="77777777" w:rsidTr="001B1F33">
              <w:tc>
                <w:tcPr>
                  <w:tcW w:w="3803" w:type="dxa"/>
                  <w:shd w:val="clear" w:color="auto" w:fill="auto"/>
                </w:tcPr>
                <w:p w14:paraId="5161AB1D" w14:textId="77777777" w:rsidR="000D301F" w:rsidRPr="00E8528E" w:rsidRDefault="000D301F" w:rsidP="000D301F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Grasa total mínima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5161AB1E" w14:textId="77777777" w:rsidR="000D301F" w:rsidRPr="00E8528E" w:rsidRDefault="000D301F" w:rsidP="000D301F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8</w:t>
                  </w:r>
                </w:p>
              </w:tc>
            </w:tr>
            <w:tr w:rsidR="000D301F" w:rsidRPr="00E8528E" w14:paraId="5161AB22" w14:textId="77777777" w:rsidTr="001B1F33">
              <w:tc>
                <w:tcPr>
                  <w:tcW w:w="3803" w:type="dxa"/>
                  <w:shd w:val="clear" w:color="auto" w:fill="auto"/>
                </w:tcPr>
                <w:p w14:paraId="5161AB20" w14:textId="77777777" w:rsidR="000D301F" w:rsidRPr="00E8528E" w:rsidRDefault="000D301F" w:rsidP="000D301F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Grasa láctea % m/m, mínimo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5161AB21" w14:textId="77777777" w:rsidR="000D301F" w:rsidRPr="00E8528E" w:rsidRDefault="000D301F" w:rsidP="000D301F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2</w:t>
                  </w:r>
                </w:p>
              </w:tc>
            </w:tr>
            <w:tr w:rsidR="000D301F" w:rsidRPr="00E8528E" w14:paraId="5161AB25" w14:textId="77777777" w:rsidTr="001B1F33">
              <w:tc>
                <w:tcPr>
                  <w:tcW w:w="3803" w:type="dxa"/>
                  <w:shd w:val="clear" w:color="auto" w:fill="auto"/>
                </w:tcPr>
                <w:p w14:paraId="5161AB23" w14:textId="77777777" w:rsidR="000D301F" w:rsidRPr="00E8528E" w:rsidRDefault="000D301F" w:rsidP="000D301F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Sólidos totales % m/m, mínimo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5161AB24" w14:textId="77777777" w:rsidR="000D301F" w:rsidRPr="00E8528E" w:rsidRDefault="000D301F" w:rsidP="000D301F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</w:tr>
            <w:tr w:rsidR="000D301F" w:rsidRPr="00E8528E" w14:paraId="5161AB28" w14:textId="77777777" w:rsidTr="001B1F33">
              <w:tc>
                <w:tcPr>
                  <w:tcW w:w="3803" w:type="dxa"/>
                  <w:shd w:val="clear" w:color="auto" w:fill="auto"/>
                </w:tcPr>
                <w:p w14:paraId="5161AB26" w14:textId="77777777" w:rsidR="000D301F" w:rsidRPr="00E8528E" w:rsidRDefault="000D301F" w:rsidP="000D301F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Peso por volumen g/l mínimo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5161AB27" w14:textId="77777777" w:rsidR="000D301F" w:rsidRPr="00E8528E" w:rsidRDefault="000D301F" w:rsidP="000D301F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475</w:t>
                  </w:r>
                </w:p>
              </w:tc>
            </w:tr>
            <w:tr w:rsidR="000D301F" w:rsidRPr="00E8528E" w14:paraId="5161AB2B" w14:textId="77777777" w:rsidTr="001B1F33">
              <w:tc>
                <w:tcPr>
                  <w:tcW w:w="3803" w:type="dxa"/>
                  <w:shd w:val="clear" w:color="auto" w:fill="auto"/>
                </w:tcPr>
                <w:p w14:paraId="5161AB29" w14:textId="77777777" w:rsidR="000D301F" w:rsidRPr="00E8528E" w:rsidRDefault="000D301F" w:rsidP="000D301F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Proteína láctea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5161AB2A" w14:textId="77777777" w:rsidR="000D301F" w:rsidRPr="00E8528E" w:rsidRDefault="000D301F" w:rsidP="000D301F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2.5</w:t>
                  </w:r>
                </w:p>
              </w:tc>
            </w:tr>
            <w:tr w:rsidR="000D301F" w:rsidRPr="00E8528E" w14:paraId="5161AB2E" w14:textId="77777777" w:rsidTr="001B1F33">
              <w:tc>
                <w:tcPr>
                  <w:tcW w:w="3803" w:type="dxa"/>
                  <w:shd w:val="clear" w:color="auto" w:fill="auto"/>
                </w:tcPr>
                <w:p w14:paraId="5161AB2C" w14:textId="77777777" w:rsidR="000D301F" w:rsidRPr="00E8528E" w:rsidRDefault="000D301F" w:rsidP="000D301F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Fosfatasa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5161AB2D" w14:textId="77777777" w:rsidR="000D301F" w:rsidRPr="00E8528E" w:rsidRDefault="000D301F" w:rsidP="000D301F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Negativa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</w:p>
              </w:tc>
            </w:tr>
          </w:tbl>
          <w:p w14:paraId="5161AB4C" w14:textId="77777777" w:rsidR="00CC6BDC" w:rsidRPr="00CC6BDC" w:rsidRDefault="00CC6BDC" w:rsidP="00B27A0B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161AB4D" w14:textId="77777777" w:rsidR="00CC6BDC" w:rsidRPr="008C1950" w:rsidRDefault="00CC6BDC" w:rsidP="00B27A0B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C195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</w:p>
          <w:p w14:paraId="5161AB4E" w14:textId="77777777" w:rsidR="00CC6BDC" w:rsidRPr="00CC6BDC" w:rsidRDefault="00CC6BDC" w:rsidP="00B27A0B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0"/>
              <w:gridCol w:w="575"/>
              <w:gridCol w:w="1226"/>
              <w:gridCol w:w="1226"/>
              <w:gridCol w:w="584"/>
            </w:tblGrid>
            <w:tr w:rsidR="00CC6BDC" w:rsidRPr="00B27A0B" w14:paraId="5161AB54" w14:textId="77777777" w:rsidTr="00B27A0B">
              <w:tc>
                <w:tcPr>
                  <w:tcW w:w="2810" w:type="dxa"/>
                  <w:shd w:val="clear" w:color="auto" w:fill="CDCCCC" w:themeFill="accent3"/>
                  <w:vAlign w:val="center"/>
                </w:tcPr>
                <w:p w14:paraId="5161AB4F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</w:p>
              </w:tc>
              <w:tc>
                <w:tcPr>
                  <w:tcW w:w="575" w:type="dxa"/>
                  <w:shd w:val="clear" w:color="auto" w:fill="CDCCCC" w:themeFill="accent3"/>
                  <w:vAlign w:val="center"/>
                </w:tcPr>
                <w:p w14:paraId="5161AB50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n</w:t>
                  </w:r>
                </w:p>
              </w:tc>
              <w:tc>
                <w:tcPr>
                  <w:tcW w:w="1226" w:type="dxa"/>
                  <w:shd w:val="clear" w:color="auto" w:fill="CDCCCC" w:themeFill="accent3"/>
                  <w:vAlign w:val="center"/>
                </w:tcPr>
                <w:p w14:paraId="5161AB51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m</w:t>
                  </w:r>
                </w:p>
              </w:tc>
              <w:tc>
                <w:tcPr>
                  <w:tcW w:w="1226" w:type="dxa"/>
                  <w:shd w:val="clear" w:color="auto" w:fill="CDCCCC" w:themeFill="accent3"/>
                  <w:vAlign w:val="center"/>
                </w:tcPr>
                <w:p w14:paraId="5161AB52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M</w:t>
                  </w:r>
                </w:p>
              </w:tc>
              <w:tc>
                <w:tcPr>
                  <w:tcW w:w="584" w:type="dxa"/>
                  <w:shd w:val="clear" w:color="auto" w:fill="CDCCCC" w:themeFill="accent3"/>
                  <w:vAlign w:val="center"/>
                </w:tcPr>
                <w:p w14:paraId="5161AB53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C</w:t>
                  </w:r>
                </w:p>
              </w:tc>
            </w:tr>
            <w:tr w:rsidR="00CC6BDC" w:rsidRPr="00B27A0B" w14:paraId="5161AB5A" w14:textId="77777777" w:rsidTr="00CC6BDC">
              <w:tc>
                <w:tcPr>
                  <w:tcW w:w="2810" w:type="dxa"/>
                  <w:shd w:val="clear" w:color="auto" w:fill="auto"/>
                  <w:vAlign w:val="center"/>
                </w:tcPr>
                <w:p w14:paraId="5161AB55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Recuento total de microorganismos </w:t>
                  </w:r>
                  <w:proofErr w:type="spellStart"/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mesofilicos</w:t>
                  </w:r>
                  <w:proofErr w:type="spellEnd"/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/g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5161AB56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57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100.000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58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150.000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5161AB59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</w:t>
                  </w:r>
                </w:p>
              </w:tc>
            </w:tr>
            <w:tr w:rsidR="00CC6BDC" w:rsidRPr="00B27A0B" w14:paraId="5161AB60" w14:textId="77777777" w:rsidTr="00CC6BDC">
              <w:tc>
                <w:tcPr>
                  <w:tcW w:w="2810" w:type="dxa"/>
                  <w:shd w:val="clear" w:color="auto" w:fill="auto"/>
                  <w:vAlign w:val="center"/>
                </w:tcPr>
                <w:p w14:paraId="5161AB5B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NMP Coliformes totales/g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5161AB5C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5D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93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5E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150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5161AB5F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</w:t>
                  </w:r>
                </w:p>
              </w:tc>
            </w:tr>
            <w:tr w:rsidR="00CC6BDC" w:rsidRPr="00B27A0B" w14:paraId="5161AB66" w14:textId="77777777" w:rsidTr="00CC6BDC">
              <w:tc>
                <w:tcPr>
                  <w:tcW w:w="2810" w:type="dxa"/>
                  <w:shd w:val="clear" w:color="auto" w:fill="auto"/>
                  <w:vAlign w:val="center"/>
                </w:tcPr>
                <w:p w14:paraId="5161AB61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NMP Coliformes fecales/g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5161AB62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63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&lt;3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64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-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5161AB65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</w:tr>
            <w:tr w:rsidR="00CC6BDC" w:rsidRPr="00B27A0B" w14:paraId="5161AB6C" w14:textId="77777777" w:rsidTr="00CC6BDC">
              <w:tc>
                <w:tcPr>
                  <w:tcW w:w="2810" w:type="dxa"/>
                  <w:shd w:val="clear" w:color="auto" w:fill="auto"/>
                  <w:vAlign w:val="center"/>
                </w:tcPr>
                <w:p w14:paraId="5161AB67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Recuento de estafilococos coagulasa positivo/g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5161AB68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69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100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6A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200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5161AB6B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</w:t>
                  </w:r>
                </w:p>
              </w:tc>
            </w:tr>
            <w:tr w:rsidR="00CC6BDC" w:rsidRPr="00B27A0B" w14:paraId="5161AB72" w14:textId="77777777" w:rsidTr="00CC6BDC">
              <w:tc>
                <w:tcPr>
                  <w:tcW w:w="2810" w:type="dxa"/>
                  <w:shd w:val="clear" w:color="auto" w:fill="auto"/>
                  <w:vAlign w:val="center"/>
                </w:tcPr>
                <w:p w14:paraId="5161AB6D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Salmonella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5161AB6E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6F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161AB70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-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5161AB71" w14:textId="77777777" w:rsidR="00CC6BDC" w:rsidRPr="00B27A0B" w:rsidRDefault="00CC6BDC" w:rsidP="00B27A0B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B27A0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</w:tr>
          </w:tbl>
          <w:p w14:paraId="5161AB73" w14:textId="77777777" w:rsidR="00CC6BDC" w:rsidRPr="00CC6BDC" w:rsidRDefault="00CC6BDC" w:rsidP="00B27A0B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161AB74" w14:textId="77777777" w:rsidR="00CC6BDC" w:rsidRPr="00B27A0B" w:rsidRDefault="00CC6BDC" w:rsidP="00B27A0B">
            <w:pPr>
              <w:pStyle w:val="Prrafodelista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B27A0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5161AB75" w14:textId="77777777" w:rsidR="00CC6BDC" w:rsidRPr="00CC6BDC" w:rsidRDefault="00CC6BDC" w:rsidP="00B27A0B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35"/>
              <w:gridCol w:w="1106"/>
              <w:gridCol w:w="943"/>
              <w:gridCol w:w="1128"/>
              <w:gridCol w:w="830"/>
              <w:gridCol w:w="1231"/>
              <w:gridCol w:w="1014"/>
              <w:gridCol w:w="703"/>
            </w:tblGrid>
            <w:tr w:rsidR="00CC6BDC" w:rsidRPr="00B27A0B" w14:paraId="5161AB85" w14:textId="77777777" w:rsidTr="00B27A0B">
              <w:trPr>
                <w:trHeight w:val="300"/>
              </w:trPr>
              <w:tc>
                <w:tcPr>
                  <w:tcW w:w="535" w:type="pct"/>
                  <w:shd w:val="clear" w:color="auto" w:fill="CDCCCC" w:themeFill="accent3"/>
                  <w:noWrap/>
                  <w:vAlign w:val="center"/>
                  <w:hideMark/>
                </w:tcPr>
                <w:p w14:paraId="5161AB76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CALORÍAS</w:t>
                  </w:r>
                </w:p>
                <w:p w14:paraId="5161AB77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(Kcal)</w:t>
                  </w:r>
                </w:p>
              </w:tc>
              <w:tc>
                <w:tcPr>
                  <w:tcW w:w="710" w:type="pct"/>
                  <w:shd w:val="clear" w:color="auto" w:fill="CDCCCC" w:themeFill="accent3"/>
                  <w:noWrap/>
                  <w:vAlign w:val="center"/>
                  <w:hideMark/>
                </w:tcPr>
                <w:p w14:paraId="5161AB78" w14:textId="77777777" w:rsidR="00CC6BDC" w:rsidRPr="00B27A0B" w:rsidRDefault="00CC6BDC" w:rsidP="005A3D8D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PROT</w:t>
                  </w:r>
                  <w:r w:rsidR="005A3D8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EÍ</w:t>
                  </w: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605" w:type="pct"/>
                  <w:shd w:val="clear" w:color="auto" w:fill="CDCCCC" w:themeFill="accent3"/>
                  <w:noWrap/>
                  <w:vAlign w:val="center"/>
                </w:tcPr>
                <w:p w14:paraId="5161AB79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24" w:type="pct"/>
                  <w:shd w:val="clear" w:color="auto" w:fill="CDCCCC" w:themeFill="accent3"/>
                  <w:noWrap/>
                  <w:vAlign w:val="center"/>
                  <w:hideMark/>
                </w:tcPr>
                <w:p w14:paraId="5161AB7A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</w:t>
                  </w:r>
                </w:p>
                <w:p w14:paraId="5161AB7B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SATURADA (g)</w:t>
                  </w:r>
                </w:p>
              </w:tc>
              <w:tc>
                <w:tcPr>
                  <w:tcW w:w="533" w:type="pct"/>
                  <w:shd w:val="clear" w:color="auto" w:fill="CDCCCC" w:themeFill="accent3"/>
                  <w:noWrap/>
                  <w:vAlign w:val="center"/>
                  <w:hideMark/>
                </w:tcPr>
                <w:p w14:paraId="5161AB7C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GRASAS</w:t>
                  </w:r>
                </w:p>
                <w:p w14:paraId="5161AB7D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TRANS (g)</w:t>
                  </w:r>
                </w:p>
              </w:tc>
              <w:tc>
                <w:tcPr>
                  <w:tcW w:w="790" w:type="pct"/>
                  <w:shd w:val="clear" w:color="auto" w:fill="CDCCCC" w:themeFill="accent3"/>
                  <w:noWrap/>
                  <w:vAlign w:val="center"/>
                  <w:hideMark/>
                </w:tcPr>
                <w:p w14:paraId="5161AB7E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CARBOHIDRATOS</w:t>
                  </w:r>
                </w:p>
                <w:p w14:paraId="5161AB7F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(g)</w:t>
                  </w:r>
                </w:p>
              </w:tc>
              <w:tc>
                <w:tcPr>
                  <w:tcW w:w="651" w:type="pct"/>
                  <w:shd w:val="clear" w:color="auto" w:fill="CDCCCC" w:themeFill="accent3"/>
                  <w:noWrap/>
                  <w:vAlign w:val="center"/>
                  <w:hideMark/>
                </w:tcPr>
                <w:p w14:paraId="5161AB80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AZÚCARES</w:t>
                  </w:r>
                </w:p>
                <w:p w14:paraId="5161AB81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(g)</w:t>
                  </w:r>
                </w:p>
              </w:tc>
              <w:tc>
                <w:tcPr>
                  <w:tcW w:w="451" w:type="pct"/>
                  <w:shd w:val="clear" w:color="auto" w:fill="CDCCCC" w:themeFill="accent3"/>
                  <w:vAlign w:val="center"/>
                </w:tcPr>
                <w:p w14:paraId="5161AB82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  <w:p w14:paraId="5161AB83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SODIO</w:t>
                  </w: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br/>
                    <w:t>(mg)</w:t>
                  </w:r>
                </w:p>
                <w:p w14:paraId="5161AB84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</w:tc>
            </w:tr>
            <w:tr w:rsidR="00CC6BDC" w:rsidRPr="00B27A0B" w14:paraId="5161AB8E" w14:textId="77777777" w:rsidTr="00CC6BDC">
              <w:trPr>
                <w:trHeight w:val="630"/>
              </w:trPr>
              <w:tc>
                <w:tcPr>
                  <w:tcW w:w="535" w:type="pct"/>
                  <w:shd w:val="clear" w:color="auto" w:fill="auto"/>
                  <w:vAlign w:val="center"/>
                </w:tcPr>
                <w:p w14:paraId="5161AB86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150 - 180</w:t>
                  </w:r>
                </w:p>
              </w:tc>
              <w:tc>
                <w:tcPr>
                  <w:tcW w:w="710" w:type="pct"/>
                  <w:shd w:val="clear" w:color="auto" w:fill="auto"/>
                  <w:noWrap/>
                  <w:vAlign w:val="center"/>
                </w:tcPr>
                <w:p w14:paraId="5161AB87" w14:textId="77777777" w:rsidR="00CC6BDC" w:rsidRPr="00B27A0B" w:rsidRDefault="00CC6BDC" w:rsidP="00BE7C93">
                  <w:pPr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Mínimo 2,</w:t>
                  </w:r>
                  <w:r w:rsidR="00BE7C9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5</w:t>
                  </w:r>
                </w:p>
              </w:tc>
              <w:tc>
                <w:tcPr>
                  <w:tcW w:w="605" w:type="pct"/>
                  <w:shd w:val="clear" w:color="auto" w:fill="auto"/>
                  <w:noWrap/>
                  <w:vAlign w:val="center"/>
                </w:tcPr>
                <w:p w14:paraId="5161AB88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8,7</w:t>
                  </w:r>
                </w:p>
              </w:tc>
              <w:tc>
                <w:tcPr>
                  <w:tcW w:w="724" w:type="pct"/>
                  <w:shd w:val="clear" w:color="auto" w:fill="auto"/>
                  <w:noWrap/>
                  <w:vAlign w:val="center"/>
                </w:tcPr>
                <w:p w14:paraId="5161AB89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5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5161AB8A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790" w:type="pct"/>
                  <w:shd w:val="clear" w:color="auto" w:fill="auto"/>
                  <w:noWrap/>
                  <w:vAlign w:val="center"/>
                </w:tcPr>
                <w:p w14:paraId="5161AB8B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24,1</w:t>
                  </w:r>
                </w:p>
              </w:tc>
              <w:tc>
                <w:tcPr>
                  <w:tcW w:w="651" w:type="pct"/>
                  <w:shd w:val="clear" w:color="auto" w:fill="auto"/>
                  <w:noWrap/>
                  <w:vAlign w:val="center"/>
                </w:tcPr>
                <w:p w14:paraId="5161AB8C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19</w:t>
                  </w:r>
                </w:p>
              </w:tc>
              <w:tc>
                <w:tcPr>
                  <w:tcW w:w="451" w:type="pct"/>
                  <w:vAlign w:val="center"/>
                </w:tcPr>
                <w:p w14:paraId="5161AB8D" w14:textId="77777777" w:rsidR="00CC6BDC" w:rsidRPr="00B27A0B" w:rsidRDefault="00CC6BDC" w:rsidP="00B27A0B">
                  <w:pPr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B27A0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80</w:t>
                  </w:r>
                </w:p>
              </w:tc>
            </w:tr>
          </w:tbl>
          <w:p w14:paraId="5161AB8F" w14:textId="77777777" w:rsidR="00CC6BDC" w:rsidRPr="00CC6BDC" w:rsidRDefault="00CC6BDC" w:rsidP="00B27A0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161AB90" w14:textId="77777777" w:rsidR="00CC6BDC" w:rsidRPr="00CC6BDC" w:rsidRDefault="00CC6BDC" w:rsidP="00B27A0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161AB91" w14:textId="77777777" w:rsidR="00CC6BDC" w:rsidRPr="00CC6BDC" w:rsidRDefault="00CC6BDC" w:rsidP="00B27A0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27A0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leche entera líquida o en polvo, crema de leche, azúcar, estabilizante, colorante y saborizantes permitidos. Puede contener salsa de frutas o caramelo, leche condensada y maní.</w:t>
            </w:r>
          </w:p>
          <w:p w14:paraId="5161AB92" w14:textId="77777777" w:rsidR="00CC6BDC" w:rsidRPr="00CC6BDC" w:rsidRDefault="00CC6BDC" w:rsidP="00B27A0B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93" w14:textId="77777777" w:rsidR="00CC6BDC" w:rsidRPr="00CC6BDC" w:rsidRDefault="00CC6BDC" w:rsidP="005F7E94">
            <w:pPr>
              <w:ind w:right="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Se deben emplear los ingredientes permitidos en las Resoluciones </w:t>
            </w:r>
            <w:proofErr w:type="spellStart"/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N°</w:t>
            </w:r>
            <w:proofErr w:type="spellEnd"/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2310 de 1986 y 01804 de 1989</w:t>
            </w:r>
            <w:r w:rsidR="00B27A0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27A0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B27A0B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En cuanto a los aditivos, deberá(n) ser reportado(s) de manera obligatoria con su nombre específico.</w:t>
            </w:r>
          </w:p>
          <w:p w14:paraId="5161AB94" w14:textId="77777777" w:rsidR="00CC6BDC" w:rsidRPr="00CC6BDC" w:rsidRDefault="00CC6BDC" w:rsidP="005F7E94">
            <w:pPr>
              <w:autoSpaceDE w:val="0"/>
              <w:autoSpaceDN w:val="0"/>
              <w:adjustRightInd w:val="0"/>
              <w:ind w:right="28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161AB95" w14:textId="77777777" w:rsidR="00CC6BDC" w:rsidRPr="00CC6BDC" w:rsidRDefault="00CC6BDC" w:rsidP="005F7E94">
            <w:pPr>
              <w:ind w:right="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27A0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B27A0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tiempo de duración sanitaria es determinado por el fabricante mediante los estudios de vida útil. El producto debe ser entregado a las sedes educativas con mínimo el 50% de su vida útil, bajo condiciones adecuadas de almacenamiento en congelación (mínimo -18ºC).</w:t>
            </w:r>
          </w:p>
        </w:tc>
      </w:tr>
      <w:tr w:rsidR="00CC6BDC" w:rsidRPr="00CC6BDC" w14:paraId="5161ABA2" w14:textId="77777777" w:rsidTr="00CC6BDC">
        <w:trPr>
          <w:trHeight w:val="619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B97" w14:textId="77777777" w:rsidR="00CC6BDC" w:rsidRPr="00CC6BDC" w:rsidRDefault="001B4732" w:rsidP="00CC6BDC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C6B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</w:t>
            </w:r>
            <w:r w:rsidR="00CC6BDC" w:rsidRPr="00CC6B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rotulado</w:t>
            </w:r>
          </w:p>
        </w:tc>
        <w:tc>
          <w:tcPr>
            <w:tcW w:w="79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B98" w14:textId="77777777" w:rsidR="00CC6BDC" w:rsidRPr="00CC6BDC" w:rsidRDefault="00CC6BDC" w:rsidP="005F7E94">
            <w:pPr>
              <w:autoSpaceDE w:val="0"/>
              <w:autoSpaceDN w:val="0"/>
              <w:adjustRightInd w:val="0"/>
              <w:ind w:right="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Vaso rígido de poliestireno o polipropileno en las presentaciones establecidas en la presentación de esta ficha, y cuyo rótulo debe contener la información estipulada en la normatividad sanitaria vigente. Se deberá garantizar la integridad física del producto y su conservación dentro del empaque.</w:t>
            </w:r>
          </w:p>
          <w:p w14:paraId="5161AB99" w14:textId="77777777" w:rsidR="00CC6BDC" w:rsidRPr="00CC6BDC" w:rsidRDefault="00CC6BDC" w:rsidP="00B27A0B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9A" w14:textId="77777777" w:rsidR="00CC6BDC" w:rsidRPr="00CC6BDC" w:rsidRDefault="00CC6BDC" w:rsidP="00B27A0B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deberá garantizar cuchara plástica para facilitar su consumo.</w:t>
            </w:r>
          </w:p>
          <w:p w14:paraId="5161AB9B" w14:textId="77777777" w:rsidR="00CC6BDC" w:rsidRPr="00CC6BDC" w:rsidRDefault="00CC6BDC" w:rsidP="00B27A0B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9C" w14:textId="77777777" w:rsidR="00CC6BDC" w:rsidRPr="00CC6BDC" w:rsidRDefault="00CC6BDC" w:rsidP="005F7E94">
            <w:pPr>
              <w:ind w:right="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empaque primario debe cumplir cabalmente con las especificaciones técnicas establecidas en la Resolución 683 de 2012 y las demás normas que la modifique o sustituya.</w:t>
            </w:r>
          </w:p>
          <w:p w14:paraId="5161AB9D" w14:textId="77777777" w:rsidR="00CC6BDC" w:rsidRPr="00CC6BDC" w:rsidRDefault="00CC6BDC" w:rsidP="005F7E94">
            <w:pPr>
              <w:ind w:right="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9E" w14:textId="77777777" w:rsidR="00CC6BDC" w:rsidRPr="00CC6BDC" w:rsidRDefault="00CC6BDC" w:rsidP="005F7E94">
            <w:pPr>
              <w:ind w:right="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ser empacado o envasado en empaque grado alimenticio, inerte, que no genere migraciones de componentes al producto, resistente, </w:t>
            </w:r>
            <w:r w:rsidR="009F66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los gases, a la luz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5161AB9F" w14:textId="77777777" w:rsidR="00CC6BDC" w:rsidRPr="00CC6BDC" w:rsidRDefault="00CC6BDC" w:rsidP="005F7E94">
            <w:pPr>
              <w:ind w:right="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1ABA0" w14:textId="77777777" w:rsidR="00CC6BDC" w:rsidRPr="00CC6BDC" w:rsidRDefault="00CC6BDC" w:rsidP="005F7E94">
            <w:pPr>
              <w:autoSpaceDE w:val="0"/>
              <w:autoSpaceDN w:val="0"/>
              <w:adjustRightInd w:val="0"/>
              <w:ind w:right="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rotulado, debe contener la información establecida en la Resolución 5109 de 2005 y   Resolución 333 de 2011 </w:t>
            </w:r>
            <w:r w:rsidR="009F66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si aplica al producto </w:t>
            </w:r>
            <w:r w:rsidR="001B473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1B4732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="001B4732"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modifiquen, sustituyan o adicionen la reglamentación mencionada una vez </w:t>
            </w:r>
            <w:proofErr w:type="gramStart"/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5161ABA1" w14:textId="77777777" w:rsidR="00CC6BDC" w:rsidRPr="00CC6BDC" w:rsidRDefault="00CC6BDC" w:rsidP="00B27A0B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CC6BDC" w:rsidRPr="00CC6BDC" w14:paraId="5161ABA7" w14:textId="77777777" w:rsidTr="00CC6BDC">
        <w:trPr>
          <w:trHeight w:val="1065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BA3" w14:textId="77777777" w:rsidR="00CC6BDC" w:rsidRPr="00CC6BDC" w:rsidRDefault="00CC6BDC" w:rsidP="00CC6BDC">
            <w:pPr>
              <w:tabs>
                <w:tab w:val="left" w:pos="7740"/>
              </w:tabs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C6BDC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9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1ABA4" w14:textId="77777777" w:rsidR="00CC6BDC" w:rsidRPr="00CC6BDC" w:rsidRDefault="00CC6BDC" w:rsidP="00B27A0B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Unidad   mínimo 60 g</w:t>
            </w:r>
          </w:p>
          <w:p w14:paraId="5161ABA5" w14:textId="77777777" w:rsidR="00CC6BDC" w:rsidRPr="00CC6BDC" w:rsidRDefault="00CC6BDC" w:rsidP="00B27A0B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Unidad   mínimo 90 g</w:t>
            </w:r>
          </w:p>
          <w:p w14:paraId="5161ABA6" w14:textId="77777777" w:rsidR="00CC6BDC" w:rsidRPr="00CC6BDC" w:rsidRDefault="00CC6BDC" w:rsidP="00B27A0B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C6BD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Unidad   mínimo 120 g</w:t>
            </w:r>
          </w:p>
        </w:tc>
      </w:tr>
    </w:tbl>
    <w:p w14:paraId="5161ABA8" w14:textId="77777777" w:rsidR="00CC6BDC" w:rsidRDefault="00CC6BDC" w:rsidP="00CC6BDC">
      <w:pPr>
        <w:tabs>
          <w:tab w:val="left" w:pos="7740"/>
        </w:tabs>
        <w:jc w:val="both"/>
        <w:rPr>
          <w:rFonts w:ascii="Arial" w:hAnsi="Arial" w:cs="Arial"/>
        </w:rPr>
      </w:pPr>
    </w:p>
    <w:p w14:paraId="5161ABA9" w14:textId="77777777" w:rsidR="00B27A0B" w:rsidRDefault="00B27A0B" w:rsidP="00B27A0B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1034420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5161ABAA" w14:textId="77777777" w:rsidR="00B27A0B" w:rsidRPr="00E5668C" w:rsidRDefault="00B27A0B" w:rsidP="00B27A0B">
      <w:pPr>
        <w:jc w:val="both"/>
        <w:rPr>
          <w:rFonts w:ascii="Arial" w:hAnsi="Arial" w:cs="Arial"/>
          <w:sz w:val="22"/>
        </w:rPr>
      </w:pPr>
    </w:p>
    <w:p w14:paraId="5161ABAB" w14:textId="77777777" w:rsidR="00B27A0B" w:rsidRPr="00AA5E76" w:rsidRDefault="00B27A0B" w:rsidP="00B27A0B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2: </w:t>
      </w:r>
      <w:r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l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5161ABAC" w14:textId="77777777" w:rsidR="00B27A0B" w:rsidRPr="00E5668C" w:rsidRDefault="00B27A0B" w:rsidP="00B27A0B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sz w:val="22"/>
          <w:lang w:val="es-CO"/>
        </w:rPr>
      </w:pPr>
    </w:p>
    <w:p w14:paraId="5161ABAD" w14:textId="77777777" w:rsidR="00B27A0B" w:rsidRPr="00AA5E76" w:rsidRDefault="00B27A0B" w:rsidP="00B27A0B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3: 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en caso tal que el P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roveedor adjudicatario, oferte un producto con ingredientes o aditivos adicionales a los mínimos requeridos en la Ficha Técnica; el contratista será quien asumirá los costos adicionales generados por las características agregadas al producto. Es decir, la Entidad no reconocerá ningún costo adicional a los requisitos mínimos determinados en la Ficha Técnica del producto.</w:t>
      </w: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 </w:t>
      </w:r>
    </w:p>
    <w:p w14:paraId="5161ABAE" w14:textId="77777777" w:rsidR="00B27A0B" w:rsidRPr="00AA5E76" w:rsidRDefault="00B27A0B" w:rsidP="00B27A0B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</w:p>
    <w:p w14:paraId="5161ABAF" w14:textId="77777777" w:rsidR="00B27A0B" w:rsidRPr="003422FE" w:rsidRDefault="00B27A0B" w:rsidP="00B27A0B">
      <w:pPr>
        <w:tabs>
          <w:tab w:val="left" w:pos="7740"/>
        </w:tabs>
        <w:jc w:val="both"/>
        <w:rPr>
          <w:rFonts w:ascii="Arial" w:hAnsi="Arial" w:cs="Arial"/>
          <w:sz w:val="22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</w:t>
      </w:r>
      <w:proofErr w:type="gramStart"/>
      <w:r w:rsidRPr="00B27768">
        <w:rPr>
          <w:rFonts w:ascii="Arial" w:hAnsi="Arial" w:cs="Arial"/>
          <w:color w:val="4E4D4D" w:themeColor="background2"/>
          <w:sz w:val="20"/>
          <w:szCs w:val="20"/>
        </w:rPr>
        <w:t>entren en vigencia</w:t>
      </w:r>
      <w:proofErr w:type="gramEnd"/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5161ABB0" w14:textId="77777777" w:rsidR="00B27A0B" w:rsidRPr="00AA5E76" w:rsidRDefault="00B27A0B" w:rsidP="00B27A0B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.</w:t>
      </w:r>
    </w:p>
    <w:bookmarkEnd w:id="1"/>
    <w:p w14:paraId="5161ABB1" w14:textId="77777777" w:rsidR="009A67BC" w:rsidRPr="00CC6BDC" w:rsidRDefault="009A67BC" w:rsidP="00CC6BDC"/>
    <w:sectPr w:rsidR="009A67BC" w:rsidRPr="00CC6BDC" w:rsidSect="0034024E">
      <w:head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1ABB4" w14:textId="77777777" w:rsidR="0060200A" w:rsidRDefault="0060200A" w:rsidP="004F2C35">
      <w:r>
        <w:separator/>
      </w:r>
    </w:p>
  </w:endnote>
  <w:endnote w:type="continuationSeparator" w:id="0">
    <w:p w14:paraId="5161ABB5" w14:textId="77777777" w:rsidR="0060200A" w:rsidRDefault="0060200A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1ABB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5161ABBF" wp14:editId="5161ABC0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61ABBC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5161ABC1" wp14:editId="5161ABC2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1ABB2" w14:textId="77777777" w:rsidR="0060200A" w:rsidRDefault="0060200A" w:rsidP="004F2C35">
      <w:r>
        <w:separator/>
      </w:r>
    </w:p>
  </w:footnote>
  <w:footnote w:type="continuationSeparator" w:id="0">
    <w:p w14:paraId="5161ABB3" w14:textId="77777777" w:rsidR="0060200A" w:rsidRDefault="0060200A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1ABB6" w14:textId="77777777" w:rsidR="006D761F" w:rsidRDefault="006D761F" w:rsidP="006D761F">
    <w:pPr>
      <w:pStyle w:val="Encabezado"/>
      <w:jc w:val="right"/>
      <w:rPr>
        <w:b/>
      </w:rPr>
    </w:pPr>
  </w:p>
  <w:p w14:paraId="5161ABB7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1ABB8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5161ABBD" wp14:editId="5161ABBE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161ABB9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161ABBA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54B15"/>
    <w:multiLevelType w:val="hybridMultilevel"/>
    <w:tmpl w:val="6A7EC4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BDC"/>
    <w:rsid w:val="00091E6B"/>
    <w:rsid w:val="000D301F"/>
    <w:rsid w:val="000D7CD2"/>
    <w:rsid w:val="000F35F3"/>
    <w:rsid w:val="0014591D"/>
    <w:rsid w:val="00154ECB"/>
    <w:rsid w:val="00181D75"/>
    <w:rsid w:val="001A1B68"/>
    <w:rsid w:val="001A5E22"/>
    <w:rsid w:val="001B4732"/>
    <w:rsid w:val="001C6359"/>
    <w:rsid w:val="001C75B3"/>
    <w:rsid w:val="001D32CE"/>
    <w:rsid w:val="001D7612"/>
    <w:rsid w:val="001F7199"/>
    <w:rsid w:val="002535A9"/>
    <w:rsid w:val="00305CEF"/>
    <w:rsid w:val="0034024E"/>
    <w:rsid w:val="003E173E"/>
    <w:rsid w:val="00474EDE"/>
    <w:rsid w:val="004B1B0F"/>
    <w:rsid w:val="004F2C35"/>
    <w:rsid w:val="005225E0"/>
    <w:rsid w:val="0059060F"/>
    <w:rsid w:val="005A3D8D"/>
    <w:rsid w:val="005F6599"/>
    <w:rsid w:val="005F7E94"/>
    <w:rsid w:val="0060200A"/>
    <w:rsid w:val="00636EA2"/>
    <w:rsid w:val="0065617D"/>
    <w:rsid w:val="006A63AE"/>
    <w:rsid w:val="006D761F"/>
    <w:rsid w:val="007212F3"/>
    <w:rsid w:val="00751787"/>
    <w:rsid w:val="00786FE1"/>
    <w:rsid w:val="007C1BAD"/>
    <w:rsid w:val="008056ED"/>
    <w:rsid w:val="008A1A6F"/>
    <w:rsid w:val="008A71EC"/>
    <w:rsid w:val="008C1950"/>
    <w:rsid w:val="00986F25"/>
    <w:rsid w:val="009A67BC"/>
    <w:rsid w:val="009B26E4"/>
    <w:rsid w:val="009F66F7"/>
    <w:rsid w:val="00A0087C"/>
    <w:rsid w:val="00A06874"/>
    <w:rsid w:val="00A23FC7"/>
    <w:rsid w:val="00A34836"/>
    <w:rsid w:val="00A91092"/>
    <w:rsid w:val="00B11CD8"/>
    <w:rsid w:val="00B27A0B"/>
    <w:rsid w:val="00B30435"/>
    <w:rsid w:val="00BE7C93"/>
    <w:rsid w:val="00C24C65"/>
    <w:rsid w:val="00C2579D"/>
    <w:rsid w:val="00C50D27"/>
    <w:rsid w:val="00C81483"/>
    <w:rsid w:val="00CC6BDC"/>
    <w:rsid w:val="00D67F6F"/>
    <w:rsid w:val="00DF1B59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61AAEB"/>
  <w15:chartTrackingRefBased/>
  <w15:docId w15:val="{0EF8AFF2-7D83-413D-B3BA-B290931A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6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CC6BDC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99F71-5480-494F-B09C-60ED8FD58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45CBF-FE5B-4A40-8372-25802016B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4E314-ABFA-4DF4-A549-B5291EE5679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99cf77a6-9fdf-48f0-bab1-4f9db627116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2D4FBDF-5244-4C2B-B3DD-F8B3C522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1D5373EC.dotm</Template>
  <TotalTime>206</TotalTime>
  <Pages>4</Pages>
  <Words>1253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Jaramillo Echeverry</dc:creator>
  <cp:keywords/>
  <dc:description/>
  <cp:lastModifiedBy>Ingrid Natalia Quiroga Fagua</cp:lastModifiedBy>
  <cp:revision>11</cp:revision>
  <cp:lastPrinted>2017-09-28T22:28:00Z</cp:lastPrinted>
  <dcterms:created xsi:type="dcterms:W3CDTF">2018-04-09T16:40:00Z</dcterms:created>
  <dcterms:modified xsi:type="dcterms:W3CDTF">2018-05-23T14:48:00Z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