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2DA93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6565"/>
      </w:tblGrid>
      <w:tr w:rsidR="00F35128" w:rsidRPr="00F35128" w14:paraId="74F2DA98" w14:textId="77777777" w:rsidTr="00F35128">
        <w:trPr>
          <w:trHeight w:val="721"/>
        </w:trPr>
        <w:tc>
          <w:tcPr>
            <w:tcW w:w="220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94" w14:textId="77777777" w:rsidR="004D2647" w:rsidRPr="00F35128" w:rsidRDefault="004D2647" w:rsidP="00F3512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95" w14:textId="77777777" w:rsidR="00F35128" w:rsidRPr="00F35128" w:rsidRDefault="00F35128" w:rsidP="00F35128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  <w:p w14:paraId="74F2DA96" w14:textId="77777777" w:rsidR="00F35128" w:rsidRPr="00F35128" w:rsidRDefault="00F35128" w:rsidP="00F3512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Galleta de quinua tipo cracker</w:t>
            </w:r>
            <w:r w:rsidR="00F017E6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74F2DA97" w14:textId="77777777" w:rsidR="004D2647" w:rsidRPr="00F35128" w:rsidRDefault="004D2647" w:rsidP="00F35128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highlight w:val="magenta"/>
              </w:rPr>
            </w:pPr>
          </w:p>
        </w:tc>
      </w:tr>
      <w:tr w:rsidR="00F35128" w:rsidRPr="00F35128" w14:paraId="74F2DAA3" w14:textId="77777777" w:rsidTr="00F35128">
        <w:trPr>
          <w:trHeight w:val="72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99" w14:textId="77777777" w:rsidR="004D2647" w:rsidRPr="00F35128" w:rsidRDefault="004D2647" w:rsidP="002A55C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9A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74F2DA9B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9C" w14:textId="77777777" w:rsidR="00F35128" w:rsidRPr="00F86A1B" w:rsidRDefault="00F35128" w:rsidP="00F35128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4F2DA9D" w14:textId="77777777" w:rsidR="00F35128" w:rsidRPr="00F86A1B" w:rsidRDefault="00F35128" w:rsidP="00F35128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74F2DA9E" w14:textId="77777777" w:rsidR="00F35128" w:rsidRPr="00F86A1B" w:rsidRDefault="00F35128" w:rsidP="00F3512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4F2DA9F" w14:textId="77777777" w:rsidR="00F35128" w:rsidRPr="00F86A1B" w:rsidRDefault="00F35128" w:rsidP="00F3512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4F2DAA0" w14:textId="77777777" w:rsidR="004D2647" w:rsidRDefault="004D2647" w:rsidP="00F35128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1241. Productos de molinería, g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alletas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74F2DAA1" w14:textId="77777777" w:rsidR="004C1CD9" w:rsidRDefault="004C1CD9" w:rsidP="004C1CD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A2" w14:textId="77777777" w:rsidR="004D2647" w:rsidRPr="00F35128" w:rsidRDefault="004C1CD9" w:rsidP="004C1CD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1C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F35128" w:rsidRPr="00F35128" w14:paraId="74F2DAA6" w14:textId="77777777" w:rsidTr="00F35128">
        <w:trPr>
          <w:trHeight w:val="869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A4" w14:textId="77777777" w:rsidR="004D2647" w:rsidRPr="00F35128" w:rsidRDefault="004D2647" w:rsidP="002A55C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A5" w14:textId="77777777" w:rsidR="004D2647" w:rsidRPr="00F35128" w:rsidRDefault="004D2647" w:rsidP="00481091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consumo directo, cuya composición está dada por harina de trigo fortifi</w:t>
            </w:r>
            <w:r w:rsidR="0048109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cada, harina de quinua, grasa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azúcar, sal, bicarbonato de sodio y agua, de cuya mezcla luego de horneado, se obtiene un producto de consistencia crocante, buena textura, suave al masticarla y de sabor ligeramente dulce. </w:t>
            </w:r>
          </w:p>
        </w:tc>
      </w:tr>
      <w:tr w:rsidR="00F35128" w:rsidRPr="00F35128" w14:paraId="74F2DABE" w14:textId="77777777" w:rsidTr="00F35128">
        <w:trPr>
          <w:trHeight w:val="883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A7" w14:textId="77777777" w:rsidR="004D2647" w:rsidRPr="00F35128" w:rsidRDefault="004D2647" w:rsidP="002A55C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A9" w14:textId="3F90EA02" w:rsidR="004D2647" w:rsidRPr="00F35128" w:rsidRDefault="0075748F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748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contener un porcentaje mínimo del 5% de harina de quinua en la formulación.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4F2DAAA" w14:textId="77777777" w:rsidR="004D2647" w:rsidRPr="00F35128" w:rsidRDefault="004D2647" w:rsidP="002A55C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galleta debe tener color y olor característico; debe estar libre de impurezas y de presencia de plagas, exentas de humedad exterior anormal; las materias primas e ingredientes empleados deben estar exentas de impurezas, deben estar sanas 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deben cumplir con las buenas prácticas de m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anufactura. </w:t>
            </w:r>
          </w:p>
          <w:p w14:paraId="74F2DAAB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AC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 o en su defecto las Normas Internacionales FAO/OMS u otras adoptadas por el Ministerio de Salud.</w:t>
            </w:r>
          </w:p>
          <w:p w14:paraId="74F2DAAD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AE" w14:textId="77777777" w:rsidR="004D2647" w:rsidRPr="00F35128" w:rsidRDefault="004D2647" w:rsidP="002A55C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>No se permit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 xml:space="preserve">en productos con daño mecánico. 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  <w:t>El producto debe mantener su integridad durante el proceso.</w:t>
            </w:r>
          </w:p>
          <w:p w14:paraId="74F2DAAF" w14:textId="77777777" w:rsidR="004D2647" w:rsidRPr="00F35128" w:rsidRDefault="004D2647" w:rsidP="002A55C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</w:p>
          <w:p w14:paraId="74F2DAB1" w14:textId="4BCCA301" w:rsidR="004D2647" w:rsidRPr="00F35128" w:rsidRDefault="0075748F" w:rsidP="002A55C7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748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debe ser rectangular y corresponder al tipo cracker y su contenido de 3 o 4 unidades de galletas por paquete. Las unidades deben mantener un espesor entre ellas aproximado, cumpliendo con el gramaje total establecido.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4F2DAB2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Condiciones de conservación, almacenamiento y transporte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74F2DAB3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B4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4F2DAB5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B6" w14:textId="77777777" w:rsidR="004D2647" w:rsidRPr="00F35128" w:rsidRDefault="004D2647" w:rsidP="00F3512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Este producto se debe almacenar a temperatura ambiente, en canastillas plásticas y sobre estibas, en un lugar fresco alejado de focos de contaminación, olores fuertes, libre de plagas, dando cumplimiento a la Resolución 2674 de 2013 </w:t>
            </w:r>
            <w:r w:rsidR="00F351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35128"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 Consumirse después de abierto en el menor tiempo posible.</w:t>
            </w:r>
          </w:p>
          <w:p w14:paraId="74F2DAB7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B8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4F2DAB9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BA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se debe almacenar en buenas condiciones </w:t>
            </w:r>
            <w:r w:rsidR="00F35128"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o cajas de cartón corrugado y sobre estibas, a temperatura ambiente, en un espacio acorde a la cantidad de producto a almacenar, dando cumplimiento a la Resolución 2674 de 2013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351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74F2DABB" w14:textId="77777777" w:rsidR="004D2647" w:rsidRPr="00F35128" w:rsidRDefault="004D2647" w:rsidP="002A55C7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BC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 Lo anterior dando cumplimiento a la Resolución 2674 de 2013 </w:t>
            </w:r>
            <w:r w:rsidR="00F351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35128"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74F2DABD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35128" w:rsidRPr="00F35128" w14:paraId="74F2DAF6" w14:textId="77777777" w:rsidTr="00F35128">
        <w:trPr>
          <w:trHeight w:val="170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BF" w14:textId="77777777" w:rsidR="004D2647" w:rsidRPr="00F35128" w:rsidRDefault="004D2647" w:rsidP="002A55C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C0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74F2DAC1" w14:textId="77777777" w:rsidR="004D2647" w:rsidRPr="00F35128" w:rsidRDefault="004D2647" w:rsidP="002A55C7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4F2DAC2" w14:textId="77777777" w:rsidR="004D2647" w:rsidRPr="00F35128" w:rsidRDefault="004D2647" w:rsidP="002A55C7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</w:t>
            </w:r>
          </w:p>
          <w:p w14:paraId="74F2DAC3" w14:textId="77777777" w:rsidR="004D2647" w:rsidRPr="00F35128" w:rsidRDefault="004D2647" w:rsidP="002A55C7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4D2647" w:rsidRPr="00F35128" w14:paraId="74F2DAC7" w14:textId="77777777" w:rsidTr="00F35128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74F2DAC4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74F2DAC5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74F2DAC6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4D2647" w:rsidRPr="00F35128" w14:paraId="74F2DACA" w14:textId="77777777" w:rsidTr="00F3512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F2DAC8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2DAC9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4D2647" w:rsidRPr="00F35128" w14:paraId="74F2DACD" w14:textId="77777777" w:rsidTr="00F3512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F2DACB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2DACC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4D2647" w:rsidRPr="00F35128" w14:paraId="74F2DAD0" w14:textId="77777777" w:rsidTr="00F3512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F2DACE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2DACF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4D2647" w:rsidRPr="00F35128" w14:paraId="74F2DAD3" w14:textId="77777777" w:rsidTr="00F3512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F2DAD1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2DAD2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4D2647" w:rsidRPr="00F35128" w14:paraId="74F2DAD6" w14:textId="77777777" w:rsidTr="00F3512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F2DAD4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Staphylococcus aureus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2DAD5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4D2647" w:rsidRPr="00F35128" w14:paraId="74F2DAD9" w14:textId="77777777" w:rsidTr="00F3512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F2DAD7" w14:textId="77777777" w:rsidR="004D2647" w:rsidRPr="00F35128" w:rsidRDefault="004D2647" w:rsidP="002A55C7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sp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2DAD8" w14:textId="77777777" w:rsidR="004D2647" w:rsidRPr="00F35128" w:rsidRDefault="004D2647" w:rsidP="002A55C7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3512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74F2DADA" w14:textId="77777777" w:rsidR="004D2647" w:rsidRPr="00F35128" w:rsidRDefault="004D2647" w:rsidP="002A55C7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4F2DADB" w14:textId="77777777" w:rsidR="004D2647" w:rsidRPr="00F35128" w:rsidRDefault="004D2647" w:rsidP="002A55C7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74F2DADC" w14:textId="77777777" w:rsidR="004D2647" w:rsidRPr="00F35128" w:rsidRDefault="004D2647" w:rsidP="002A55C7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8"/>
              <w:gridCol w:w="731"/>
              <w:gridCol w:w="683"/>
              <w:gridCol w:w="902"/>
              <w:gridCol w:w="992"/>
              <w:gridCol w:w="851"/>
              <w:gridCol w:w="708"/>
              <w:gridCol w:w="680"/>
            </w:tblGrid>
            <w:tr w:rsidR="00F35128" w:rsidRPr="00F35128" w14:paraId="74F2DAE5" w14:textId="77777777" w:rsidTr="00F35128">
              <w:trPr>
                <w:trHeight w:val="20"/>
              </w:trPr>
              <w:tc>
                <w:tcPr>
                  <w:tcW w:w="67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4F2DADD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4F2DADE" w14:textId="77777777" w:rsidR="004D2647" w:rsidRPr="00F35128" w:rsidRDefault="004D2647" w:rsidP="00637A41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637A41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32" w:type="pct"/>
                  <w:shd w:val="clear" w:color="auto" w:fill="B9B7B7" w:themeFill="accent3" w:themeFillShade="E6"/>
                  <w:noWrap/>
                  <w:vAlign w:val="center"/>
                </w:tcPr>
                <w:p w14:paraId="74F2DADF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03" w:type="pct"/>
                  <w:shd w:val="clear" w:color="auto" w:fill="B9B7B7" w:themeFill="accent3" w:themeFillShade="E6"/>
                  <w:noWrap/>
                  <w:vAlign w:val="center"/>
                </w:tcPr>
                <w:p w14:paraId="74F2DAE0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73" w:type="pct"/>
                  <w:shd w:val="clear" w:color="auto" w:fill="B9B7B7" w:themeFill="accent3" w:themeFillShade="E6"/>
                  <w:noWrap/>
                  <w:vAlign w:val="center"/>
                </w:tcPr>
                <w:p w14:paraId="74F2DAE1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63" w:type="pct"/>
                  <w:shd w:val="clear" w:color="auto" w:fill="B9B7B7" w:themeFill="accent3" w:themeFillShade="E6"/>
                </w:tcPr>
                <w:p w14:paraId="74F2DAE2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52" w:type="pct"/>
                  <w:shd w:val="clear" w:color="auto" w:fill="B9B7B7" w:themeFill="accent3" w:themeFillShade="E6"/>
                  <w:noWrap/>
                  <w:vAlign w:val="center"/>
                </w:tcPr>
                <w:p w14:paraId="74F2DAE3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0" w:type="pct"/>
                  <w:shd w:val="clear" w:color="auto" w:fill="B9B7B7" w:themeFill="accent3" w:themeFillShade="E6"/>
                  <w:vAlign w:val="center"/>
                </w:tcPr>
                <w:p w14:paraId="74F2DAE4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3512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F35128" w:rsidRPr="00F35128" w14:paraId="74F2DAEE" w14:textId="77777777" w:rsidTr="00F35128">
              <w:trPr>
                <w:trHeight w:val="20"/>
              </w:trPr>
              <w:tc>
                <w:tcPr>
                  <w:tcW w:w="677" w:type="pct"/>
                  <w:shd w:val="clear" w:color="auto" w:fill="auto"/>
                  <w:noWrap/>
                  <w:vAlign w:val="center"/>
                </w:tcPr>
                <w:p w14:paraId="74F2DAE6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430 – 500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</w:tcPr>
                <w:p w14:paraId="74F2DAE7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7,8</w:t>
                  </w:r>
                </w:p>
              </w:tc>
              <w:tc>
                <w:tcPr>
                  <w:tcW w:w="532" w:type="pct"/>
                  <w:shd w:val="clear" w:color="auto" w:fill="auto"/>
                  <w:noWrap/>
                </w:tcPr>
                <w:p w14:paraId="74F2DAE8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13,1</w:t>
                  </w:r>
                </w:p>
              </w:tc>
              <w:tc>
                <w:tcPr>
                  <w:tcW w:w="703" w:type="pct"/>
                  <w:shd w:val="clear" w:color="auto" w:fill="auto"/>
                  <w:noWrap/>
                </w:tcPr>
                <w:p w14:paraId="74F2DAE9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773" w:type="pct"/>
                  <w:shd w:val="clear" w:color="auto" w:fill="auto"/>
                  <w:noWrap/>
                </w:tcPr>
                <w:p w14:paraId="74F2DAEA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63" w:type="pct"/>
                </w:tcPr>
                <w:p w14:paraId="74F2DAEB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76,5</w:t>
                  </w:r>
                </w:p>
              </w:tc>
              <w:tc>
                <w:tcPr>
                  <w:tcW w:w="552" w:type="pct"/>
                  <w:shd w:val="clear" w:color="auto" w:fill="auto"/>
                  <w:noWrap/>
                </w:tcPr>
                <w:p w14:paraId="74F2DAEC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8</w:t>
                  </w:r>
                </w:p>
              </w:tc>
              <w:tc>
                <w:tcPr>
                  <w:tcW w:w="530" w:type="pct"/>
                </w:tcPr>
                <w:p w14:paraId="74F2DAED" w14:textId="77777777" w:rsidR="004D2647" w:rsidRPr="00F35128" w:rsidRDefault="004D2647" w:rsidP="002A55C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3512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560 </w:t>
                  </w:r>
                </w:p>
              </w:tc>
            </w:tr>
          </w:tbl>
          <w:p w14:paraId="74F2DAEF" w14:textId="77777777" w:rsidR="004D2647" w:rsidRPr="00F35128" w:rsidRDefault="004D2647" w:rsidP="002A55C7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4F2DAF0" w14:textId="77777777" w:rsidR="004D2647" w:rsidRPr="00F35128" w:rsidRDefault="004D2647" w:rsidP="002A55C7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harina de trigo fortificada, h</w:t>
            </w:r>
            <w:r w:rsidR="0048109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arina de quinua, grasa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azúcar, sal, bicarbonato de sodio y agua.</w:t>
            </w:r>
          </w:p>
          <w:p w14:paraId="74F2DAF1" w14:textId="77777777" w:rsidR="004D2647" w:rsidRPr="00F35128" w:rsidRDefault="004D2647" w:rsidP="002A55C7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F2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deben emplear los ingredientes permitidos en la normatividad sanitaria vigente. En cuanto a los aditivos, deberá(n) ser reportado(s) de manera obligatoria con su nombre específico.</w:t>
            </w:r>
          </w:p>
          <w:p w14:paraId="74F2DAF3" w14:textId="77777777" w:rsidR="004D2647" w:rsidRPr="00F35128" w:rsidRDefault="004D2647" w:rsidP="002A55C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F4" w14:textId="77777777" w:rsidR="004D2647" w:rsidRPr="00F35128" w:rsidRDefault="004D2647" w:rsidP="00F3512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74F2DAF5" w14:textId="77777777" w:rsidR="004D2647" w:rsidRPr="00F35128" w:rsidRDefault="004D2647" w:rsidP="002A55C7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F35128" w:rsidRPr="00F35128" w14:paraId="74F2DAFF" w14:textId="77777777" w:rsidTr="00F35128">
        <w:trPr>
          <w:trHeight w:val="69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F7" w14:textId="77777777" w:rsidR="004D2647" w:rsidRPr="00F35128" w:rsidRDefault="004D2647" w:rsidP="002A55C7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AF8" w14:textId="77777777" w:rsidR="004D2647" w:rsidRPr="00F35128" w:rsidRDefault="00F35128" w:rsidP="00F35128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4D2647"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mpaque primario</w:t>
            </w: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D2647"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cumplir cabalmente con las especificaciones técnicas establecidas en la Resolución 683 de 2012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D2647"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 o sustituya.</w:t>
            </w:r>
          </w:p>
          <w:p w14:paraId="74F2DAF9" w14:textId="77777777" w:rsidR="004D2647" w:rsidRDefault="004D2647" w:rsidP="00F35128">
            <w:pPr>
              <w:autoSpaceDE w:val="0"/>
              <w:autoSpaceDN w:val="0"/>
              <w:adjustRightInd w:val="0"/>
              <w:ind w:right="1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ser empacado o envasado en empaque flexible, grado alimenticio, inerte, que no genere migraciones de componentes al producto, resistente, </w:t>
            </w:r>
            <w:r w:rsidR="006448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</w:t>
            </w:r>
          </w:p>
          <w:p w14:paraId="74F2DAFA" w14:textId="77777777" w:rsidR="00F35128" w:rsidRPr="00F35128" w:rsidRDefault="00F35128" w:rsidP="00F35128">
            <w:pPr>
              <w:autoSpaceDE w:val="0"/>
              <w:autoSpaceDN w:val="0"/>
              <w:adjustRightInd w:val="0"/>
              <w:ind w:right="1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FB" w14:textId="77777777" w:rsidR="004D2647" w:rsidRPr="00F35128" w:rsidRDefault="004D2647" w:rsidP="00F35128">
            <w:pPr>
              <w:autoSpaceDE w:val="0"/>
              <w:autoSpaceDN w:val="0"/>
              <w:adjustRightInd w:val="0"/>
              <w:ind w:right="1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sellado deberá garantizar la integridad aséptica, microbiológica, sensorial y fisicoquímica del producto.</w:t>
            </w:r>
          </w:p>
          <w:p w14:paraId="74F2DAFC" w14:textId="77777777" w:rsidR="004D2647" w:rsidRPr="00F35128" w:rsidRDefault="004D2647" w:rsidP="002A55C7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AFD" w14:textId="77777777" w:rsidR="004D2647" w:rsidRPr="00F35128" w:rsidRDefault="004D2647" w:rsidP="002A55C7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F351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ser impreso en el empaque primario, y debe contener la información establecida en la Resolución 5109 de 2005 y Resolución 333 de 2011</w:t>
            </w:r>
            <w:r w:rsidR="001B7B9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351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F35128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F35128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F35128"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lo requiera, y las demás normas que modifiquen, sustituyan o adicionen la reglamentación mencionada una vez entren en vigencia.</w:t>
            </w:r>
          </w:p>
          <w:p w14:paraId="74F2DAFE" w14:textId="77777777" w:rsidR="004D2647" w:rsidRPr="00F35128" w:rsidRDefault="004D2647" w:rsidP="002A55C7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</w:tc>
      </w:tr>
      <w:tr w:rsidR="00F35128" w:rsidRPr="00F35128" w14:paraId="74F2DB06" w14:textId="77777777" w:rsidTr="00F35128">
        <w:trPr>
          <w:trHeight w:val="1065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B00" w14:textId="77777777" w:rsidR="004D2647" w:rsidRPr="00F35128" w:rsidRDefault="004D2647" w:rsidP="002A55C7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351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2DB01" w14:textId="77777777" w:rsidR="004D2647" w:rsidRPr="00F35128" w:rsidRDefault="004D2647" w:rsidP="002A55C7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F2DB02" w14:textId="77777777" w:rsidR="004D2647" w:rsidRPr="00F35128" w:rsidRDefault="004D2647" w:rsidP="002A55C7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          Mínimo 25 g (1 Paquete de 3 o 4 unidades).</w:t>
            </w:r>
          </w:p>
          <w:p w14:paraId="74F2DB03" w14:textId="77777777" w:rsidR="004D2647" w:rsidRPr="00F35128" w:rsidRDefault="004D2647" w:rsidP="002A55C7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          Mínimo 25 g (1 Paquete de 3 o 4 unidades).</w:t>
            </w:r>
          </w:p>
          <w:p w14:paraId="74F2DB04" w14:textId="77777777" w:rsidR="004D2647" w:rsidRPr="00F35128" w:rsidRDefault="004D2647" w:rsidP="002A55C7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351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   Mínimo 25 g (1 Paquete de 3 o 4 unidades).</w:t>
            </w:r>
          </w:p>
          <w:p w14:paraId="74F2DB05" w14:textId="77777777" w:rsidR="004D2647" w:rsidRPr="00F35128" w:rsidRDefault="004D2647" w:rsidP="002A55C7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</w:rPr>
            </w:pPr>
          </w:p>
        </w:tc>
      </w:tr>
    </w:tbl>
    <w:p w14:paraId="74F2DB07" w14:textId="77777777" w:rsidR="004D2647" w:rsidRDefault="004D2647" w:rsidP="004D2647">
      <w:pPr>
        <w:jc w:val="both"/>
        <w:rPr>
          <w:rFonts w:ascii="Arial" w:hAnsi="Arial" w:cs="Arial"/>
          <w:b/>
          <w:sz w:val="22"/>
          <w:szCs w:val="22"/>
        </w:rPr>
      </w:pPr>
    </w:p>
    <w:p w14:paraId="74F2DB08" w14:textId="77777777" w:rsidR="00593C62" w:rsidRDefault="00593C62" w:rsidP="00593C62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4F2DB09" w14:textId="77777777" w:rsidR="00593C62" w:rsidRDefault="00593C62" w:rsidP="00593C62">
      <w:pPr>
        <w:jc w:val="both"/>
        <w:rPr>
          <w:rFonts w:ascii="Arial" w:hAnsi="Arial" w:cs="Arial"/>
        </w:rPr>
      </w:pPr>
    </w:p>
    <w:p w14:paraId="74F2DB0A" w14:textId="77777777" w:rsidR="00593C62" w:rsidRDefault="00593C62" w:rsidP="00593C62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74F2DB0B" w14:textId="77777777" w:rsidR="00593C62" w:rsidRDefault="00593C62" w:rsidP="00593C62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74F2DB0C" w14:textId="77777777" w:rsidR="00593C62" w:rsidRDefault="00593C62" w:rsidP="00593C62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74F2DB0D" w14:textId="77777777" w:rsidR="00593C62" w:rsidRDefault="00593C62" w:rsidP="00593C62">
      <w:pPr>
        <w:tabs>
          <w:tab w:val="left" w:pos="7740"/>
        </w:tabs>
        <w:jc w:val="both"/>
        <w:rPr>
          <w:rFonts w:ascii="Arial" w:hAnsi="Arial" w:cs="Arial"/>
        </w:rPr>
      </w:pPr>
    </w:p>
    <w:p w14:paraId="74F2DB0E" w14:textId="77777777" w:rsidR="004D2647" w:rsidRPr="00BF36BF" w:rsidRDefault="00593C62" w:rsidP="00593C62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74F2DB0F" w14:textId="77777777" w:rsidR="004D2647" w:rsidRPr="00BF36BF" w:rsidRDefault="004D2647" w:rsidP="004D2647">
      <w:pPr>
        <w:tabs>
          <w:tab w:val="left" w:pos="7740"/>
        </w:tabs>
        <w:jc w:val="both"/>
        <w:rPr>
          <w:rFonts w:ascii="Arial" w:hAnsi="Arial" w:cs="Arial"/>
          <w:b/>
          <w:sz w:val="22"/>
          <w:szCs w:val="22"/>
        </w:rPr>
      </w:pPr>
    </w:p>
    <w:p w14:paraId="74F2DB10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43C6B" w14:textId="77777777" w:rsidR="002A55C7" w:rsidRDefault="002A55C7" w:rsidP="004F2C35">
      <w:r>
        <w:separator/>
      </w:r>
    </w:p>
  </w:endnote>
  <w:endnote w:type="continuationSeparator" w:id="0">
    <w:p w14:paraId="495D1E24" w14:textId="77777777" w:rsidR="002A55C7" w:rsidRDefault="002A55C7" w:rsidP="004F2C35">
      <w:r>
        <w:continuationSeparator/>
      </w:r>
    </w:p>
  </w:endnote>
  <w:endnote w:type="continuationNotice" w:id="1">
    <w:p w14:paraId="2A5C059F" w14:textId="77777777" w:rsidR="00596137" w:rsidRDefault="005961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DB17" w14:textId="77777777" w:rsidR="002A55C7" w:rsidRDefault="002A55C7">
    <w:pPr>
      <w:pStyle w:val="Piedepgina"/>
      <w:jc w:val="right"/>
    </w:pPr>
  </w:p>
  <w:p w14:paraId="74F2DB18" w14:textId="77777777" w:rsidR="002A55C7" w:rsidRPr="00C50D27" w:rsidRDefault="002A55C7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DB1C" w14:textId="77777777" w:rsidR="002A55C7" w:rsidRDefault="002A55C7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4F2DB20" wp14:editId="74F2DB21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2DB1D" w14:textId="77777777" w:rsidR="002A55C7" w:rsidRPr="009A67BC" w:rsidRDefault="002A55C7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4F2DB22" wp14:editId="74F2DB23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6B3BE" w14:textId="77777777" w:rsidR="002A55C7" w:rsidRDefault="002A55C7" w:rsidP="004F2C35">
      <w:r>
        <w:separator/>
      </w:r>
    </w:p>
  </w:footnote>
  <w:footnote w:type="continuationSeparator" w:id="0">
    <w:p w14:paraId="4E00A02C" w14:textId="77777777" w:rsidR="002A55C7" w:rsidRDefault="002A55C7" w:rsidP="004F2C35">
      <w:r>
        <w:continuationSeparator/>
      </w:r>
    </w:p>
  </w:footnote>
  <w:footnote w:type="continuationNotice" w:id="1">
    <w:p w14:paraId="32AFC087" w14:textId="77777777" w:rsidR="00596137" w:rsidRDefault="005961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DB15" w14:textId="77777777" w:rsidR="002A55C7" w:rsidRDefault="002A55C7" w:rsidP="004D2647">
    <w:pPr>
      <w:pStyle w:val="Encabezado"/>
      <w:jc w:val="center"/>
      <w:rPr>
        <w:b/>
      </w:rPr>
    </w:pPr>
  </w:p>
  <w:p w14:paraId="74F2DB16" w14:textId="77777777" w:rsidR="002A55C7" w:rsidRPr="006D761F" w:rsidRDefault="002A55C7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DB19" w14:textId="77777777" w:rsidR="002A55C7" w:rsidRDefault="002A55C7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74F2DB1E" wp14:editId="74F2DB1F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4F2DB1A" w14:textId="77777777" w:rsidR="002A55C7" w:rsidRPr="006D761F" w:rsidRDefault="002A55C7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4F2DB1B" w14:textId="77777777" w:rsidR="002A55C7" w:rsidRPr="00B30435" w:rsidRDefault="002A55C7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C5575"/>
    <w:multiLevelType w:val="hybridMultilevel"/>
    <w:tmpl w:val="5A2CAB8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47"/>
    <w:rsid w:val="00091E6B"/>
    <w:rsid w:val="000D7CD2"/>
    <w:rsid w:val="000F2A11"/>
    <w:rsid w:val="0014591D"/>
    <w:rsid w:val="00154ECB"/>
    <w:rsid w:val="00181D75"/>
    <w:rsid w:val="001A1B68"/>
    <w:rsid w:val="001A5E22"/>
    <w:rsid w:val="001B7B9A"/>
    <w:rsid w:val="001C6359"/>
    <w:rsid w:val="001C75B3"/>
    <w:rsid w:val="001D32CE"/>
    <w:rsid w:val="001D7612"/>
    <w:rsid w:val="001F7199"/>
    <w:rsid w:val="00206BAE"/>
    <w:rsid w:val="002535A9"/>
    <w:rsid w:val="002A55C7"/>
    <w:rsid w:val="00305CEF"/>
    <w:rsid w:val="0034024E"/>
    <w:rsid w:val="003E173E"/>
    <w:rsid w:val="003F666F"/>
    <w:rsid w:val="00474EDE"/>
    <w:rsid w:val="00481091"/>
    <w:rsid w:val="004B1B0F"/>
    <w:rsid w:val="004C1CD9"/>
    <w:rsid w:val="004D2647"/>
    <w:rsid w:val="004F2C35"/>
    <w:rsid w:val="00507DE9"/>
    <w:rsid w:val="005225E0"/>
    <w:rsid w:val="0059060F"/>
    <w:rsid w:val="00593C62"/>
    <w:rsid w:val="00596137"/>
    <w:rsid w:val="005E6F0B"/>
    <w:rsid w:val="00637A41"/>
    <w:rsid w:val="00643ABB"/>
    <w:rsid w:val="0064486D"/>
    <w:rsid w:val="0065617D"/>
    <w:rsid w:val="006A1A5C"/>
    <w:rsid w:val="006A63AE"/>
    <w:rsid w:val="006D761F"/>
    <w:rsid w:val="007212F3"/>
    <w:rsid w:val="00751787"/>
    <w:rsid w:val="0075748F"/>
    <w:rsid w:val="007C1BAD"/>
    <w:rsid w:val="008A1A6F"/>
    <w:rsid w:val="008A71EC"/>
    <w:rsid w:val="0095004E"/>
    <w:rsid w:val="009A67BC"/>
    <w:rsid w:val="009B26E4"/>
    <w:rsid w:val="00A06874"/>
    <w:rsid w:val="00A34836"/>
    <w:rsid w:val="00AB53EA"/>
    <w:rsid w:val="00B11CD8"/>
    <w:rsid w:val="00B30435"/>
    <w:rsid w:val="00C204C2"/>
    <w:rsid w:val="00C2579D"/>
    <w:rsid w:val="00C50D27"/>
    <w:rsid w:val="00C81483"/>
    <w:rsid w:val="00D67F6F"/>
    <w:rsid w:val="00E66CC3"/>
    <w:rsid w:val="00EB47F3"/>
    <w:rsid w:val="00ED4CCD"/>
    <w:rsid w:val="00F017E6"/>
    <w:rsid w:val="00F311BA"/>
    <w:rsid w:val="00F35128"/>
    <w:rsid w:val="00F532BF"/>
    <w:rsid w:val="00F53DA5"/>
    <w:rsid w:val="00F56D6D"/>
    <w:rsid w:val="00F60309"/>
    <w:rsid w:val="00F9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F2DA93"/>
  <w15:chartTrackingRefBased/>
  <w15:docId w15:val="{EF991B7B-600A-4A53-886C-ADFC2726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4D26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4D2647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18EA-6805-4F55-8701-57BF0371F3F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5D5F3F-DAE7-460B-8D68-3164189FA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8A308F-0BC9-4155-88A6-274EDBE179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66A928-077E-412C-9E31-CB032EEF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B7F700A0.dotm</Template>
  <TotalTime>5</TotalTime>
  <Pages>3</Pages>
  <Words>1116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2018-05-16T19:34:00Z</dcterms:created>
  <dcterms:modified xsi:type="dcterms:W3CDTF">2018-05-23T14:34:00Z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